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64F99" w14:textId="06143823" w:rsidR="008C2F22" w:rsidRPr="000D1343" w:rsidRDefault="008C2F22" w:rsidP="008C2F22">
      <w:pPr>
        <w:widowControl/>
        <w:ind w:rightChars="100" w:right="210"/>
        <w:jc w:val="right"/>
        <w:rPr>
          <w:rFonts w:ascii="ＭＳ 明朝" w:hAnsi="ＭＳ 明朝"/>
          <w:sz w:val="24"/>
          <w:szCs w:val="24"/>
        </w:rPr>
      </w:pPr>
      <w:r w:rsidRPr="000D1343">
        <w:rPr>
          <w:rFonts w:ascii="ＭＳ 明朝" w:hAnsi="ＭＳ 明朝" w:hint="eastAsia"/>
          <w:sz w:val="24"/>
          <w:szCs w:val="24"/>
        </w:rPr>
        <w:t>令和</w:t>
      </w:r>
      <w:r w:rsidR="00872B7E">
        <w:rPr>
          <w:rFonts w:ascii="ＭＳ 明朝" w:hAnsi="ＭＳ 明朝" w:hint="eastAsia"/>
          <w:sz w:val="24"/>
          <w:szCs w:val="24"/>
        </w:rPr>
        <w:t>７</w:t>
      </w:r>
      <w:r w:rsidRPr="000D1343">
        <w:rPr>
          <w:rFonts w:ascii="ＭＳ 明朝" w:hAnsi="ＭＳ 明朝" w:hint="eastAsia"/>
          <w:sz w:val="24"/>
          <w:szCs w:val="24"/>
        </w:rPr>
        <w:t>年</w:t>
      </w:r>
      <w:r w:rsidR="00872B7E">
        <w:rPr>
          <w:rFonts w:ascii="ＭＳ 明朝" w:hAnsi="ＭＳ 明朝" w:hint="eastAsia"/>
          <w:sz w:val="24"/>
          <w:szCs w:val="24"/>
        </w:rPr>
        <w:t>３</w:t>
      </w:r>
      <w:r w:rsidRPr="000D1343">
        <w:rPr>
          <w:rFonts w:ascii="ＭＳ 明朝" w:hAnsi="ＭＳ 明朝" w:hint="eastAsia"/>
          <w:sz w:val="24"/>
          <w:szCs w:val="24"/>
        </w:rPr>
        <w:t>月</w:t>
      </w:r>
      <w:r w:rsidR="006B19FC">
        <w:rPr>
          <w:rFonts w:ascii="ＭＳ 明朝" w:hAnsi="ＭＳ 明朝" w:hint="eastAsia"/>
          <w:sz w:val="24"/>
          <w:szCs w:val="24"/>
        </w:rPr>
        <w:t>31</w:t>
      </w:r>
      <w:r w:rsidRPr="000D1343">
        <w:rPr>
          <w:rFonts w:ascii="ＭＳ 明朝" w:hAnsi="ＭＳ 明朝" w:hint="eastAsia"/>
          <w:sz w:val="24"/>
          <w:szCs w:val="24"/>
        </w:rPr>
        <w:t>日</w:t>
      </w:r>
    </w:p>
    <w:p w14:paraId="770861C4" w14:textId="6E713A77" w:rsidR="008C2F22" w:rsidRPr="000D1343" w:rsidRDefault="00872B7E" w:rsidP="008C2F22">
      <w:pPr>
        <w:widowControl/>
        <w:ind w:rightChars="100" w:right="210"/>
        <w:jc w:val="right"/>
        <w:rPr>
          <w:rFonts w:ascii="ＭＳ 明朝" w:hAnsi="ＭＳ 明朝"/>
          <w:sz w:val="24"/>
          <w:szCs w:val="24"/>
        </w:rPr>
      </w:pPr>
      <w:r>
        <w:rPr>
          <w:rFonts w:ascii="ＭＳ 明朝" w:hAnsi="ＭＳ 明朝" w:hint="eastAsia"/>
          <w:sz w:val="24"/>
          <w:szCs w:val="24"/>
        </w:rPr>
        <w:t>就農支援課</w:t>
      </w:r>
    </w:p>
    <w:p w14:paraId="179B9D75" w14:textId="77777777" w:rsidR="008C2F22" w:rsidRPr="000D1343" w:rsidRDefault="008C2F22" w:rsidP="008C2F22">
      <w:pPr>
        <w:widowControl/>
        <w:jc w:val="left"/>
        <w:rPr>
          <w:rFonts w:ascii="ＭＳ 明朝" w:hAnsi="ＭＳ 明朝"/>
          <w:sz w:val="24"/>
          <w:szCs w:val="24"/>
        </w:rPr>
      </w:pPr>
    </w:p>
    <w:p w14:paraId="47F451B8" w14:textId="56617E24" w:rsidR="008C2F22" w:rsidRPr="008C2F22" w:rsidRDefault="008C2F22" w:rsidP="008C2F22">
      <w:pPr>
        <w:ind w:leftChars="337" w:left="708"/>
        <w:jc w:val="center"/>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令和５年度集落営農活性化プロジェクト促進事業の</w:t>
      </w:r>
      <w:r w:rsidR="00AC6BF6">
        <w:rPr>
          <w:rFonts w:ascii="ＭＳ ゴシック" w:eastAsia="ＭＳ ゴシック" w:hAnsi="ＭＳ ゴシック" w:hint="eastAsia"/>
          <w:b/>
          <w:bCs/>
          <w:sz w:val="24"/>
          <w:szCs w:val="24"/>
        </w:rPr>
        <w:t>点検評価結果</w:t>
      </w:r>
    </w:p>
    <w:p w14:paraId="02EFCCE0" w14:textId="77777777" w:rsidR="008C2F22" w:rsidRPr="008C2F22" w:rsidRDefault="008C2F22" w:rsidP="008C2F22">
      <w:pPr>
        <w:widowControl/>
        <w:jc w:val="center"/>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（１年度目（令和５年度実績））</w:t>
      </w:r>
    </w:p>
    <w:p w14:paraId="4493565C" w14:textId="77777777" w:rsidR="008C2F22" w:rsidRPr="000D1343" w:rsidRDefault="008C2F22" w:rsidP="008C2F22">
      <w:pPr>
        <w:widowControl/>
        <w:jc w:val="left"/>
        <w:rPr>
          <w:rFonts w:ascii="ＭＳ 明朝" w:hAnsi="ＭＳ 明朝"/>
          <w:sz w:val="24"/>
          <w:szCs w:val="24"/>
        </w:rPr>
      </w:pPr>
    </w:p>
    <w:p w14:paraId="6364EEF9" w14:textId="77777777"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本事業は、集落営農が、様々な経営課題を乗り越え、将来にわたって持続的に発展することができるよう、地域の関係機関のサポートを受けながら、集落営農の活性化に向けたビジョンづくりや若者等の雇用、高収益作物の試験栽培・販路開拓、共同利用機械等の導入など、地域の状況に応じた取組を総合的に支援するものです。</w:t>
      </w:r>
    </w:p>
    <w:p w14:paraId="3230B859" w14:textId="0A7E0E22"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本事業の実施に当たって、助成対象者は、集落営農の経営発展に向けた取組の成果目標を設定し、事業を実施するものであり、今般、</w:t>
      </w:r>
      <w:r w:rsidR="00872B7E">
        <w:rPr>
          <w:rFonts w:ascii="ＭＳ 明朝" w:hAnsi="ＭＳ 明朝" w:hint="eastAsia"/>
          <w:sz w:val="24"/>
          <w:szCs w:val="24"/>
        </w:rPr>
        <w:t>本県</w:t>
      </w:r>
      <w:r w:rsidRPr="000D1343">
        <w:rPr>
          <w:rFonts w:ascii="ＭＳ 明朝" w:hAnsi="ＭＳ 明朝" w:hint="eastAsia"/>
          <w:sz w:val="24"/>
          <w:szCs w:val="24"/>
        </w:rPr>
        <w:t>おけるこの成果目標の達成状況について以下のとおり取りまとめましたので、その結果を公表します。</w:t>
      </w:r>
    </w:p>
    <w:p w14:paraId="121D0BC5" w14:textId="77777777" w:rsidR="008C2F22" w:rsidRPr="000D1343" w:rsidRDefault="008C2F22" w:rsidP="008C2F22">
      <w:pPr>
        <w:ind w:firstLineChars="100" w:firstLine="240"/>
        <w:rPr>
          <w:rFonts w:ascii="ＭＳ 明朝" w:hAnsi="ＭＳ 明朝"/>
          <w:sz w:val="24"/>
          <w:szCs w:val="24"/>
        </w:rPr>
      </w:pPr>
      <w:r w:rsidRPr="000D1343">
        <w:rPr>
          <w:rFonts w:ascii="ＭＳ 明朝" w:hAnsi="ＭＳ 明朝" w:hint="eastAsia"/>
          <w:sz w:val="24"/>
          <w:szCs w:val="24"/>
        </w:rPr>
        <w:t>なお、目標の達成に向けて、関係機関が連携して、フォローアップを行います。</w:t>
      </w:r>
    </w:p>
    <w:p w14:paraId="7F594B72" w14:textId="77777777" w:rsidR="008C2F22" w:rsidRPr="000D1343" w:rsidRDefault="008C2F22" w:rsidP="008C2F22">
      <w:pPr>
        <w:widowControl/>
        <w:jc w:val="left"/>
        <w:rPr>
          <w:rFonts w:ascii="ＭＳ 明朝" w:hAnsi="ＭＳ 明朝"/>
          <w:sz w:val="24"/>
          <w:szCs w:val="24"/>
        </w:rPr>
      </w:pPr>
    </w:p>
    <w:p w14:paraId="1FB04E2D" w14:textId="77777777" w:rsidR="008C2F22" w:rsidRPr="000D1343" w:rsidRDefault="008C2F22" w:rsidP="008C2F22">
      <w:pPr>
        <w:widowControl/>
        <w:jc w:val="left"/>
        <w:rPr>
          <w:rFonts w:ascii="ＭＳ 明朝" w:hAnsi="ＭＳ 明朝"/>
          <w:sz w:val="24"/>
          <w:szCs w:val="24"/>
        </w:rPr>
      </w:pPr>
    </w:p>
    <w:p w14:paraId="49B3CE44" w14:textId="77777777" w:rsidR="008C2F22" w:rsidRPr="008C2F22" w:rsidRDefault="008C2F22" w:rsidP="008C2F22">
      <w:pPr>
        <w:widowControl/>
        <w:jc w:val="left"/>
        <w:rPr>
          <w:rFonts w:ascii="ＭＳ ゴシック" w:eastAsia="ＭＳ ゴシック" w:hAnsi="ＭＳ ゴシック"/>
          <w:b/>
          <w:bCs/>
          <w:sz w:val="24"/>
          <w:szCs w:val="24"/>
        </w:rPr>
      </w:pPr>
      <w:r w:rsidRPr="008C2F22">
        <w:rPr>
          <w:rFonts w:ascii="ＭＳ ゴシック" w:eastAsia="ＭＳ ゴシック" w:hAnsi="ＭＳ ゴシック" w:hint="eastAsia"/>
          <w:b/>
          <w:bCs/>
          <w:sz w:val="24"/>
          <w:szCs w:val="24"/>
        </w:rPr>
        <w:t>〇　各助成対象者の達成状況</w:t>
      </w:r>
    </w:p>
    <w:tbl>
      <w:tblPr>
        <w:tblStyle w:val="ae"/>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928"/>
        <w:gridCol w:w="1821"/>
        <w:gridCol w:w="107"/>
        <w:gridCol w:w="1928"/>
        <w:gridCol w:w="1928"/>
        <w:gridCol w:w="1928"/>
      </w:tblGrid>
      <w:tr w:rsidR="008C2F22" w:rsidRPr="000D1343" w14:paraId="564F615F" w14:textId="77777777" w:rsidTr="00D2674D">
        <w:trPr>
          <w:trHeight w:val="227"/>
          <w:jc w:val="center"/>
        </w:trPr>
        <w:tc>
          <w:tcPr>
            <w:tcW w:w="1928" w:type="dxa"/>
            <w:vMerge w:val="restart"/>
            <w:tcBorders>
              <w:right w:val="nil"/>
            </w:tcBorders>
            <w:vAlign w:val="center"/>
          </w:tcPr>
          <w:p w14:paraId="11FCF035"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対象</w:t>
            </w:r>
          </w:p>
          <w:p w14:paraId="2F97CB24" w14:textId="77777777" w:rsidR="008C2F22" w:rsidRPr="000D1343" w:rsidRDefault="008C2F22" w:rsidP="00D2674D">
            <w:pPr>
              <w:jc w:val="center"/>
              <w:rPr>
                <w:rFonts w:ascii="ＭＳ 明朝" w:hAnsi="ＭＳ 明朝"/>
                <w:szCs w:val="21"/>
              </w:rPr>
            </w:pPr>
            <w:r w:rsidRPr="000D1343">
              <w:rPr>
                <w:rFonts w:ascii="ＭＳ 明朝" w:hAnsi="ＭＳ 明朝" w:hint="eastAsia"/>
                <w:szCs w:val="21"/>
              </w:rPr>
              <w:t>組織数</w:t>
            </w:r>
          </w:p>
        </w:tc>
        <w:tc>
          <w:tcPr>
            <w:tcW w:w="1821" w:type="dxa"/>
            <w:tcBorders>
              <w:right w:val="nil"/>
            </w:tcBorders>
          </w:tcPr>
          <w:p w14:paraId="6D58EC28" w14:textId="77777777" w:rsidR="008C2F22" w:rsidRPr="000D1343" w:rsidRDefault="008C2F22" w:rsidP="00D2674D">
            <w:pPr>
              <w:spacing w:line="200" w:lineRule="exact"/>
              <w:rPr>
                <w:rFonts w:ascii="ＭＳ 明朝" w:hAnsi="ＭＳ 明朝"/>
                <w:szCs w:val="21"/>
              </w:rPr>
            </w:pPr>
          </w:p>
        </w:tc>
        <w:tc>
          <w:tcPr>
            <w:tcW w:w="5891" w:type="dxa"/>
            <w:gridSpan w:val="4"/>
            <w:tcBorders>
              <w:left w:val="nil"/>
            </w:tcBorders>
          </w:tcPr>
          <w:p w14:paraId="0768B0B2" w14:textId="77777777" w:rsidR="008C2F22" w:rsidRPr="000D1343" w:rsidRDefault="008C2F22" w:rsidP="00D2674D">
            <w:pPr>
              <w:spacing w:line="200" w:lineRule="exact"/>
              <w:rPr>
                <w:rFonts w:ascii="ＭＳ 明朝" w:hAnsi="ＭＳ 明朝"/>
                <w:szCs w:val="21"/>
              </w:rPr>
            </w:pPr>
          </w:p>
        </w:tc>
      </w:tr>
      <w:tr w:rsidR="008C2F22" w:rsidRPr="000D1343" w14:paraId="281C3AA5" w14:textId="77777777" w:rsidTr="00D2674D">
        <w:trPr>
          <w:trHeight w:val="786"/>
          <w:jc w:val="center"/>
        </w:trPr>
        <w:tc>
          <w:tcPr>
            <w:tcW w:w="1928" w:type="dxa"/>
            <w:vMerge/>
            <w:tcBorders>
              <w:right w:val="single" w:sz="6" w:space="0" w:color="auto"/>
            </w:tcBorders>
          </w:tcPr>
          <w:p w14:paraId="3E576901" w14:textId="77777777" w:rsidR="008C2F22" w:rsidRPr="000D1343" w:rsidRDefault="008C2F22" w:rsidP="00D2674D">
            <w:pPr>
              <w:rPr>
                <w:rFonts w:ascii="ＭＳ 明朝" w:hAnsi="ＭＳ 明朝"/>
                <w:szCs w:val="21"/>
              </w:rPr>
            </w:pPr>
          </w:p>
        </w:tc>
        <w:tc>
          <w:tcPr>
            <w:tcW w:w="1928" w:type="dxa"/>
            <w:gridSpan w:val="2"/>
            <w:tcBorders>
              <w:left w:val="single" w:sz="6" w:space="0" w:color="auto"/>
            </w:tcBorders>
            <w:vAlign w:val="center"/>
          </w:tcPr>
          <w:p w14:paraId="3A642FFE"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w:t>
            </w:r>
            <w:r w:rsidRPr="000D1343">
              <w:rPr>
                <w:rFonts w:ascii="ＭＳ 明朝" w:hAnsi="ＭＳ 明朝"/>
                <w:szCs w:val="21"/>
              </w:rPr>
              <w:t>年度</w:t>
            </w:r>
            <w:r w:rsidRPr="000D1343">
              <w:rPr>
                <w:rFonts w:ascii="ＭＳ 明朝" w:hAnsi="ＭＳ 明朝" w:hint="eastAsia"/>
                <w:szCs w:val="21"/>
              </w:rPr>
              <w:t>に</w:t>
            </w:r>
          </w:p>
          <w:p w14:paraId="3091FAF1"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すべての成果目標を達成した組織</w:t>
            </w:r>
          </w:p>
        </w:tc>
        <w:tc>
          <w:tcPr>
            <w:tcW w:w="1928" w:type="dxa"/>
          </w:tcPr>
          <w:p w14:paraId="6B54B6F5"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2BFBB2D1"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成果目標を５割以上</w:t>
            </w:r>
          </w:p>
          <w:p w14:paraId="7207BF49"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達成した組織</w:t>
            </w:r>
          </w:p>
          <w:p w14:paraId="2E4238AD" w14:textId="77777777" w:rsidR="008C2F22" w:rsidRPr="000D1343" w:rsidRDefault="008C2F22" w:rsidP="00D2674D">
            <w:pPr>
              <w:spacing w:line="240" w:lineRule="exact"/>
              <w:jc w:val="center"/>
              <w:rPr>
                <w:rFonts w:ascii="ＭＳ 明朝" w:hAnsi="ＭＳ 明朝"/>
                <w:sz w:val="18"/>
                <w:szCs w:val="18"/>
              </w:rPr>
            </w:pPr>
            <w:r w:rsidRPr="000D1343">
              <w:rPr>
                <w:rFonts w:ascii="ＭＳ 明朝" w:hAnsi="ＭＳ 明朝" w:hint="eastAsia"/>
                <w:sz w:val="18"/>
                <w:szCs w:val="18"/>
              </w:rPr>
              <w:t>（すべての成果目標を</w:t>
            </w:r>
          </w:p>
          <w:p w14:paraId="3D8500B7"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 w:val="18"/>
                <w:szCs w:val="18"/>
              </w:rPr>
              <w:t>達成した組織を除く）</w:t>
            </w:r>
          </w:p>
        </w:tc>
        <w:tc>
          <w:tcPr>
            <w:tcW w:w="1928" w:type="dxa"/>
            <w:vAlign w:val="center"/>
          </w:tcPr>
          <w:p w14:paraId="32794B57"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724C20CB"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成果目標の達成が</w:t>
            </w:r>
          </w:p>
          <w:p w14:paraId="6D9303EE"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５割未満の組織</w:t>
            </w:r>
          </w:p>
        </w:tc>
        <w:tc>
          <w:tcPr>
            <w:tcW w:w="1928" w:type="dxa"/>
            <w:vAlign w:val="center"/>
          </w:tcPr>
          <w:p w14:paraId="3C0AA8CA"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令和５年度に</w:t>
            </w:r>
          </w:p>
          <w:p w14:paraId="7FFA1370"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成果目標を</w:t>
            </w:r>
          </w:p>
          <w:p w14:paraId="37C8A986" w14:textId="77777777" w:rsidR="008C2F22" w:rsidRPr="000D1343" w:rsidRDefault="008C2F22" w:rsidP="00D2674D">
            <w:pPr>
              <w:spacing w:line="240" w:lineRule="exact"/>
              <w:jc w:val="center"/>
              <w:rPr>
                <w:rFonts w:ascii="ＭＳ 明朝" w:hAnsi="ＭＳ 明朝"/>
                <w:szCs w:val="21"/>
              </w:rPr>
            </w:pPr>
            <w:r w:rsidRPr="000D1343">
              <w:rPr>
                <w:rFonts w:ascii="ＭＳ 明朝" w:hAnsi="ＭＳ 明朝" w:hint="eastAsia"/>
                <w:szCs w:val="21"/>
              </w:rPr>
              <w:t>設定していない組織</w:t>
            </w:r>
          </w:p>
        </w:tc>
      </w:tr>
      <w:tr w:rsidR="008C2F22" w:rsidRPr="000D1343" w14:paraId="5BA30CF4" w14:textId="77777777" w:rsidTr="00D2674D">
        <w:trPr>
          <w:trHeight w:val="1122"/>
          <w:jc w:val="center"/>
        </w:trPr>
        <w:tc>
          <w:tcPr>
            <w:tcW w:w="1928" w:type="dxa"/>
            <w:vAlign w:val="center"/>
          </w:tcPr>
          <w:p w14:paraId="5E0291EC" w14:textId="79F49D1E" w:rsidR="00872B7E" w:rsidRPr="000D1343" w:rsidRDefault="00872B7E" w:rsidP="00872B7E">
            <w:pPr>
              <w:jc w:val="center"/>
              <w:rPr>
                <w:rFonts w:ascii="ＭＳ 明朝" w:hAnsi="ＭＳ 明朝"/>
                <w:szCs w:val="21"/>
              </w:rPr>
            </w:pPr>
            <w:r>
              <w:rPr>
                <w:rFonts w:ascii="ＭＳ 明朝" w:hAnsi="ＭＳ 明朝" w:hint="eastAsia"/>
                <w:szCs w:val="21"/>
              </w:rPr>
              <w:t>１</w:t>
            </w:r>
          </w:p>
        </w:tc>
        <w:tc>
          <w:tcPr>
            <w:tcW w:w="1928" w:type="dxa"/>
            <w:gridSpan w:val="2"/>
            <w:vAlign w:val="center"/>
          </w:tcPr>
          <w:p w14:paraId="23A4FD9A" w14:textId="383C8D6C" w:rsidR="008C2F22" w:rsidRPr="000D1343" w:rsidRDefault="00872B7E" w:rsidP="00D2674D">
            <w:pPr>
              <w:jc w:val="center"/>
              <w:rPr>
                <w:rFonts w:ascii="ＭＳ 明朝" w:hAnsi="ＭＳ 明朝"/>
                <w:szCs w:val="21"/>
              </w:rPr>
            </w:pPr>
            <w:r>
              <w:rPr>
                <w:rFonts w:ascii="ＭＳ 明朝" w:hAnsi="ＭＳ 明朝" w:hint="eastAsia"/>
                <w:szCs w:val="21"/>
              </w:rPr>
              <w:t>０</w:t>
            </w:r>
          </w:p>
        </w:tc>
        <w:tc>
          <w:tcPr>
            <w:tcW w:w="1928" w:type="dxa"/>
            <w:vAlign w:val="center"/>
          </w:tcPr>
          <w:p w14:paraId="0BA1C1E2" w14:textId="060A3617" w:rsidR="008C2F22" w:rsidRPr="000D1343" w:rsidRDefault="00872B7E" w:rsidP="00D2674D">
            <w:pPr>
              <w:jc w:val="center"/>
              <w:rPr>
                <w:rFonts w:ascii="ＭＳ 明朝" w:hAnsi="ＭＳ 明朝"/>
                <w:szCs w:val="21"/>
              </w:rPr>
            </w:pPr>
            <w:r>
              <w:rPr>
                <w:rFonts w:ascii="ＭＳ 明朝" w:hAnsi="ＭＳ 明朝" w:hint="eastAsia"/>
                <w:szCs w:val="21"/>
              </w:rPr>
              <w:t>０</w:t>
            </w:r>
          </w:p>
        </w:tc>
        <w:tc>
          <w:tcPr>
            <w:tcW w:w="1928" w:type="dxa"/>
            <w:vAlign w:val="center"/>
          </w:tcPr>
          <w:p w14:paraId="5797B2C6" w14:textId="50C9B944" w:rsidR="008C2F22" w:rsidRPr="000D1343" w:rsidRDefault="00872B7E" w:rsidP="00D2674D">
            <w:pPr>
              <w:jc w:val="center"/>
              <w:rPr>
                <w:rFonts w:ascii="ＭＳ 明朝" w:hAnsi="ＭＳ 明朝"/>
                <w:szCs w:val="21"/>
              </w:rPr>
            </w:pPr>
            <w:r>
              <w:rPr>
                <w:rFonts w:ascii="ＭＳ 明朝" w:hAnsi="ＭＳ 明朝" w:hint="eastAsia"/>
                <w:szCs w:val="21"/>
              </w:rPr>
              <w:t>０</w:t>
            </w:r>
          </w:p>
        </w:tc>
        <w:tc>
          <w:tcPr>
            <w:tcW w:w="1928" w:type="dxa"/>
            <w:vAlign w:val="center"/>
          </w:tcPr>
          <w:p w14:paraId="71B22E31" w14:textId="65D54649" w:rsidR="008C2F22" w:rsidRPr="000D1343" w:rsidRDefault="00872B7E" w:rsidP="00D2674D">
            <w:pPr>
              <w:jc w:val="center"/>
              <w:rPr>
                <w:rFonts w:ascii="ＭＳ 明朝" w:hAnsi="ＭＳ 明朝"/>
                <w:szCs w:val="21"/>
              </w:rPr>
            </w:pPr>
            <w:r>
              <w:rPr>
                <w:rFonts w:ascii="ＭＳ 明朝" w:hAnsi="ＭＳ 明朝" w:hint="eastAsia"/>
                <w:szCs w:val="21"/>
              </w:rPr>
              <w:t>１</w:t>
            </w:r>
          </w:p>
        </w:tc>
      </w:tr>
    </w:tbl>
    <w:p w14:paraId="1934CFEC" w14:textId="53C5D9FB" w:rsidR="008C2F22" w:rsidRPr="003F15DA" w:rsidRDefault="008C2F22" w:rsidP="008C2F22">
      <w:pPr>
        <w:spacing w:line="240" w:lineRule="exact"/>
        <w:rPr>
          <w:rFonts w:ascii="ＭＳ 明朝" w:hAnsi="ＭＳ 明朝"/>
          <w:sz w:val="18"/>
          <w:szCs w:val="18"/>
        </w:rPr>
      </w:pPr>
    </w:p>
    <w:p w14:paraId="5A3A50AC" w14:textId="77777777" w:rsidR="008C2F22" w:rsidRPr="00F05360" w:rsidRDefault="008C2F22" w:rsidP="008C2F22">
      <w:pPr>
        <w:widowControl/>
        <w:jc w:val="left"/>
        <w:rPr>
          <w:rFonts w:ascii="ＭＳ 明朝" w:hAnsi="ＭＳ 明朝"/>
          <w:sz w:val="24"/>
          <w:szCs w:val="24"/>
        </w:rPr>
      </w:pPr>
    </w:p>
    <w:p w14:paraId="7353376E" w14:textId="77777777" w:rsidR="00AA6D12" w:rsidRPr="008C2F22" w:rsidRDefault="00AA6D12" w:rsidP="00143704"/>
    <w:sectPr w:rsidR="00AA6D12" w:rsidRPr="008C2F22" w:rsidSect="00253DF8">
      <w:footerReference w:type="default" r:id="rId6"/>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35459" w14:textId="77777777" w:rsidR="008C2F22" w:rsidRDefault="008C2F22" w:rsidP="00B778DB">
      <w:r>
        <w:separator/>
      </w:r>
    </w:p>
  </w:endnote>
  <w:endnote w:type="continuationSeparator" w:id="0">
    <w:p w14:paraId="670B4B03" w14:textId="77777777" w:rsidR="008C2F22" w:rsidRDefault="008C2F2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BDFA" w14:textId="77777777" w:rsidR="00F001EB" w:rsidRDefault="00F001EB" w:rsidP="00F001EB">
    <w:pPr>
      <w:pStyle w:val="a5"/>
      <w:jc w:val="center"/>
    </w:pPr>
    <w:r>
      <w:t xml:space="preserve">- </w:t>
    </w:r>
    <w:sdt>
      <w:sdtPr>
        <w:id w:val="484596376"/>
        <w:docPartObj>
          <w:docPartGallery w:val="Page Numbers (Bottom of Page)"/>
          <w:docPartUnique/>
        </w:docPartObj>
      </w:sdtPr>
      <w:sdtEndPr/>
      <w:sdtContent>
        <w:r>
          <w:fldChar w:fldCharType="begin"/>
        </w:r>
        <w:r>
          <w:instrText>PAGE   \* MERGEFORMAT</w:instrText>
        </w:r>
        <w:r>
          <w:fldChar w:fldCharType="separate"/>
        </w:r>
        <w:r w:rsidR="00143704" w:rsidRPr="00143704">
          <w:rPr>
            <w:noProof/>
            <w:lang w:val="ja-JP"/>
          </w:rPr>
          <w:t>1</w:t>
        </w:r>
        <w: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4A6C4" w14:textId="77777777" w:rsidR="008C2F22" w:rsidRDefault="008C2F22" w:rsidP="00B778DB">
      <w:r>
        <w:rPr>
          <w:rFonts w:hint="eastAsia"/>
        </w:rPr>
        <w:separator/>
      </w:r>
    </w:p>
  </w:footnote>
  <w:footnote w:type="continuationSeparator" w:id="0">
    <w:p w14:paraId="6D601A00" w14:textId="77777777" w:rsidR="008C2F22" w:rsidRDefault="008C2F2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22"/>
    <w:rsid w:val="000814A4"/>
    <w:rsid w:val="000C0575"/>
    <w:rsid w:val="00143704"/>
    <w:rsid w:val="001E0FDE"/>
    <w:rsid w:val="00253DF8"/>
    <w:rsid w:val="0027053F"/>
    <w:rsid w:val="00293714"/>
    <w:rsid w:val="00295375"/>
    <w:rsid w:val="002B3C45"/>
    <w:rsid w:val="002C7DAF"/>
    <w:rsid w:val="00304E5A"/>
    <w:rsid w:val="00387C9A"/>
    <w:rsid w:val="003B2A73"/>
    <w:rsid w:val="003C4395"/>
    <w:rsid w:val="004467DD"/>
    <w:rsid w:val="004C0C11"/>
    <w:rsid w:val="006B19FC"/>
    <w:rsid w:val="007113C2"/>
    <w:rsid w:val="00730624"/>
    <w:rsid w:val="00736C55"/>
    <w:rsid w:val="007425C5"/>
    <w:rsid w:val="007A7AF1"/>
    <w:rsid w:val="007C6926"/>
    <w:rsid w:val="00872B7E"/>
    <w:rsid w:val="008C2F22"/>
    <w:rsid w:val="009B2FB6"/>
    <w:rsid w:val="00A3434B"/>
    <w:rsid w:val="00AA0B90"/>
    <w:rsid w:val="00AA6D12"/>
    <w:rsid w:val="00AC6BF6"/>
    <w:rsid w:val="00B778DB"/>
    <w:rsid w:val="00BE0BF8"/>
    <w:rsid w:val="00BE5360"/>
    <w:rsid w:val="00BE757A"/>
    <w:rsid w:val="00CA61CB"/>
    <w:rsid w:val="00CD4F48"/>
    <w:rsid w:val="00CD7AE8"/>
    <w:rsid w:val="00D25E63"/>
    <w:rsid w:val="00D57F87"/>
    <w:rsid w:val="00D9322B"/>
    <w:rsid w:val="00DC2D75"/>
    <w:rsid w:val="00F001EB"/>
    <w:rsid w:val="00F430B2"/>
    <w:rsid w:val="00F90C62"/>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91E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F22"/>
    <w:pPr>
      <w:widowControl w:val="0"/>
      <w:jc w:val="both"/>
    </w:pPr>
    <w:rPr>
      <w:rFonts w:eastAsia="ＭＳ 明朝"/>
    </w:rPr>
  </w:style>
  <w:style w:type="paragraph" w:styleId="1">
    <w:name w:val="heading 1"/>
    <w:basedOn w:val="a"/>
    <w:next w:val="a"/>
    <w:link w:val="10"/>
    <w:uiPriority w:val="9"/>
    <w:qFormat/>
    <w:rsid w:val="008C2F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F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F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2F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F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F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F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F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F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8C2F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F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F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2F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F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F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F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F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F22"/>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8C2F22"/>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8C2F22"/>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8C2F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8C2F22"/>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8C2F22"/>
    <w:pPr>
      <w:spacing w:before="160" w:after="160"/>
      <w:jc w:val="center"/>
    </w:pPr>
    <w:rPr>
      <w:i/>
      <w:iCs/>
      <w:color w:val="404040" w:themeColor="text1" w:themeTint="BF"/>
    </w:rPr>
  </w:style>
  <w:style w:type="character" w:customStyle="1" w:styleId="ac">
    <w:name w:val="引用文 (文字)"/>
    <w:basedOn w:val="a0"/>
    <w:link w:val="ab"/>
    <w:uiPriority w:val="29"/>
    <w:rsid w:val="008C2F22"/>
    <w:rPr>
      <w:rFonts w:eastAsia="ＭＳ 明朝"/>
      <w:i/>
      <w:iCs/>
      <w:color w:val="404040" w:themeColor="text1" w:themeTint="BF"/>
    </w:rPr>
  </w:style>
  <w:style w:type="paragraph" w:styleId="ad">
    <w:name w:val="List Paragraph"/>
    <w:basedOn w:val="a"/>
    <w:uiPriority w:val="34"/>
    <w:qFormat/>
    <w:rsid w:val="008C2F22"/>
    <w:pPr>
      <w:ind w:left="720"/>
      <w:contextualSpacing/>
    </w:pPr>
  </w:style>
  <w:style w:type="character" w:styleId="21">
    <w:name w:val="Intense Emphasis"/>
    <w:basedOn w:val="a0"/>
    <w:uiPriority w:val="21"/>
    <w:qFormat/>
    <w:rsid w:val="008C2F22"/>
    <w:rPr>
      <w:i/>
      <w:iCs/>
      <w:color w:val="0F4761" w:themeColor="accent1" w:themeShade="BF"/>
    </w:rPr>
  </w:style>
  <w:style w:type="paragraph" w:styleId="22">
    <w:name w:val="Intense Quote"/>
    <w:basedOn w:val="a"/>
    <w:next w:val="a"/>
    <w:link w:val="23"/>
    <w:uiPriority w:val="30"/>
    <w:qFormat/>
    <w:rsid w:val="008C2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F22"/>
    <w:rPr>
      <w:rFonts w:eastAsia="ＭＳ 明朝"/>
      <w:i/>
      <w:iCs/>
      <w:color w:val="0F4761" w:themeColor="accent1" w:themeShade="BF"/>
    </w:rPr>
  </w:style>
  <w:style w:type="character" w:styleId="24">
    <w:name w:val="Intense Reference"/>
    <w:basedOn w:val="a0"/>
    <w:uiPriority w:val="32"/>
    <w:qFormat/>
    <w:rsid w:val="008C2F22"/>
    <w:rPr>
      <w:b/>
      <w:bCs/>
      <w:smallCaps/>
      <w:color w:val="0F4761" w:themeColor="accent1" w:themeShade="BF"/>
      <w:spacing w:val="5"/>
    </w:rPr>
  </w:style>
  <w:style w:type="table" w:styleId="ae">
    <w:name w:val="Table Grid"/>
    <w:basedOn w:val="a1"/>
    <w:uiPriority w:val="39"/>
    <w:rsid w:val="008C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C2F22"/>
    <w:rPr>
      <w:sz w:val="18"/>
      <w:szCs w:val="18"/>
    </w:rPr>
  </w:style>
  <w:style w:type="paragraph" w:styleId="af0">
    <w:name w:val="annotation text"/>
    <w:basedOn w:val="a"/>
    <w:link w:val="af1"/>
    <w:uiPriority w:val="99"/>
    <w:unhideWhenUsed/>
    <w:rsid w:val="008C2F22"/>
    <w:pPr>
      <w:jc w:val="left"/>
    </w:pPr>
  </w:style>
  <w:style w:type="character" w:customStyle="1" w:styleId="af1">
    <w:name w:val="コメント文字列 (文字)"/>
    <w:basedOn w:val="a0"/>
    <w:link w:val="af0"/>
    <w:uiPriority w:val="99"/>
    <w:rsid w:val="008C2F22"/>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2025-03-31T00:33:00Z</dcterms:created>
  <dcterms:modified xsi:type="dcterms:W3CDTF">2025-03-31T00:33:00Z</dcterms:modified>
</cp:coreProperties>
</file>