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6A" w:rsidRDefault="0005576A" w:rsidP="00553984">
      <w:pPr>
        <w:widowControl/>
        <w:jc w:val="left"/>
        <w:rPr>
          <w:color w:val="000000"/>
        </w:rPr>
      </w:pPr>
      <w:r>
        <w:rPr>
          <w:rFonts w:hint="eastAsia"/>
          <w:color w:val="000000"/>
        </w:rPr>
        <w:t>別記様式第８号（第２関係）</w:t>
      </w:r>
    </w:p>
    <w:p w:rsidR="0005576A" w:rsidRDefault="0005576A" w:rsidP="0005576A">
      <w:pPr>
        <w:rPr>
          <w:color w:val="000000"/>
        </w:rPr>
      </w:pPr>
    </w:p>
    <w:p w:rsidR="0005576A" w:rsidRDefault="0005576A" w:rsidP="0005576A">
      <w:pPr>
        <w:jc w:val="center"/>
        <w:rPr>
          <w:color w:val="000000"/>
          <w:sz w:val="28"/>
        </w:rPr>
      </w:pPr>
      <w:r>
        <w:rPr>
          <w:color w:val="000000"/>
          <w:sz w:val="28"/>
        </w:rPr>
        <w:fldChar w:fldCharType="begin"/>
      </w:r>
      <w:r>
        <w:rPr>
          <w:color w:val="000000"/>
          <w:sz w:val="28"/>
        </w:rPr>
        <w:instrText xml:space="preserve"> eq \o\ad(</w:instrText>
      </w:r>
      <w:r>
        <w:rPr>
          <w:rFonts w:hint="eastAsia"/>
          <w:color w:val="000000"/>
          <w:sz w:val="28"/>
        </w:rPr>
        <w:instrText>誓約書</w:instrText>
      </w:r>
      <w:r>
        <w:rPr>
          <w:color w:val="000000"/>
          <w:sz w:val="28"/>
        </w:rPr>
        <w:instrText>,</w:instrText>
      </w:r>
      <w:r>
        <w:rPr>
          <w:rFonts w:hint="eastAsia"/>
          <w:color w:val="000000"/>
          <w:sz w:val="28"/>
        </w:rPr>
        <w:instrText xml:space="preserve">　　　　　　　　　　</w:instrText>
      </w:r>
      <w:r>
        <w:rPr>
          <w:color w:val="000000"/>
          <w:sz w:val="28"/>
        </w:rPr>
        <w:instrText>)</w:instrText>
      </w:r>
      <w:r>
        <w:rPr>
          <w:color w:val="000000"/>
          <w:sz w:val="28"/>
        </w:rPr>
        <w:fldChar w:fldCharType="end"/>
      </w:r>
    </w:p>
    <w:p w:rsidR="0005576A" w:rsidRDefault="0005576A" w:rsidP="0005576A">
      <w:pPr>
        <w:rPr>
          <w:color w:val="000000"/>
        </w:rPr>
      </w:pPr>
    </w:p>
    <w:p w:rsidR="0005576A" w:rsidRPr="00772308" w:rsidRDefault="0005576A" w:rsidP="0005576A">
      <w:pPr>
        <w:ind w:left="210" w:hangingChars="100" w:hanging="210"/>
        <w:rPr>
          <w:rFonts w:asciiTheme="minorEastAsia" w:hAnsiTheme="minorEastAsia"/>
          <w:color w:val="000000"/>
        </w:rPr>
      </w:pPr>
      <w:r>
        <w:rPr>
          <w:rFonts w:hint="eastAsia"/>
          <w:color w:val="000000"/>
        </w:rPr>
        <w:t>１</w:t>
      </w:r>
      <w:r w:rsidRPr="00772308">
        <w:rPr>
          <w:rFonts w:asciiTheme="minorEastAsia" w:hAnsiTheme="minorEastAsia" w:hint="eastAsia"/>
          <w:color w:val="000000"/>
        </w:rPr>
        <w:t xml:space="preserve">　その法人又はその業務を行う役員がこの法律その他生鮮食料品等の取引に関する法律で政令で定めるものの規定により罰金以上の刑に処せられ</w:t>
      </w:r>
      <w:r w:rsidR="00BE19AD" w:rsidRPr="00772308">
        <w:rPr>
          <w:rFonts w:asciiTheme="minorEastAsia" w:hAnsiTheme="minorEastAsia" w:hint="eastAsia"/>
          <w:color w:val="000000"/>
        </w:rPr>
        <w:t>，</w:t>
      </w:r>
      <w:r w:rsidRPr="00772308">
        <w:rPr>
          <w:rFonts w:asciiTheme="minorEastAsia" w:hAnsiTheme="minorEastAsia" w:hint="eastAsia"/>
          <w:color w:val="000000"/>
        </w:rPr>
        <w:t>その執行を終わり</w:t>
      </w:r>
      <w:r w:rsidR="00BE19AD" w:rsidRPr="00772308">
        <w:rPr>
          <w:rFonts w:asciiTheme="minorEastAsia" w:hAnsiTheme="minorEastAsia" w:hint="eastAsia"/>
          <w:color w:val="000000"/>
        </w:rPr>
        <w:t>，</w:t>
      </w:r>
      <w:r w:rsidRPr="00772308">
        <w:rPr>
          <w:rFonts w:asciiTheme="minorEastAsia" w:hAnsiTheme="minorEastAsia" w:hint="eastAsia"/>
          <w:color w:val="000000"/>
        </w:rPr>
        <w:t>又はその執行を受けることのなくなった日から</w:t>
      </w:r>
      <w:r w:rsidR="00772308">
        <w:rPr>
          <w:rFonts w:asciiTheme="minorEastAsia" w:hAnsiTheme="minorEastAsia" w:hint="eastAsia"/>
          <w:color w:val="000000"/>
        </w:rPr>
        <w:t>２</w:t>
      </w:r>
      <w:r w:rsidRPr="00772308">
        <w:rPr>
          <w:rFonts w:asciiTheme="minorEastAsia" w:hAnsiTheme="minorEastAsia" w:hint="eastAsia"/>
          <w:color w:val="000000"/>
        </w:rPr>
        <w:t>年を経過しないものではありません。</w:t>
      </w:r>
      <w:r w:rsidRPr="00772308">
        <w:rPr>
          <w:rFonts w:asciiTheme="minorEastAsia" w:hAnsiTheme="minorEastAsia" w:hint="eastAsia"/>
          <w:color w:val="000000"/>
          <w:sz w:val="18"/>
        </w:rPr>
        <w:t>（卸売市場法第14条において読み替えて準用する同法第５条第２項の規定）</w:t>
      </w:r>
    </w:p>
    <w:p w:rsidR="0005576A" w:rsidRPr="00772308" w:rsidRDefault="0005576A" w:rsidP="0005576A">
      <w:pPr>
        <w:rPr>
          <w:rFonts w:asciiTheme="minorEastAsia" w:hAnsiTheme="minorEastAsia"/>
          <w:color w:val="000000"/>
          <w:sz w:val="16"/>
          <w:szCs w:val="16"/>
        </w:rPr>
      </w:pPr>
    </w:p>
    <w:p w:rsidR="0005576A" w:rsidRPr="00772308" w:rsidRDefault="0005576A" w:rsidP="0005576A">
      <w:pPr>
        <w:ind w:left="210" w:hangingChars="100" w:hanging="210"/>
        <w:rPr>
          <w:rFonts w:asciiTheme="minorEastAsia" w:hAnsiTheme="minorEastAsia"/>
          <w:color w:val="000000"/>
        </w:rPr>
      </w:pPr>
      <w:r w:rsidRPr="00772308">
        <w:rPr>
          <w:rFonts w:asciiTheme="minorEastAsia" w:hAnsiTheme="minorEastAsia" w:hint="eastAsia"/>
          <w:color w:val="000000"/>
        </w:rPr>
        <w:t>２　卸売市場法第11条第</w:t>
      </w:r>
      <w:r w:rsidR="00772308">
        <w:rPr>
          <w:rFonts w:asciiTheme="minorEastAsia" w:hAnsiTheme="minorEastAsia" w:hint="eastAsia"/>
          <w:color w:val="000000"/>
        </w:rPr>
        <w:t>１</w:t>
      </w:r>
      <w:r w:rsidR="00772308" w:rsidRPr="00772308">
        <w:rPr>
          <w:rFonts w:asciiTheme="minorEastAsia" w:hAnsiTheme="minorEastAsia" w:hint="eastAsia"/>
          <w:color w:val="000000"/>
        </w:rPr>
        <w:t>項の規定により第４</w:t>
      </w:r>
      <w:r w:rsidRPr="00772308">
        <w:rPr>
          <w:rFonts w:asciiTheme="minorEastAsia" w:hAnsiTheme="minorEastAsia" w:hint="eastAsia"/>
          <w:color w:val="000000"/>
        </w:rPr>
        <w:t>条第</w:t>
      </w:r>
      <w:r w:rsidR="00772308">
        <w:rPr>
          <w:rFonts w:asciiTheme="minorEastAsia" w:hAnsiTheme="minorEastAsia" w:hint="eastAsia"/>
          <w:color w:val="000000"/>
        </w:rPr>
        <w:t>１</w:t>
      </w:r>
      <w:r w:rsidRPr="00772308">
        <w:rPr>
          <w:rFonts w:asciiTheme="minorEastAsia" w:hAnsiTheme="minorEastAsia" w:hint="eastAsia"/>
          <w:color w:val="000000"/>
        </w:rPr>
        <w:t>項の認定を取り消され</w:t>
      </w:r>
      <w:r w:rsidR="00BE19AD" w:rsidRPr="00772308">
        <w:rPr>
          <w:rFonts w:asciiTheme="minorEastAsia" w:hAnsiTheme="minorEastAsia" w:hint="eastAsia"/>
          <w:color w:val="000000"/>
        </w:rPr>
        <w:t>，</w:t>
      </w:r>
      <w:r w:rsidRPr="00772308">
        <w:rPr>
          <w:rFonts w:asciiTheme="minorEastAsia" w:hAnsiTheme="minorEastAsia" w:hint="eastAsia"/>
          <w:color w:val="000000"/>
        </w:rPr>
        <w:t>又は第14条において読み替えて準用する第11条第</w:t>
      </w:r>
      <w:r w:rsidR="00772308">
        <w:rPr>
          <w:rFonts w:asciiTheme="minorEastAsia" w:hAnsiTheme="minorEastAsia" w:hint="eastAsia"/>
          <w:color w:val="000000"/>
        </w:rPr>
        <w:t>１</w:t>
      </w:r>
      <w:r w:rsidRPr="00772308">
        <w:rPr>
          <w:rFonts w:asciiTheme="minorEastAsia" w:hAnsiTheme="minorEastAsia" w:hint="eastAsia"/>
          <w:color w:val="000000"/>
        </w:rPr>
        <w:t>項の規定により第13条第</w:t>
      </w:r>
      <w:r w:rsidR="00772308">
        <w:rPr>
          <w:rFonts w:asciiTheme="minorEastAsia" w:hAnsiTheme="minorEastAsia" w:hint="eastAsia"/>
          <w:color w:val="000000"/>
        </w:rPr>
        <w:t>１</w:t>
      </w:r>
      <w:r w:rsidRPr="00772308">
        <w:rPr>
          <w:rFonts w:asciiTheme="minorEastAsia" w:hAnsiTheme="minorEastAsia" w:hint="eastAsia"/>
          <w:color w:val="000000"/>
        </w:rPr>
        <w:t>項の認定を取り消され</w:t>
      </w:r>
      <w:r w:rsidR="00BE19AD" w:rsidRPr="00772308">
        <w:rPr>
          <w:rFonts w:asciiTheme="minorEastAsia" w:hAnsiTheme="minorEastAsia" w:hint="eastAsia"/>
          <w:color w:val="000000"/>
        </w:rPr>
        <w:t>，</w:t>
      </w:r>
      <w:r w:rsidRPr="00772308">
        <w:rPr>
          <w:rFonts w:asciiTheme="minorEastAsia" w:hAnsiTheme="minorEastAsia" w:hint="eastAsia"/>
          <w:color w:val="000000"/>
        </w:rPr>
        <w:t>その取消しの日から</w:t>
      </w:r>
      <w:r w:rsidR="00772308">
        <w:rPr>
          <w:rFonts w:asciiTheme="minorEastAsia" w:hAnsiTheme="minorEastAsia" w:hint="eastAsia"/>
          <w:color w:val="000000"/>
        </w:rPr>
        <w:t>２</w:t>
      </w:r>
      <w:r w:rsidRPr="00772308">
        <w:rPr>
          <w:rFonts w:asciiTheme="minorEastAsia" w:hAnsiTheme="minorEastAsia" w:hint="eastAsia"/>
          <w:color w:val="000000"/>
        </w:rPr>
        <w:t>年を経過しない法人ではありません。</w:t>
      </w:r>
      <w:r w:rsidRPr="00772308">
        <w:rPr>
          <w:rFonts w:asciiTheme="minorEastAsia" w:hAnsiTheme="minorEastAsia" w:hint="eastAsia"/>
          <w:color w:val="000000"/>
          <w:sz w:val="18"/>
        </w:rPr>
        <w:t>（卸売市場法第14条において読み替えて準用する同法第５条第３項の規定）</w:t>
      </w:r>
    </w:p>
    <w:p w:rsidR="0005576A" w:rsidRPr="00772308" w:rsidRDefault="0005576A" w:rsidP="0005576A">
      <w:pPr>
        <w:rPr>
          <w:rFonts w:asciiTheme="minorEastAsia" w:hAnsiTheme="minorEastAsia"/>
          <w:color w:val="000000"/>
          <w:sz w:val="16"/>
          <w:szCs w:val="16"/>
        </w:rPr>
      </w:pPr>
      <w:r w:rsidRPr="00772308">
        <w:rPr>
          <w:rFonts w:asciiTheme="minorEastAsia" w:hAnsiTheme="minorEastAsia" w:hint="eastAsia"/>
          <w:color w:val="000000"/>
        </w:rPr>
        <w:t xml:space="preserve">　</w:t>
      </w:r>
    </w:p>
    <w:p w:rsidR="0005576A" w:rsidRPr="00772308" w:rsidRDefault="0005576A" w:rsidP="0005576A">
      <w:pPr>
        <w:ind w:left="210" w:hangingChars="100" w:hanging="210"/>
        <w:rPr>
          <w:rFonts w:asciiTheme="minorEastAsia" w:hAnsiTheme="minorEastAsia"/>
          <w:color w:val="000000"/>
          <w:sz w:val="18"/>
        </w:rPr>
      </w:pPr>
      <w:r w:rsidRPr="00772308">
        <w:rPr>
          <w:rFonts w:asciiTheme="minorEastAsia" w:hAnsiTheme="minorEastAsia" w:hint="eastAsia"/>
          <w:color w:val="000000"/>
        </w:rPr>
        <w:t>３　卸売市場法第11条第</w:t>
      </w:r>
      <w:r w:rsidR="00772308">
        <w:rPr>
          <w:rFonts w:asciiTheme="minorEastAsia" w:hAnsiTheme="minorEastAsia" w:hint="eastAsia"/>
          <w:color w:val="000000"/>
        </w:rPr>
        <w:t>１項の規定による第４</w:t>
      </w:r>
      <w:r w:rsidRPr="00772308">
        <w:rPr>
          <w:rFonts w:asciiTheme="minorEastAsia" w:hAnsiTheme="minorEastAsia" w:hint="eastAsia"/>
          <w:color w:val="000000"/>
        </w:rPr>
        <w:t>条第</w:t>
      </w:r>
      <w:r w:rsidR="00772308">
        <w:rPr>
          <w:rFonts w:asciiTheme="minorEastAsia" w:hAnsiTheme="minorEastAsia" w:hint="eastAsia"/>
          <w:color w:val="000000"/>
        </w:rPr>
        <w:t>１</w:t>
      </w:r>
      <w:r w:rsidRPr="00772308">
        <w:rPr>
          <w:rFonts w:asciiTheme="minorEastAsia" w:hAnsiTheme="minorEastAsia" w:hint="eastAsia"/>
          <w:color w:val="000000"/>
        </w:rPr>
        <w:t>項の認定の取消し又は第14条において読み替えて準用する第11条第</w:t>
      </w:r>
      <w:r w:rsidR="00772308">
        <w:rPr>
          <w:rFonts w:asciiTheme="minorEastAsia" w:hAnsiTheme="minorEastAsia" w:hint="eastAsia"/>
          <w:color w:val="000000"/>
        </w:rPr>
        <w:t>１</w:t>
      </w:r>
      <w:r w:rsidRPr="00772308">
        <w:rPr>
          <w:rFonts w:asciiTheme="minorEastAsia" w:hAnsiTheme="minorEastAsia" w:hint="eastAsia"/>
          <w:color w:val="000000"/>
        </w:rPr>
        <w:t>項の規定による第13条第</w:t>
      </w:r>
      <w:r w:rsidR="00772308">
        <w:rPr>
          <w:rFonts w:asciiTheme="minorEastAsia" w:hAnsiTheme="minorEastAsia" w:hint="eastAsia"/>
          <w:color w:val="000000"/>
        </w:rPr>
        <w:t>１</w:t>
      </w:r>
      <w:r w:rsidRPr="00772308">
        <w:rPr>
          <w:rFonts w:asciiTheme="minorEastAsia" w:hAnsiTheme="minorEastAsia" w:hint="eastAsia"/>
          <w:color w:val="000000"/>
        </w:rPr>
        <w:t>項の認定の取消しの日前30日以内にその取消しに係る法人の業務を行う役員であった者でその取消しの日から</w:t>
      </w:r>
      <w:r w:rsidR="00772308">
        <w:rPr>
          <w:rFonts w:asciiTheme="minorEastAsia" w:hAnsiTheme="minorEastAsia" w:hint="eastAsia"/>
          <w:color w:val="000000"/>
        </w:rPr>
        <w:t>２</w:t>
      </w:r>
      <w:r w:rsidRPr="00772308">
        <w:rPr>
          <w:rFonts w:asciiTheme="minorEastAsia" w:hAnsiTheme="minorEastAsia" w:hint="eastAsia"/>
          <w:color w:val="000000"/>
        </w:rPr>
        <w:t>年を経過しないものがその業務を行う役員となっている法人ではありません。</w:t>
      </w:r>
      <w:r w:rsidRPr="00772308">
        <w:rPr>
          <w:rFonts w:asciiTheme="minorEastAsia" w:hAnsiTheme="minorEastAsia" w:hint="eastAsia"/>
          <w:color w:val="000000"/>
          <w:sz w:val="18"/>
        </w:rPr>
        <w:t>（卸売市場法第14条において読み替えて準用する同法第５条第２項並びに第４項の規定）</w:t>
      </w:r>
    </w:p>
    <w:p w:rsidR="0005576A" w:rsidRDefault="0005576A" w:rsidP="0005576A">
      <w:pPr>
        <w:rPr>
          <w:rFonts w:asciiTheme="minorEastAsia" w:hAnsiTheme="minorEastAsia"/>
          <w:color w:val="000000"/>
          <w:sz w:val="18"/>
        </w:rPr>
      </w:pPr>
    </w:p>
    <w:p w:rsidR="00553984" w:rsidRDefault="00553984" w:rsidP="00553984">
      <w:pPr>
        <w:ind w:left="210" w:hangingChars="100" w:hanging="210"/>
        <w:rPr>
          <w:rFonts w:asciiTheme="minorEastAsia" w:hAnsiTheme="minorEastAsia"/>
          <w:color w:val="000000"/>
          <w:sz w:val="18"/>
        </w:rPr>
      </w:pPr>
      <w:r>
        <w:rPr>
          <w:rFonts w:asciiTheme="minorEastAsia" w:hAnsiTheme="minorEastAsia" w:hint="eastAsia"/>
          <w:color w:val="000000"/>
        </w:rPr>
        <w:t>４　申請書及び業務規程の内容は，基本方針に照らし適切です。</w:t>
      </w:r>
      <w:r w:rsidRPr="00772308">
        <w:rPr>
          <w:rFonts w:asciiTheme="minorEastAsia" w:hAnsiTheme="minorEastAsia" w:hint="eastAsia"/>
          <w:color w:val="000000"/>
          <w:sz w:val="18"/>
        </w:rPr>
        <w:t>（卸売市場法</w:t>
      </w:r>
      <w:r>
        <w:rPr>
          <w:rFonts w:asciiTheme="minorEastAsia" w:hAnsiTheme="minorEastAsia" w:hint="eastAsia"/>
          <w:color w:val="000000"/>
          <w:sz w:val="18"/>
        </w:rPr>
        <w:t>第13条第５項第１号</w:t>
      </w:r>
      <w:r w:rsidRPr="00772308">
        <w:rPr>
          <w:rFonts w:asciiTheme="minorEastAsia" w:hAnsiTheme="minorEastAsia" w:hint="eastAsia"/>
          <w:color w:val="000000"/>
          <w:sz w:val="18"/>
        </w:rPr>
        <w:t>の規定）</w:t>
      </w:r>
    </w:p>
    <w:p w:rsidR="00553984" w:rsidRDefault="00553984" w:rsidP="00553984">
      <w:pPr>
        <w:ind w:left="180" w:hangingChars="100" w:hanging="180"/>
        <w:rPr>
          <w:rFonts w:asciiTheme="minorEastAsia" w:hAnsiTheme="minorEastAsia"/>
          <w:color w:val="000000"/>
          <w:sz w:val="18"/>
        </w:rPr>
      </w:pPr>
    </w:p>
    <w:p w:rsidR="00553984" w:rsidRPr="00772308" w:rsidRDefault="00553984" w:rsidP="00553984">
      <w:pPr>
        <w:ind w:left="210" w:hangingChars="100" w:hanging="210"/>
        <w:rPr>
          <w:rFonts w:asciiTheme="minorEastAsia" w:hAnsiTheme="minorEastAsia"/>
          <w:color w:val="000000"/>
          <w:sz w:val="18"/>
        </w:rPr>
      </w:pPr>
      <w:r>
        <w:rPr>
          <w:rFonts w:asciiTheme="minorEastAsia" w:hAnsiTheme="minorEastAsia" w:hint="eastAsia"/>
          <w:color w:val="000000"/>
        </w:rPr>
        <w:t>５　申請書及び業務規程の内容は，法令に違反していません。</w:t>
      </w:r>
      <w:r w:rsidRPr="00772308">
        <w:rPr>
          <w:rFonts w:asciiTheme="minorEastAsia" w:hAnsiTheme="minorEastAsia" w:hint="eastAsia"/>
          <w:color w:val="000000"/>
          <w:sz w:val="18"/>
        </w:rPr>
        <w:t>（卸売市場法</w:t>
      </w:r>
      <w:r>
        <w:rPr>
          <w:rFonts w:asciiTheme="minorEastAsia" w:hAnsiTheme="minorEastAsia" w:hint="eastAsia"/>
          <w:color w:val="000000"/>
          <w:sz w:val="18"/>
        </w:rPr>
        <w:t>第13条第５項第２号</w:t>
      </w:r>
      <w:r w:rsidRPr="00772308">
        <w:rPr>
          <w:rFonts w:asciiTheme="minorEastAsia" w:hAnsiTheme="minorEastAsia" w:hint="eastAsia"/>
          <w:color w:val="000000"/>
          <w:sz w:val="18"/>
        </w:rPr>
        <w:t>の規定）</w:t>
      </w:r>
    </w:p>
    <w:p w:rsidR="00553984" w:rsidRPr="00553984" w:rsidRDefault="00553984" w:rsidP="00553984">
      <w:pPr>
        <w:ind w:left="180" w:hangingChars="100" w:hanging="180"/>
        <w:rPr>
          <w:rFonts w:asciiTheme="minorEastAsia" w:hAnsiTheme="minorEastAsia"/>
          <w:color w:val="000000"/>
          <w:sz w:val="18"/>
        </w:rPr>
      </w:pPr>
    </w:p>
    <w:p w:rsidR="00A67EDF" w:rsidRPr="00553984" w:rsidRDefault="00A67EDF" w:rsidP="0005576A">
      <w:pPr>
        <w:rPr>
          <w:rFonts w:asciiTheme="minorEastAsia" w:hAnsiTheme="minorEastAsia"/>
          <w:color w:val="000000"/>
        </w:rPr>
      </w:pPr>
    </w:p>
    <w:p w:rsidR="0005576A" w:rsidRPr="00772308" w:rsidRDefault="0005576A" w:rsidP="0005576A">
      <w:pPr>
        <w:rPr>
          <w:rFonts w:asciiTheme="minorEastAsia" w:hAnsiTheme="minorEastAsia"/>
          <w:color w:val="000000"/>
        </w:rPr>
      </w:pPr>
      <w:r w:rsidRPr="00772308">
        <w:rPr>
          <w:rFonts w:asciiTheme="minorEastAsia" w:hAnsiTheme="minorEastAsia" w:hint="eastAsia"/>
          <w:color w:val="000000"/>
        </w:rPr>
        <w:t xml:space="preserve">　上記のとおり誓約します。</w:t>
      </w:r>
    </w:p>
    <w:p w:rsidR="0005576A" w:rsidRPr="00772308" w:rsidRDefault="0005576A" w:rsidP="0005576A">
      <w:pPr>
        <w:rPr>
          <w:rFonts w:asciiTheme="minorEastAsia" w:hAnsiTheme="minorEastAsia"/>
          <w:color w:val="000000"/>
        </w:rPr>
      </w:pPr>
    </w:p>
    <w:p w:rsidR="0005576A" w:rsidRPr="00772308" w:rsidRDefault="0005576A" w:rsidP="0005576A">
      <w:pPr>
        <w:jc w:val="right"/>
        <w:rPr>
          <w:rFonts w:asciiTheme="minorEastAsia" w:hAnsiTheme="minorEastAsia"/>
          <w:color w:val="000000"/>
        </w:rPr>
      </w:pPr>
      <w:bookmarkStart w:id="0" w:name="_GoBack"/>
      <w:bookmarkEnd w:id="0"/>
      <w:r w:rsidRPr="00772308">
        <w:rPr>
          <w:rFonts w:asciiTheme="minorEastAsia" w:hAnsiTheme="minorEastAsia" w:hint="eastAsia"/>
          <w:color w:val="000000"/>
        </w:rPr>
        <w:t xml:space="preserve">　　　年　　月　　日</w:t>
      </w:r>
    </w:p>
    <w:p w:rsidR="0005576A" w:rsidRPr="00772308" w:rsidRDefault="0005576A" w:rsidP="0005576A">
      <w:pPr>
        <w:rPr>
          <w:rFonts w:asciiTheme="minorEastAsia" w:hAnsiTheme="minorEastAsia"/>
          <w:color w:val="000000"/>
        </w:rPr>
      </w:pPr>
    </w:p>
    <w:p w:rsidR="0005576A" w:rsidRPr="00772308" w:rsidRDefault="0005576A" w:rsidP="0005576A">
      <w:pPr>
        <w:rPr>
          <w:rFonts w:asciiTheme="minorEastAsia" w:hAnsiTheme="minorEastAsia"/>
          <w:color w:val="000000"/>
        </w:rPr>
      </w:pPr>
      <w:r w:rsidRPr="00772308">
        <w:rPr>
          <w:rFonts w:asciiTheme="minorEastAsia" w:hAnsiTheme="minorEastAsia" w:hint="eastAsia"/>
          <w:color w:val="000000"/>
        </w:rPr>
        <w:t xml:space="preserve">　広島県知事　様</w:t>
      </w:r>
    </w:p>
    <w:p w:rsidR="0005576A" w:rsidRDefault="0005576A" w:rsidP="0005576A">
      <w:pPr>
        <w:rPr>
          <w:color w:val="000000"/>
        </w:rPr>
      </w:pPr>
    </w:p>
    <w:p w:rsidR="00325C8D" w:rsidRPr="0043482C" w:rsidRDefault="00325C8D" w:rsidP="00667CDC">
      <w:pPr>
        <w:spacing w:line="340" w:lineRule="exact"/>
        <w:ind w:right="2730" w:firstLineChars="1215" w:firstLine="2551"/>
      </w:pPr>
      <w:r>
        <w:rPr>
          <w:noProof/>
          <w:color w:val="000000"/>
        </w:rPr>
        <mc:AlternateContent>
          <mc:Choice Requires="wps">
            <w:drawing>
              <wp:anchor distT="0" distB="0" distL="114300" distR="114300" simplePos="0" relativeHeight="251663360" behindDoc="0" locked="0" layoutInCell="0" allowOverlap="1" wp14:anchorId="17ED8092" wp14:editId="0D6A26E0">
                <wp:simplePos x="0" y="0"/>
                <wp:positionH relativeFrom="column">
                  <wp:posOffset>3114040</wp:posOffset>
                </wp:positionH>
                <wp:positionV relativeFrom="paragraph">
                  <wp:posOffset>127000</wp:posOffset>
                </wp:positionV>
                <wp:extent cx="2552700" cy="619125"/>
                <wp:effectExtent l="0" t="0" r="19050"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619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62273" w:rsidRDefault="00962273" w:rsidP="00325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D80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5.2pt;margin-top:10pt;width:201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mbogIAAC8FAAAOAAAAZHJzL2Uyb0RvYy54bWysVM1u1DAQviPxDpbv2/yQzXajZqtqfxBS&#10;gUqFB3BiZ2Pq2MH2brZUHHrmyCOAxINVvAdjJ7ts6QUhckg8Gfub+Wa+8dn5rhFoy7ThSuY4Ogkx&#10;YrJUlMt1jt+/W41OMTKWSEqEkizHt8zg89nzZ2ddm7FY1UpQphGASJN1bY5ra9ssCExZs4aYE9Uy&#10;Cc5K6YZYMPU6oJp0gN6IIA7DNOiUpq1WJTMG/i56J555/KpipX1bVYZZJHIMuVn/1v5duHcwOyPZ&#10;WpO25uWQBvmHLBrCJQQ9QC2IJWij+ROohpdaGVXZk1I1gaoqXjLPAdhE4R9srmvSMs8FimPaQ5nM&#10;/4Mt32yvNOI0xwlGkjTQop/ffzzcf3m4//Zw/xUlrkJdazLYeN1eacfRtJeqvDFIqnlN5JpdaK26&#10;mhEKeUVuf/DogDMMHEVF91pRCEA2Vvli7SrdOEAoA9r5ntweesJ2FpXwMx6P40kIrSvBl0bTKB77&#10;ECTbn261sS+ZapBb5LjQpLxh9opw7YOQ7aWxvjV0IEjoB4yqRkCjt0SgKE3TyYA5bA5Itkd1J6Va&#10;cSG8VIREXY6nY8jCl0IJTp3TG3pdzIVGAAo0/DPAmuNtWm0k9WCuZsthbQkX/RqCC+nwoARD6q4Y&#10;Xk1303C6PF2eJqMkTpejJFwsRhereTJKV9FkvHixmM8X0WeXWpRkNaeUSZfdXtlR8nfKGWas1+RB&#10;249YmGOyK/88JRs8TgOU4Vntv56dF4vTR68zuyt2g+QKRW9BNlr1Uwu3DCxqpT9h1MHE5th83BDN&#10;MBKvJEhvGiWJG3FvJONJDIY+9hTHHiJLgMqxxahfzm1/LWxazdc1RIp8h6W6ALlW3O513Wc1iBym&#10;0pMZbhA39se23/X7npv9AgAA//8DAFBLAwQUAAYACAAAACEALHedYt8AAAAKAQAADwAAAGRycy9k&#10;b3ducmV2LnhtbEyPwU6DQBCG7ya+w2ZMvNmltJaCLI0x8VYTW5sYbwO7AsrOEnYp+PaOp3qcmS//&#10;/02+m20nzmbwrSMFy0UEwlDldEu1gtPb890WhA9IGjtHRsGP8bArrq9yzLSb6GDOx1ALDiGfoYIm&#10;hD6T0leNsegXrjfEt083WAw8DrXUA04cbjsZR9FGWmyJGxrszVNjqu/jaBV8xON+Ouy/Vqsk3ZzK&#10;NsHXl3dU6vZmfnwAEcwcLjD86bM6FOxUupG0F52CdRqtGVXANSAY2KYxL0oml8k9yCKX/18ofgEA&#10;AP//AwBQSwECLQAUAAYACAAAACEAtoM4kv4AAADhAQAAEwAAAAAAAAAAAAAAAAAAAAAAW0NvbnRl&#10;bnRfVHlwZXNdLnhtbFBLAQItABQABgAIAAAAIQA4/SH/1gAAAJQBAAALAAAAAAAAAAAAAAAAAC8B&#10;AABfcmVscy8ucmVsc1BLAQItABQABgAIAAAAIQBzUSmbogIAAC8FAAAOAAAAAAAAAAAAAAAAAC4C&#10;AABkcnMvZTJvRG9jLnhtbFBLAQItABQABgAIAAAAIQAsd51i3wAAAAoBAAAPAAAAAAAAAAAAAAAA&#10;APwEAABkcnMvZG93bnJldi54bWxQSwUGAAAAAAQABADzAAAACAYAAAAA&#10;" o:allowincell="f">
                <v:textbox>
                  <w:txbxContent>
                    <w:p w:rsidR="00962273" w:rsidRDefault="00962273" w:rsidP="00325C8D"/>
                  </w:txbxContent>
                </v:textbox>
              </v:shape>
            </w:pict>
          </mc:Fallback>
        </mc:AlternateContent>
      </w:r>
      <w:r w:rsidRPr="0043482C">
        <w:rPr>
          <w:rFonts w:hint="eastAsia"/>
        </w:rPr>
        <w:t>法　　人　　名　　称</w:t>
      </w:r>
    </w:p>
    <w:p w:rsidR="00325C8D" w:rsidRPr="0043482C" w:rsidRDefault="00325C8D" w:rsidP="00667CDC">
      <w:pPr>
        <w:spacing w:line="340" w:lineRule="exact"/>
        <w:ind w:right="1890" w:firstLineChars="1215" w:firstLine="2551"/>
      </w:pPr>
      <w:r>
        <w:rPr>
          <w:noProof/>
        </w:rPr>
        <mc:AlternateContent>
          <mc:Choice Requires="wps">
            <w:drawing>
              <wp:anchor distT="0" distB="0" distL="114300" distR="114300" simplePos="0" relativeHeight="251683840" behindDoc="0" locked="0" layoutInCell="1" allowOverlap="1" wp14:anchorId="3C621DF1" wp14:editId="1B2373BB">
                <wp:simplePos x="0" y="0"/>
                <wp:positionH relativeFrom="column">
                  <wp:posOffset>5727065</wp:posOffset>
                </wp:positionH>
                <wp:positionV relativeFrom="paragraph">
                  <wp:posOffset>63500</wp:posOffset>
                </wp:positionV>
                <wp:extent cx="361950" cy="140398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3985"/>
                        </a:xfrm>
                        <a:prstGeom prst="rect">
                          <a:avLst/>
                        </a:prstGeom>
                        <a:solidFill>
                          <a:srgbClr val="FFFFFF"/>
                        </a:solidFill>
                        <a:ln w="9525">
                          <a:noFill/>
                          <a:miter lim="800000"/>
                          <a:headEnd/>
                          <a:tailEnd/>
                        </a:ln>
                      </wps:spPr>
                      <wps:txbx>
                        <w:txbxContent>
                          <w:p w:rsidR="00962273" w:rsidRDefault="00962273" w:rsidP="00325C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621DF1" id="_x0000_t202" coordsize="21600,21600" o:spt="202" path="m,l,21600r21600,l21600,xe">
                <v:stroke joinstyle="miter"/>
                <v:path gradientshapeok="t" o:connecttype="rect"/>
              </v:shapetype>
              <v:shape id="テキスト ボックス 2" o:spid="_x0000_s1027" type="#_x0000_t202" style="position:absolute;left:0;text-align:left;margin-left:450.95pt;margin-top:5pt;width:2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7FQAIAADQEAAAOAAAAZHJzL2Uyb0RvYy54bWysU8GO0zAQvSPxD5bvNG23Xdqo6WrpUoS0&#10;C0gLH+A6TmPheIztNinHVkJ8BL+AOPM9+RHGTrdb4IbwwZrxeJ5n3jzPrppKka2wToLO6KDXp0Ro&#10;DrnU64x+eL98NqHEeaZzpkCLjO6Eo1fzp09mtUnFEEpQubAEQbRLa5PR0nuTJonjpaiY64ERGoMF&#10;2Ip5dO06yS2rEb1SybDfv0xqsLmxwIVzeHrTBek84heF4P5tUTjhicoo1ubjbuO+Cnsyn7F0bZkp&#10;JT+Wwf6hiopJjY+eoG6YZ2Rj5V9QleQWHBS+x6FKoCgkF7EH7GbQ/6Ob+5IZEXtBcpw50eT+Hyx/&#10;s31nicxxdkNKNKtwRu3hS7v/3u5/toevpD18aw+Hdv8DfTIMfNXGpZh2bzDRNy+gwdzYuzO3wD86&#10;omFRMr0W19ZCXQqWY72DkJmcpXY4LoCs6jvI8V228RCBmsJWgUykhyA6zm13mpVoPOF4eHE5mI4x&#10;wjE0GPUvppNxfIKlD9nGOv9KQEWCkVGLWojobHvrfKiGpQ9XwmMOlMyXUqno2PVqoSzZMtTNMq4j&#10;+m/XlCZ1Rqfj4Tgiawj5UVKV9KhrJauMTvphhXSWBjZe6jzanknV2ViJ0kd6AiMdN75ZNd1kQm6g&#10;bgX5Dvmy0MkYvx0aJdjPlNQo4Yy6TxtmBSXqtUbOp4PRKGg+OqPx8yE69jyyOo8wzREqo56Szlz4&#10;+E8iHeYaZ7OUkbbHSo4lozQjm8dvFLR/7sdbj599/gsAAP//AwBQSwMEFAAGAAgAAAAhAL8VDKXe&#10;AAAACgEAAA8AAABkcnMvZG93bnJldi54bWxMj8FOwzAQRO9I/IO1lbhRO0VFTYhTVVRcOCDRIsHR&#10;jZ04qr2ObDcNf89yguPOPM3O1NvZOzaZmIaAEoqlAGawDXrAXsLH8eV+AyxlhVq5gEbCt0mwbW5v&#10;alXpcMV3Mx1yzygEU6Uk2JzHivPUWuNVWobRIHldiF5lOmPPdVRXCveOr4R45F4NSB+sGs2zNe35&#10;cPESPr0d9D6+fXXaTfvXbrce5zhKebeYd0/AspnzHwy/9ak6NNTpFC6oE3MSSlGUhJIhaBMB5XpD&#10;wknC6qEogDc1/z+h+QEAAP//AwBQSwECLQAUAAYACAAAACEAtoM4kv4AAADhAQAAEwAAAAAAAAAA&#10;AAAAAAAAAAAAW0NvbnRlbnRfVHlwZXNdLnhtbFBLAQItABQABgAIAAAAIQA4/SH/1gAAAJQBAAAL&#10;AAAAAAAAAAAAAAAAAC8BAABfcmVscy8ucmVsc1BLAQItABQABgAIAAAAIQBeVK7FQAIAADQEAAAO&#10;AAAAAAAAAAAAAAAAAC4CAABkcnMvZTJvRG9jLnhtbFBLAQItABQABgAIAAAAIQC/FQyl3gAAAAoB&#10;AAAPAAAAAAAAAAAAAAAAAJoEAABkcnMvZG93bnJldi54bWxQSwUGAAAAAAQABADzAAAApQUAAAAA&#10;" stroked="f">
                <v:textbox style="mso-fit-shape-to-text:t">
                  <w:txbxContent>
                    <w:p w:rsidR="00962273" w:rsidRDefault="00962273" w:rsidP="00325C8D"/>
                  </w:txbxContent>
                </v:textbox>
              </v:shape>
            </w:pict>
          </mc:Fallback>
        </mc:AlternateContent>
      </w:r>
      <w:r w:rsidRPr="00667CDC">
        <w:rPr>
          <w:rFonts w:hint="eastAsia"/>
          <w:spacing w:val="210"/>
          <w:kern w:val="0"/>
          <w:fitText w:val="2100" w:id="2071697152"/>
        </w:rPr>
        <w:t>法人番</w:t>
      </w:r>
      <w:r w:rsidRPr="00667CDC">
        <w:rPr>
          <w:rFonts w:hint="eastAsia"/>
          <w:kern w:val="0"/>
          <w:fitText w:val="2100" w:id="2071697152"/>
        </w:rPr>
        <w:t>号</w:t>
      </w:r>
    </w:p>
    <w:p w:rsidR="00325C8D" w:rsidRDefault="00667CDC" w:rsidP="00667CDC">
      <w:pPr>
        <w:spacing w:line="340" w:lineRule="exact"/>
        <w:ind w:right="4620" w:firstLineChars="135" w:firstLine="2551"/>
      </w:pPr>
      <w:r w:rsidRPr="00667CDC">
        <w:rPr>
          <w:rFonts w:hint="eastAsia"/>
          <w:spacing w:val="840"/>
          <w:kern w:val="0"/>
          <w:fitText w:val="2100" w:id="-1760958464"/>
        </w:rPr>
        <w:t>住</w:t>
      </w:r>
      <w:r w:rsidRPr="00667CDC">
        <w:rPr>
          <w:rFonts w:hint="eastAsia"/>
          <w:kern w:val="0"/>
          <w:fitText w:val="2100" w:id="-1760958464"/>
        </w:rPr>
        <w:t>所</w:t>
      </w:r>
    </w:p>
    <w:p w:rsidR="00325C8D" w:rsidRDefault="00325C8D" w:rsidP="00325C8D">
      <w:pPr>
        <w:ind w:right="840" w:firstLineChars="1200" w:firstLine="2520"/>
      </w:pPr>
      <w:r>
        <w:rPr>
          <w:rFonts w:hint="eastAsia"/>
        </w:rPr>
        <w:t>代表者の役職及び氏名</w:t>
      </w:r>
    </w:p>
    <w:p w:rsidR="0005576A" w:rsidRDefault="0005576A" w:rsidP="00F52469">
      <w:pPr>
        <w:rPr>
          <w:color w:val="000000"/>
        </w:rPr>
      </w:pPr>
      <w:r>
        <w:rPr>
          <w:rFonts w:hint="eastAsia"/>
          <w:color w:val="000000"/>
        </w:rPr>
        <w:t xml:space="preserve">　　　　　　　　　　　　　　　　　</w:t>
      </w:r>
    </w:p>
    <w:p w:rsidR="0005576A" w:rsidRDefault="0005576A" w:rsidP="0005576A">
      <w:pPr>
        <w:rPr>
          <w:color w:val="000000"/>
        </w:rPr>
      </w:pPr>
    </w:p>
    <w:p w:rsidR="0005576A" w:rsidRPr="00257B03" w:rsidRDefault="0005576A" w:rsidP="0005576A">
      <w:pPr>
        <w:jc w:val="left"/>
      </w:pPr>
      <w:r w:rsidRPr="00257B03">
        <w:rPr>
          <w:rFonts w:hint="eastAsia"/>
        </w:rPr>
        <w:t>（記載上の注意）</w:t>
      </w:r>
    </w:p>
    <w:p w:rsidR="0005576A" w:rsidRDefault="0005576A" w:rsidP="0005576A">
      <w:r>
        <w:rPr>
          <w:rFonts w:hint="eastAsia"/>
        </w:rPr>
        <w:t>１</w:t>
      </w:r>
      <w:r w:rsidRPr="00257B03">
        <w:rPr>
          <w:rFonts w:hint="eastAsia"/>
        </w:rPr>
        <w:t>．用紙の大きさは</w:t>
      </w:r>
      <w:r w:rsidR="00BE19AD">
        <w:rPr>
          <w:rFonts w:hint="eastAsia"/>
        </w:rPr>
        <w:t>，</w:t>
      </w:r>
      <w:r w:rsidRPr="00257B03">
        <w:rPr>
          <w:rFonts w:hint="eastAsia"/>
        </w:rPr>
        <w:t>日本</w:t>
      </w:r>
      <w:r>
        <w:rPr>
          <w:rFonts w:hint="eastAsia"/>
          <w:kern w:val="0"/>
        </w:rPr>
        <w:t>産業</w:t>
      </w:r>
      <w:r w:rsidRPr="00257B03">
        <w:rPr>
          <w:rFonts w:hint="eastAsia"/>
        </w:rPr>
        <w:t>規格Ａ４とすること。</w:t>
      </w:r>
    </w:p>
    <w:sectPr w:rsidR="0005576A"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3DA" w:rsidRDefault="00B133DA" w:rsidP="004E3CA5">
      <w:r>
        <w:separator/>
      </w:r>
    </w:p>
  </w:endnote>
  <w:endnote w:type="continuationSeparator" w:id="0">
    <w:p w:rsidR="00B133DA" w:rsidRDefault="00B133DA"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3DA" w:rsidRDefault="00B133DA" w:rsidP="004E3CA5">
      <w:r>
        <w:separator/>
      </w:r>
    </w:p>
  </w:footnote>
  <w:footnote w:type="continuationSeparator" w:id="0">
    <w:p w:rsidR="00B133DA" w:rsidRDefault="00B133DA"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411E0"/>
    <w:rsid w:val="00047911"/>
    <w:rsid w:val="00047D2D"/>
    <w:rsid w:val="000503AA"/>
    <w:rsid w:val="0005576A"/>
    <w:rsid w:val="00062732"/>
    <w:rsid w:val="0009563A"/>
    <w:rsid w:val="000A3558"/>
    <w:rsid w:val="000B44F4"/>
    <w:rsid w:val="000B5280"/>
    <w:rsid w:val="000D687C"/>
    <w:rsid w:val="00105732"/>
    <w:rsid w:val="001739CD"/>
    <w:rsid w:val="00177374"/>
    <w:rsid w:val="00180018"/>
    <w:rsid w:val="00196DF8"/>
    <w:rsid w:val="001A35FC"/>
    <w:rsid w:val="001A6797"/>
    <w:rsid w:val="001C31B3"/>
    <w:rsid w:val="001D2F13"/>
    <w:rsid w:val="001D4076"/>
    <w:rsid w:val="001E1C97"/>
    <w:rsid w:val="00212921"/>
    <w:rsid w:val="0021710E"/>
    <w:rsid w:val="00217CE9"/>
    <w:rsid w:val="00217EA6"/>
    <w:rsid w:val="00234035"/>
    <w:rsid w:val="00265ACF"/>
    <w:rsid w:val="00286AF0"/>
    <w:rsid w:val="002904A9"/>
    <w:rsid w:val="00294B83"/>
    <w:rsid w:val="002A0F03"/>
    <w:rsid w:val="002A6DDF"/>
    <w:rsid w:val="002B1B95"/>
    <w:rsid w:val="002B22D5"/>
    <w:rsid w:val="002B4BDE"/>
    <w:rsid w:val="002B7183"/>
    <w:rsid w:val="002D39CA"/>
    <w:rsid w:val="002E5E75"/>
    <w:rsid w:val="002F7FFB"/>
    <w:rsid w:val="00303C2B"/>
    <w:rsid w:val="003062C9"/>
    <w:rsid w:val="00311CDB"/>
    <w:rsid w:val="00312C49"/>
    <w:rsid w:val="003137B0"/>
    <w:rsid w:val="00325C8D"/>
    <w:rsid w:val="00342BBE"/>
    <w:rsid w:val="00381444"/>
    <w:rsid w:val="003876C4"/>
    <w:rsid w:val="003A0CC4"/>
    <w:rsid w:val="003C0E95"/>
    <w:rsid w:val="003D5847"/>
    <w:rsid w:val="003E3546"/>
    <w:rsid w:val="003E4E8B"/>
    <w:rsid w:val="00400B13"/>
    <w:rsid w:val="004108ED"/>
    <w:rsid w:val="0042275F"/>
    <w:rsid w:val="0043482C"/>
    <w:rsid w:val="00434FCF"/>
    <w:rsid w:val="00443739"/>
    <w:rsid w:val="00445FDD"/>
    <w:rsid w:val="004616CA"/>
    <w:rsid w:val="00482583"/>
    <w:rsid w:val="00487E5C"/>
    <w:rsid w:val="00490207"/>
    <w:rsid w:val="004942AE"/>
    <w:rsid w:val="004A2B06"/>
    <w:rsid w:val="004A4343"/>
    <w:rsid w:val="004A6644"/>
    <w:rsid w:val="004B1308"/>
    <w:rsid w:val="004E396A"/>
    <w:rsid w:val="004E3CA5"/>
    <w:rsid w:val="004E568C"/>
    <w:rsid w:val="004F570B"/>
    <w:rsid w:val="00510C1D"/>
    <w:rsid w:val="00512E7A"/>
    <w:rsid w:val="00514D06"/>
    <w:rsid w:val="00542B90"/>
    <w:rsid w:val="005442F2"/>
    <w:rsid w:val="00553984"/>
    <w:rsid w:val="005745FC"/>
    <w:rsid w:val="00576CDD"/>
    <w:rsid w:val="00581EA6"/>
    <w:rsid w:val="005940B7"/>
    <w:rsid w:val="005E6AA1"/>
    <w:rsid w:val="005F07DA"/>
    <w:rsid w:val="00606883"/>
    <w:rsid w:val="00617AC0"/>
    <w:rsid w:val="00623562"/>
    <w:rsid w:val="006342A1"/>
    <w:rsid w:val="006571C2"/>
    <w:rsid w:val="00667CDC"/>
    <w:rsid w:val="00670E4B"/>
    <w:rsid w:val="00673AE7"/>
    <w:rsid w:val="006754FF"/>
    <w:rsid w:val="006A699C"/>
    <w:rsid w:val="006C137C"/>
    <w:rsid w:val="006F73C9"/>
    <w:rsid w:val="00710A9C"/>
    <w:rsid w:val="00717FC3"/>
    <w:rsid w:val="00723948"/>
    <w:rsid w:val="00731811"/>
    <w:rsid w:val="007334E5"/>
    <w:rsid w:val="00757664"/>
    <w:rsid w:val="00765436"/>
    <w:rsid w:val="00772308"/>
    <w:rsid w:val="00793EB0"/>
    <w:rsid w:val="007A1478"/>
    <w:rsid w:val="007A3B9D"/>
    <w:rsid w:val="007B2895"/>
    <w:rsid w:val="007B6898"/>
    <w:rsid w:val="007C518D"/>
    <w:rsid w:val="007D1081"/>
    <w:rsid w:val="007F51A8"/>
    <w:rsid w:val="00820BB1"/>
    <w:rsid w:val="008332BC"/>
    <w:rsid w:val="008375D6"/>
    <w:rsid w:val="00854112"/>
    <w:rsid w:val="00855917"/>
    <w:rsid w:val="0086008B"/>
    <w:rsid w:val="00890EC4"/>
    <w:rsid w:val="008B0C1F"/>
    <w:rsid w:val="008B0F57"/>
    <w:rsid w:val="008C5B7D"/>
    <w:rsid w:val="008D44C7"/>
    <w:rsid w:val="008D7DBD"/>
    <w:rsid w:val="008E6F1E"/>
    <w:rsid w:val="008F7412"/>
    <w:rsid w:val="009066BF"/>
    <w:rsid w:val="00942794"/>
    <w:rsid w:val="00962273"/>
    <w:rsid w:val="009B17D1"/>
    <w:rsid w:val="009D41B0"/>
    <w:rsid w:val="009D77C1"/>
    <w:rsid w:val="009F10B9"/>
    <w:rsid w:val="00A014C0"/>
    <w:rsid w:val="00A26BB9"/>
    <w:rsid w:val="00A44302"/>
    <w:rsid w:val="00A67EDF"/>
    <w:rsid w:val="00A76F9F"/>
    <w:rsid w:val="00A90662"/>
    <w:rsid w:val="00A935AF"/>
    <w:rsid w:val="00A96CAA"/>
    <w:rsid w:val="00AA6D45"/>
    <w:rsid w:val="00AB038D"/>
    <w:rsid w:val="00AB76DA"/>
    <w:rsid w:val="00AC21A7"/>
    <w:rsid w:val="00AC398C"/>
    <w:rsid w:val="00AD150C"/>
    <w:rsid w:val="00AE17A1"/>
    <w:rsid w:val="00AF7059"/>
    <w:rsid w:val="00B133DA"/>
    <w:rsid w:val="00B136E9"/>
    <w:rsid w:val="00B16D9C"/>
    <w:rsid w:val="00B633C2"/>
    <w:rsid w:val="00B6387D"/>
    <w:rsid w:val="00B70B51"/>
    <w:rsid w:val="00BB0065"/>
    <w:rsid w:val="00BB5851"/>
    <w:rsid w:val="00BD1A20"/>
    <w:rsid w:val="00BD6443"/>
    <w:rsid w:val="00BE19AD"/>
    <w:rsid w:val="00BF3097"/>
    <w:rsid w:val="00C06EB6"/>
    <w:rsid w:val="00C237DF"/>
    <w:rsid w:val="00C23AC2"/>
    <w:rsid w:val="00C30AAD"/>
    <w:rsid w:val="00C3708E"/>
    <w:rsid w:val="00C663C6"/>
    <w:rsid w:val="00C744C2"/>
    <w:rsid w:val="00C81E42"/>
    <w:rsid w:val="00C83540"/>
    <w:rsid w:val="00C92D76"/>
    <w:rsid w:val="00C93131"/>
    <w:rsid w:val="00D20F5C"/>
    <w:rsid w:val="00D228B7"/>
    <w:rsid w:val="00D30328"/>
    <w:rsid w:val="00D74F88"/>
    <w:rsid w:val="00D90654"/>
    <w:rsid w:val="00D97BED"/>
    <w:rsid w:val="00DA101E"/>
    <w:rsid w:val="00DB7531"/>
    <w:rsid w:val="00DD7BB5"/>
    <w:rsid w:val="00DE7075"/>
    <w:rsid w:val="00E12032"/>
    <w:rsid w:val="00E2358C"/>
    <w:rsid w:val="00E25A20"/>
    <w:rsid w:val="00E26F64"/>
    <w:rsid w:val="00E43B51"/>
    <w:rsid w:val="00E60ADD"/>
    <w:rsid w:val="00E67D5B"/>
    <w:rsid w:val="00E7348A"/>
    <w:rsid w:val="00E736CD"/>
    <w:rsid w:val="00EA3567"/>
    <w:rsid w:val="00ED1D8A"/>
    <w:rsid w:val="00EF21D5"/>
    <w:rsid w:val="00EF6FED"/>
    <w:rsid w:val="00F05BA7"/>
    <w:rsid w:val="00F115CA"/>
    <w:rsid w:val="00F14395"/>
    <w:rsid w:val="00F17540"/>
    <w:rsid w:val="00F279F9"/>
    <w:rsid w:val="00F3220D"/>
    <w:rsid w:val="00F52469"/>
    <w:rsid w:val="00F5295F"/>
    <w:rsid w:val="00F80707"/>
    <w:rsid w:val="00F85727"/>
    <w:rsid w:val="00FA4226"/>
    <w:rsid w:val="00FA4CE5"/>
    <w:rsid w:val="00FA5617"/>
    <w:rsid w:val="00FB0CED"/>
    <w:rsid w:val="00FB0F4F"/>
    <w:rsid w:val="00FB3D00"/>
    <w:rsid w:val="00FB75E7"/>
    <w:rsid w:val="00FF2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3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character" w:styleId="ab">
    <w:name w:val="annotation reference"/>
    <w:basedOn w:val="a0"/>
    <w:uiPriority w:val="99"/>
    <w:semiHidden/>
    <w:unhideWhenUsed/>
    <w:rsid w:val="00F279F9"/>
    <w:rPr>
      <w:sz w:val="18"/>
      <w:szCs w:val="18"/>
    </w:rPr>
  </w:style>
  <w:style w:type="paragraph" w:styleId="ac">
    <w:name w:val="annotation text"/>
    <w:basedOn w:val="a"/>
    <w:link w:val="ad"/>
    <w:uiPriority w:val="99"/>
    <w:semiHidden/>
    <w:unhideWhenUsed/>
    <w:rsid w:val="00F279F9"/>
    <w:pPr>
      <w:jc w:val="left"/>
    </w:pPr>
  </w:style>
  <w:style w:type="character" w:customStyle="1" w:styleId="ad">
    <w:name w:val="コメント文字列 (文字)"/>
    <w:basedOn w:val="a0"/>
    <w:link w:val="ac"/>
    <w:uiPriority w:val="99"/>
    <w:semiHidden/>
    <w:rsid w:val="00F279F9"/>
  </w:style>
  <w:style w:type="paragraph" w:styleId="ae">
    <w:name w:val="annotation subject"/>
    <w:basedOn w:val="ac"/>
    <w:next w:val="ac"/>
    <w:link w:val="af"/>
    <w:uiPriority w:val="99"/>
    <w:semiHidden/>
    <w:unhideWhenUsed/>
    <w:rsid w:val="00F279F9"/>
    <w:rPr>
      <w:b/>
      <w:bCs/>
    </w:rPr>
  </w:style>
  <w:style w:type="character" w:customStyle="1" w:styleId="af">
    <w:name w:val="コメント内容 (文字)"/>
    <w:basedOn w:val="ad"/>
    <w:link w:val="ae"/>
    <w:uiPriority w:val="99"/>
    <w:semiHidden/>
    <w:rsid w:val="00F27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1C5E-8AD5-4333-B820-81C68BF3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2018-12-10T07:02:00Z</dcterms:created>
  <dcterms:modified xsi:type="dcterms:W3CDTF">2021-06-30T22:43:00Z</dcterms:modified>
</cp:coreProperties>
</file>