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D2" w:rsidRDefault="009323E9">
      <w:pPr>
        <w:rPr>
          <w:rFonts w:asciiTheme="majorEastAsia" w:eastAsiaTheme="majorEastAsia" w:hAnsiTheme="majorEastAsia"/>
          <w:sz w:val="24"/>
          <w:szCs w:val="24"/>
        </w:rPr>
      </w:pPr>
      <w:r w:rsidRPr="009323E9">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4892951</wp:posOffset>
                </wp:positionH>
                <wp:positionV relativeFrom="paragraph">
                  <wp:posOffset>-602533</wp:posOffset>
                </wp:positionV>
                <wp:extent cx="805070" cy="367748"/>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070" cy="367748"/>
                        </a:xfrm>
                        <a:prstGeom prst="rect">
                          <a:avLst/>
                        </a:prstGeom>
                        <a:solidFill>
                          <a:srgbClr val="FFFFFF"/>
                        </a:solidFill>
                        <a:ln w="9525">
                          <a:noFill/>
                          <a:miter lim="800000"/>
                          <a:headEnd/>
                          <a:tailEnd/>
                        </a:ln>
                      </wps:spPr>
                      <wps:txbx>
                        <w:txbxContent>
                          <w:p w:rsidR="009323E9" w:rsidRDefault="009323E9">
                            <w:r>
                              <w:rPr>
                                <w:rFonts w:hint="eastAsia"/>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25pt;margin-top:-47.45pt;width:63.4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" stroked="f">
                <v:textbox>
                  <w:txbxContent>
                    <w:p w:rsidR="009323E9" w:rsidRDefault="009323E9">
                      <w:r>
                        <w:rPr>
                          <w:rFonts w:hint="eastAsia"/>
                        </w:rPr>
                        <w:t>別　紙</w:t>
                      </w:r>
                    </w:p>
                  </w:txbxContent>
                </v:textbox>
              </v:shape>
            </w:pict>
          </mc:Fallback>
        </mc:AlternateContent>
      </w:r>
      <w:r w:rsidR="00A07044" w:rsidRPr="000F5474">
        <w:rPr>
          <w:rFonts w:asciiTheme="majorEastAsia" w:eastAsiaTheme="majorEastAsia" w:hAnsiTheme="majorEastAsia"/>
          <w:noProof/>
          <w:sz w:val="22"/>
        </w:rPr>
        <mc:AlternateContent>
          <mc:Choice Requires="wps">
            <w:drawing>
              <wp:anchor distT="91440" distB="91440" distL="114300" distR="114300" simplePos="0" relativeHeight="251659264" behindDoc="0" locked="0" layoutInCell="0" allowOverlap="1" wp14:anchorId="7FCC9EFC" wp14:editId="67FC1AC3">
                <wp:simplePos x="0" y="0"/>
                <wp:positionH relativeFrom="margin">
                  <wp:posOffset>-374650</wp:posOffset>
                </wp:positionH>
                <wp:positionV relativeFrom="margin">
                  <wp:posOffset>450215</wp:posOffset>
                </wp:positionV>
                <wp:extent cx="6172200" cy="7801610"/>
                <wp:effectExtent l="0" t="0" r="19050" b="27940"/>
                <wp:wrapSquare wrapText="bothSides"/>
                <wp:docPr id="304"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801610"/>
                        </a:xfrm>
                        <a:prstGeom prst="foldedCorner">
                          <a:avLst>
                            <a:gd name="adj" fmla="val 12500"/>
                          </a:avLst>
                        </a:prstGeom>
                        <a:solidFill>
                          <a:srgbClr val="CF7B79">
                            <a:alpha val="30000"/>
                          </a:srgbClr>
                        </a:solidFill>
                        <a:ln w="6350">
                          <a:solidFill>
                            <a:srgbClr val="969696"/>
                          </a:solidFill>
                          <a:round/>
                          <a:headEnd/>
                          <a:tailEnd/>
                        </a:ln>
                      </wps:spPr>
                      <wps:txbx>
                        <w:txbxContent>
                          <w:p w:rsidR="000F5474" w:rsidRPr="000F5474" w:rsidRDefault="000F5474" w:rsidP="000F5474">
                            <w:pPr>
                              <w:jc w:val="center"/>
                              <w:rPr>
                                <w:rFonts w:asciiTheme="majorEastAsia" w:eastAsiaTheme="majorEastAsia" w:hAnsiTheme="majorEastAsia"/>
                                <w:b/>
                                <w:sz w:val="28"/>
                                <w:szCs w:val="28"/>
                              </w:rPr>
                            </w:pPr>
                            <w:r w:rsidRPr="000F5474">
                              <w:rPr>
                                <w:rFonts w:asciiTheme="majorEastAsia" w:eastAsiaTheme="majorEastAsia" w:hAnsiTheme="majorEastAsia" w:hint="eastAsia"/>
                                <w:b/>
                                <w:sz w:val="28"/>
                                <w:szCs w:val="28"/>
                              </w:rPr>
                              <w:t>＜指定助産機関及び指定施術機関制度等の見直し内容(抜粋)＞</w:t>
                            </w:r>
                          </w:p>
                          <w:p w:rsidR="000F5474" w:rsidRPr="000F5474" w:rsidRDefault="000F5474" w:rsidP="000F5474">
                            <w:pPr>
                              <w:rPr>
                                <w:rFonts w:asciiTheme="majorEastAsia" w:eastAsiaTheme="majorEastAsia" w:hAnsiTheme="major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改正法による施術機関については，あん摩マッサージ指圧師及び柔道整復師に加え，はり師及びきゅう師についても，指定を受けるものとすること。</w:t>
                            </w:r>
                          </w:p>
                          <w:p w:rsidR="000F5474" w:rsidRPr="00156616" w:rsidRDefault="000F5474" w:rsidP="000F5474">
                            <w:pPr>
                              <w:rPr>
                                <w:rFonts w:asciiTheme="majorEastAsia" w:eastAsiaTheme="majorEastAsia" w:hAnsiTheme="major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指定要件及び指定取消要件が規定されたこと。</w:t>
                            </w:r>
                          </w:p>
                          <w:p w:rsidR="000F5474" w:rsidRPr="00A07044" w:rsidRDefault="000F5474" w:rsidP="000F5474">
                            <w:pPr>
                              <w:rPr>
                                <w:rFonts w:asciiTheme="majorEastAsia" w:eastAsiaTheme="majorEastAsia" w:hAnsiTheme="majorEastAsia"/>
                                <w:b/>
                                <w:sz w:val="22"/>
                              </w:rPr>
                            </w:pPr>
                            <w:r w:rsidRPr="00156616">
                              <w:rPr>
                                <w:rFonts w:asciiTheme="majorEastAsia" w:eastAsiaTheme="majorEastAsia" w:hAnsiTheme="majorEastAsia" w:hint="eastAsia"/>
                                <w:sz w:val="22"/>
                              </w:rPr>
                              <w:t xml:space="preserve">　</w:t>
                            </w:r>
                            <w:r w:rsidRPr="00A07044">
                              <w:rPr>
                                <w:rFonts w:asciiTheme="majorEastAsia" w:eastAsiaTheme="majorEastAsia" w:hAnsiTheme="majorEastAsia" w:hint="eastAsia"/>
                                <w:b/>
                                <w:sz w:val="22"/>
                              </w:rPr>
                              <w:t>(欠格事由の例)</w:t>
                            </w:r>
                          </w:p>
                          <w:p w:rsidR="000F5474" w:rsidRPr="00156616" w:rsidRDefault="000F5474" w:rsidP="000F5474">
                            <w:pPr>
                              <w:autoSpaceDE w:val="0"/>
                              <w:autoSpaceDN w:val="0"/>
                              <w:adjustRightInd w:val="0"/>
                              <w:ind w:leftChars="134" w:left="282" w:hanging="1"/>
                              <w:jc w:val="left"/>
                              <w:rPr>
                                <w:rFonts w:asciiTheme="majorEastAsia" w:eastAsiaTheme="majorEastAsia" w:hAnsiTheme="majorEastAsia" w:cs="ＭＳ明朝"/>
                                <w:kern w:val="0"/>
                                <w:sz w:val="22"/>
                              </w:rPr>
                            </w:pPr>
                            <w:r w:rsidRPr="00156616">
                              <w:rPr>
                                <w:rFonts w:asciiTheme="majorEastAsia" w:eastAsiaTheme="majorEastAsia" w:hAnsiTheme="majorEastAsia" w:hint="eastAsia"/>
                                <w:sz w:val="22"/>
                              </w:rPr>
                              <w:t>・</w:t>
                            </w:r>
                            <w:r w:rsidRPr="00156616">
                              <w:rPr>
                                <w:rFonts w:asciiTheme="majorEastAsia" w:eastAsiaTheme="majorEastAsia" w:hAnsiTheme="majorEastAsia" w:cs="ＭＳ明朝" w:hint="eastAsia"/>
                                <w:kern w:val="0"/>
                                <w:sz w:val="22"/>
                              </w:rPr>
                              <w:t>申請者が，禁錮以上の刑に処せられ，その執行を終わり，又は執行を受けることがなくなるまでの者であるとき。</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・申請者が，指定助産機関又は指定施術機関の指定を取り消され，その取消しの日から起算して５年を経過しない者であるとき。</w:t>
                            </w:r>
                          </w:p>
                          <w:p w:rsidR="00A07044" w:rsidRDefault="000F5474" w:rsidP="00A07044">
                            <w:pPr>
                              <w:autoSpaceDE w:val="0"/>
                              <w:autoSpaceDN w:val="0"/>
                              <w:adjustRightInd w:val="0"/>
                              <w:ind w:leftChars="99" w:left="281" w:hangingChars="33" w:hanging="73"/>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・申請者が，指定の取消しの処分に係る通知があった日から当該処分をする日までの間に指定の辞退の申出をした者で，当該申出の日から起算して５年を経過しない者であるとき。</w:t>
                            </w:r>
                          </w:p>
                          <w:p w:rsidR="000F5474" w:rsidRPr="00A07044" w:rsidRDefault="000F5474" w:rsidP="00A07044">
                            <w:pPr>
                              <w:autoSpaceDE w:val="0"/>
                              <w:autoSpaceDN w:val="0"/>
                              <w:adjustRightInd w:val="0"/>
                              <w:ind w:firstLineChars="50" w:firstLine="110"/>
                              <w:jc w:val="left"/>
                              <w:rPr>
                                <w:rFonts w:asciiTheme="majorEastAsia" w:eastAsiaTheme="majorEastAsia" w:hAnsiTheme="majorEastAsia" w:cs="ＭＳ明朝"/>
                                <w:kern w:val="0"/>
                                <w:sz w:val="22"/>
                              </w:rPr>
                            </w:pPr>
                            <w:r w:rsidRPr="00A07044">
                              <w:rPr>
                                <w:rFonts w:asciiTheme="majorEastAsia" w:eastAsiaTheme="majorEastAsia" w:hAnsiTheme="majorEastAsia" w:cs="ＭＳ明朝" w:hint="eastAsia"/>
                                <w:b/>
                                <w:kern w:val="0"/>
                                <w:sz w:val="22"/>
                              </w:rPr>
                              <w:t>（指定除外要件の例）</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・被保護者の助産又は施術について，その内容の適切さを欠くおそれがあるとして重ねて指導を受けたものであるとき。</w:t>
                            </w:r>
                          </w:p>
                          <w:p w:rsidR="000F5474" w:rsidRPr="00A07044" w:rsidRDefault="000F5474" w:rsidP="00A07044">
                            <w:pPr>
                              <w:autoSpaceDE w:val="0"/>
                              <w:autoSpaceDN w:val="0"/>
                              <w:adjustRightInd w:val="0"/>
                              <w:ind w:leftChars="100" w:left="431" w:hangingChars="100" w:hanging="221"/>
                              <w:jc w:val="left"/>
                              <w:rPr>
                                <w:rFonts w:asciiTheme="majorEastAsia" w:eastAsiaTheme="majorEastAsia" w:hAnsiTheme="majorEastAsia" w:cs="ＭＳ明朝"/>
                                <w:b/>
                                <w:kern w:val="0"/>
                                <w:sz w:val="22"/>
                              </w:rPr>
                            </w:pPr>
                            <w:r w:rsidRPr="00A07044">
                              <w:rPr>
                                <w:rFonts w:asciiTheme="majorEastAsia" w:eastAsiaTheme="majorEastAsia" w:hAnsiTheme="majorEastAsia" w:cs="ＭＳ明朝" w:hint="eastAsia"/>
                                <w:b/>
                                <w:kern w:val="0"/>
                                <w:sz w:val="22"/>
                              </w:rPr>
                              <w:t>(取消要件の例)</w:t>
                            </w:r>
                          </w:p>
                          <w:p w:rsidR="000F5474" w:rsidRPr="00156616" w:rsidRDefault="000F5474" w:rsidP="000F5474">
                            <w:pPr>
                              <w:autoSpaceDE w:val="0"/>
                              <w:autoSpaceDN w:val="0"/>
                              <w:adjustRightInd w:val="0"/>
                              <w:ind w:leftChars="100" w:left="430" w:hangingChars="100" w:hanging="220"/>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・指定助産機関又は指定施術機関が，禁錮以上の刑に処せられたとき。</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・指定助産機関又は指定施術機関が，不正の手段により指定助産機関又は指定施術機関の指定を受けたとき。</w:t>
                            </w:r>
                          </w:p>
                          <w:p w:rsidR="000F5474" w:rsidRPr="00156616" w:rsidRDefault="000F5474" w:rsidP="000F5474">
                            <w:pPr>
                              <w:autoSpaceDE w:val="0"/>
                              <w:autoSpaceDN w:val="0"/>
                              <w:adjustRightInd w:val="0"/>
                              <w:ind w:leftChars="100" w:left="430" w:hangingChars="100" w:hanging="220"/>
                              <w:jc w:val="left"/>
                              <w:rPr>
                                <w:rFonts w:asciiTheme="majorEastAsia" w:eastAsiaTheme="majorEastAsia" w:hAnsiTheme="majorEastAsia" w:cs="ＭＳ明朝"/>
                                <w:kern w:val="0"/>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過去の不正事案にも対応できるよう指定助産機関の又は指定施術機関であった者についても，立ち入り検査等を行える</w:t>
                            </w:r>
                            <w:r>
                              <w:rPr>
                                <w:rFonts w:asciiTheme="majorEastAsia" w:eastAsiaTheme="majorEastAsia" w:hAnsiTheme="majorEastAsia" w:hint="eastAsia"/>
                                <w:sz w:val="22"/>
                              </w:rPr>
                              <w:t>ものと</w:t>
                            </w:r>
                            <w:r w:rsidRPr="00156616">
                              <w:rPr>
                                <w:rFonts w:asciiTheme="majorEastAsia" w:eastAsiaTheme="majorEastAsia" w:hAnsiTheme="majorEastAsia" w:hint="eastAsia"/>
                                <w:sz w:val="22"/>
                              </w:rPr>
                              <w:t>したこと。</w:t>
                            </w:r>
                          </w:p>
                          <w:p w:rsidR="000F5474" w:rsidRPr="00156616" w:rsidRDefault="000F5474" w:rsidP="000F5474">
                            <w:pPr>
                              <w:rPr>
                                <w:rFonts w:asciiTheme="majorEastAsia" w:eastAsiaTheme="majorEastAsia" w:hAnsiTheme="major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指定助産機関又は指定施術機関が偽りその他不正な手段により支払いを受けた場合に，返還されるべき額のほか，100分の40</w:t>
                            </w:r>
                            <w:r>
                              <w:rPr>
                                <w:rFonts w:asciiTheme="majorEastAsia" w:eastAsiaTheme="majorEastAsia" w:hAnsiTheme="majorEastAsia" w:hint="eastAsia"/>
                                <w:sz w:val="22"/>
                              </w:rPr>
                              <w:t>を乗じた額以下の金額を徴収できることものと</w:t>
                            </w:r>
                            <w:r w:rsidRPr="00156616">
                              <w:rPr>
                                <w:rFonts w:asciiTheme="majorEastAsia" w:eastAsiaTheme="majorEastAsia" w:hAnsiTheme="majorEastAsia" w:hint="eastAsia"/>
                                <w:sz w:val="22"/>
                              </w:rPr>
                              <w:t>したこと。</w:t>
                            </w:r>
                          </w:p>
                          <w:p w:rsidR="000F5474" w:rsidRPr="00156616" w:rsidRDefault="000F5474" w:rsidP="000F5474">
                            <w:pPr>
                              <w:rPr>
                                <w:rFonts w:asciiTheme="majorEastAsia" w:eastAsiaTheme="majorEastAsia" w:hAnsiTheme="majorEastAsia"/>
                                <w:sz w:val="22"/>
                              </w:rPr>
                            </w:pPr>
                          </w:p>
                          <w:p w:rsidR="000F5474" w:rsidRPr="00681CCB" w:rsidRDefault="000F5474" w:rsidP="000F5474">
                            <w:pPr>
                              <w:rPr>
                                <w:rFonts w:ascii="ＭＳ Ｐ明朝" w:eastAsia="ＭＳ Ｐ明朝" w:hAnsi="ＭＳ Ｐ明朝"/>
                                <w:sz w:val="22"/>
                              </w:rPr>
                            </w:pPr>
                            <w:r>
                              <w:rPr>
                                <w:rFonts w:asciiTheme="majorEastAsia" w:eastAsiaTheme="majorEastAsia" w:hAnsiTheme="majorEastAsia" w:hint="eastAsia"/>
                                <w:sz w:val="22"/>
                              </w:rPr>
                              <w:t>○</w:t>
                            </w:r>
                            <w:r w:rsidRPr="00A07044">
                              <w:rPr>
                                <w:rFonts w:asciiTheme="majorEastAsia" w:eastAsiaTheme="majorEastAsia" w:hAnsiTheme="majorEastAsia" w:hint="eastAsia"/>
                                <w:sz w:val="22"/>
                              </w:rPr>
                              <w:t>現行法の指定を受けている助産師，あん摩マッサージ指圧師及び柔道整復師は，施行日において改正法の指定があったものとみなされること</w:t>
                            </w:r>
                            <w:r w:rsidRPr="00A07044">
                              <w:rPr>
                                <w:rFonts w:ascii="ＭＳ Ｐ明朝" w:eastAsia="ＭＳ Ｐ明朝" w:hAnsi="ＭＳ Ｐ明朝" w:hint="eastAsia"/>
                                <w:sz w:val="22"/>
                              </w:rPr>
                              <w:t>。</w:t>
                            </w:r>
                          </w:p>
                          <w:p w:rsidR="000F5474" w:rsidRPr="000F5474" w:rsidRDefault="000F5474" w:rsidP="000F5474">
                            <w:pPr>
                              <w:rPr>
                                <w:rFonts w:asciiTheme="majorEastAsia" w:eastAsiaTheme="majorEastAsia" w:hAnsiTheme="majorEastAsia"/>
                                <w:sz w:val="24"/>
                                <w:szCs w:val="24"/>
                              </w:rPr>
                            </w:pPr>
                          </w:p>
                          <w:p w:rsidR="000F5474" w:rsidRPr="000F5474" w:rsidRDefault="000F5474">
                            <w:pPr>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ートシェイプ 2" o:spid="_x0000_s1026" type="#_x0000_t65" style="position:absolute;left:0;text-align:left;margin-left:-29.5pt;margin-top:35.45pt;width:486pt;height:614.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" o:allowincell="f" fillcolor="#cf7b79" strokecolor="#969696" strokeweight=".5pt">
                <v:fill opacity="19789f"/>
                <v:textbox inset="10.8pt,7.2pt,10.8pt">
                  <w:txbxContent>
                    <w:p w:rsidR="000F5474" w:rsidRPr="000F5474" w:rsidRDefault="000F5474" w:rsidP="000F5474">
                      <w:pPr>
                        <w:jc w:val="center"/>
                        <w:rPr>
                          <w:rFonts w:asciiTheme="majorEastAsia" w:eastAsiaTheme="majorEastAsia" w:hAnsiTheme="majorEastAsia"/>
                          <w:b/>
                          <w:sz w:val="28"/>
                          <w:szCs w:val="28"/>
                        </w:rPr>
                      </w:pPr>
                      <w:r w:rsidRPr="000F5474">
                        <w:rPr>
                          <w:rFonts w:asciiTheme="majorEastAsia" w:eastAsiaTheme="majorEastAsia" w:hAnsiTheme="majorEastAsia" w:hint="eastAsia"/>
                          <w:b/>
                          <w:sz w:val="28"/>
                          <w:szCs w:val="28"/>
                        </w:rPr>
                        <w:t>＜指定助産機関及び指定施術機関制度等の見直し内容(抜粋)＞</w:t>
                      </w:r>
                    </w:p>
                    <w:p w:rsidR="000F5474" w:rsidRPr="000F5474" w:rsidRDefault="000F5474" w:rsidP="000F5474">
                      <w:pPr>
                        <w:rPr>
                          <w:rFonts w:asciiTheme="majorEastAsia" w:eastAsiaTheme="majorEastAsia" w:hAnsiTheme="majorEastAsia" w:hint="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改正法による施術機関については，あん摩マッサージ指圧師及び柔道整復師に加え，はり師及びきゅう師についても，指定を受けるものとすること。</w:t>
                      </w:r>
                    </w:p>
                    <w:p w:rsidR="000F5474" w:rsidRPr="00156616" w:rsidRDefault="000F5474" w:rsidP="000F5474">
                      <w:pPr>
                        <w:rPr>
                          <w:rFonts w:asciiTheme="majorEastAsia" w:eastAsiaTheme="majorEastAsia" w:hAnsiTheme="major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指定要件及び指定取消要件が規定されたこと。</w:t>
                      </w:r>
                    </w:p>
                    <w:p w:rsidR="000F5474" w:rsidRPr="00A07044" w:rsidRDefault="000F5474" w:rsidP="000F5474">
                      <w:pPr>
                        <w:rPr>
                          <w:rFonts w:asciiTheme="majorEastAsia" w:eastAsiaTheme="majorEastAsia" w:hAnsiTheme="majorEastAsia"/>
                          <w:b/>
                          <w:sz w:val="22"/>
                        </w:rPr>
                      </w:pPr>
                      <w:r w:rsidRPr="00156616">
                        <w:rPr>
                          <w:rFonts w:asciiTheme="majorEastAsia" w:eastAsiaTheme="majorEastAsia" w:hAnsiTheme="majorEastAsia" w:hint="eastAsia"/>
                          <w:sz w:val="22"/>
                        </w:rPr>
                        <w:t xml:space="preserve">　</w:t>
                      </w:r>
                      <w:r w:rsidRPr="00A07044">
                        <w:rPr>
                          <w:rFonts w:asciiTheme="majorEastAsia" w:eastAsiaTheme="majorEastAsia" w:hAnsiTheme="majorEastAsia" w:hint="eastAsia"/>
                          <w:b/>
                          <w:sz w:val="22"/>
                        </w:rPr>
                        <w:t>(欠格事由の例)</w:t>
                      </w:r>
                    </w:p>
                    <w:p w:rsidR="000F5474" w:rsidRPr="00156616" w:rsidRDefault="000F5474" w:rsidP="000F5474">
                      <w:pPr>
                        <w:autoSpaceDE w:val="0"/>
                        <w:autoSpaceDN w:val="0"/>
                        <w:adjustRightInd w:val="0"/>
                        <w:ind w:leftChars="134" w:left="282" w:hanging="1"/>
                        <w:jc w:val="left"/>
                        <w:rPr>
                          <w:rFonts w:asciiTheme="majorEastAsia" w:eastAsiaTheme="majorEastAsia" w:hAnsiTheme="majorEastAsia" w:cs="ＭＳ明朝"/>
                          <w:kern w:val="0"/>
                          <w:sz w:val="22"/>
                        </w:rPr>
                      </w:pPr>
                      <w:r w:rsidRPr="00156616">
                        <w:rPr>
                          <w:rFonts w:asciiTheme="majorEastAsia" w:eastAsiaTheme="majorEastAsia" w:hAnsiTheme="majorEastAsia" w:hint="eastAsia"/>
                          <w:sz w:val="22"/>
                        </w:rPr>
                        <w:t>・</w:t>
                      </w:r>
                      <w:r w:rsidRPr="00156616">
                        <w:rPr>
                          <w:rFonts w:asciiTheme="majorEastAsia" w:eastAsiaTheme="majorEastAsia" w:hAnsiTheme="majorEastAsia" w:cs="ＭＳ明朝" w:hint="eastAsia"/>
                          <w:kern w:val="0"/>
                          <w:sz w:val="22"/>
                        </w:rPr>
                        <w:t>申請者が，禁錮以上の刑に処せられ，その執行を終わり，又は執行を受けることがなくなるまでの者であるとき。</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・申請者が，指定助産機関又は指定施術機関の指定を取り消され，その取消しの日から起算して５年を経過しない者であるとき。</w:t>
                      </w:r>
                    </w:p>
                    <w:p w:rsidR="00A07044" w:rsidRDefault="000F5474" w:rsidP="00A07044">
                      <w:pPr>
                        <w:autoSpaceDE w:val="0"/>
                        <w:autoSpaceDN w:val="0"/>
                        <w:adjustRightInd w:val="0"/>
                        <w:ind w:leftChars="99" w:left="281" w:hangingChars="33" w:hanging="73"/>
                        <w:jc w:val="left"/>
                        <w:rPr>
                          <w:rFonts w:asciiTheme="majorEastAsia" w:eastAsiaTheme="majorEastAsia" w:hAnsiTheme="majorEastAsia" w:cs="ＭＳ明朝" w:hint="eastAsia"/>
                          <w:kern w:val="0"/>
                          <w:sz w:val="22"/>
                        </w:rPr>
                      </w:pPr>
                      <w:r w:rsidRPr="00156616">
                        <w:rPr>
                          <w:rFonts w:asciiTheme="majorEastAsia" w:eastAsiaTheme="majorEastAsia" w:hAnsiTheme="majorEastAsia" w:cs="ＭＳ明朝" w:hint="eastAsia"/>
                          <w:kern w:val="0"/>
                          <w:sz w:val="22"/>
                        </w:rPr>
                        <w:t>・申請者が，指定の取消しの処分に係る通知があった日から当該処分をする日までの間に指定の辞退の申出をした者で，当該申出の日から起算して５年を経過しない者であるとき。</w:t>
                      </w:r>
                    </w:p>
                    <w:p w:rsidR="000F5474" w:rsidRPr="00A07044" w:rsidRDefault="000F5474" w:rsidP="00A07044">
                      <w:pPr>
                        <w:autoSpaceDE w:val="0"/>
                        <w:autoSpaceDN w:val="0"/>
                        <w:adjustRightInd w:val="0"/>
                        <w:ind w:firstLineChars="50" w:firstLine="110"/>
                        <w:jc w:val="left"/>
                        <w:rPr>
                          <w:rFonts w:asciiTheme="majorEastAsia" w:eastAsiaTheme="majorEastAsia" w:hAnsiTheme="majorEastAsia" w:cs="ＭＳ明朝"/>
                          <w:kern w:val="0"/>
                          <w:sz w:val="22"/>
                        </w:rPr>
                      </w:pPr>
                      <w:bookmarkStart w:id="1" w:name="_GoBack"/>
                      <w:bookmarkEnd w:id="1"/>
                      <w:r w:rsidRPr="00A07044">
                        <w:rPr>
                          <w:rFonts w:asciiTheme="majorEastAsia" w:eastAsiaTheme="majorEastAsia" w:hAnsiTheme="majorEastAsia" w:cs="ＭＳ明朝" w:hint="eastAsia"/>
                          <w:b/>
                          <w:kern w:val="0"/>
                          <w:sz w:val="22"/>
                        </w:rPr>
                        <w:t>（指定除外要件の例）</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・被保護者の助産又は施術について，その内容の適切さを欠くおそれがあるとして重ねて指導を受けたものであるとき。</w:t>
                      </w:r>
                    </w:p>
                    <w:p w:rsidR="000F5474" w:rsidRPr="00A07044" w:rsidRDefault="000F5474" w:rsidP="00A07044">
                      <w:pPr>
                        <w:autoSpaceDE w:val="0"/>
                        <w:autoSpaceDN w:val="0"/>
                        <w:adjustRightInd w:val="0"/>
                        <w:ind w:leftChars="100" w:left="431" w:hangingChars="100" w:hanging="221"/>
                        <w:jc w:val="left"/>
                        <w:rPr>
                          <w:rFonts w:asciiTheme="majorEastAsia" w:eastAsiaTheme="majorEastAsia" w:hAnsiTheme="majorEastAsia" w:cs="ＭＳ明朝"/>
                          <w:b/>
                          <w:kern w:val="0"/>
                          <w:sz w:val="22"/>
                        </w:rPr>
                      </w:pPr>
                      <w:r w:rsidRPr="00A07044">
                        <w:rPr>
                          <w:rFonts w:asciiTheme="majorEastAsia" w:eastAsiaTheme="majorEastAsia" w:hAnsiTheme="majorEastAsia" w:cs="ＭＳ明朝" w:hint="eastAsia"/>
                          <w:b/>
                          <w:kern w:val="0"/>
                          <w:sz w:val="22"/>
                        </w:rPr>
                        <w:t>(取消要件の例)</w:t>
                      </w:r>
                    </w:p>
                    <w:p w:rsidR="000F5474" w:rsidRPr="00156616" w:rsidRDefault="000F5474" w:rsidP="000F5474">
                      <w:pPr>
                        <w:autoSpaceDE w:val="0"/>
                        <w:autoSpaceDN w:val="0"/>
                        <w:adjustRightInd w:val="0"/>
                        <w:ind w:leftChars="100" w:left="430" w:hangingChars="100" w:hanging="220"/>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・指定助産機関又は指定施術機関が，禁錮以上の刑に処せられたとき。</w:t>
                      </w:r>
                    </w:p>
                    <w:p w:rsidR="000F5474" w:rsidRPr="00156616" w:rsidRDefault="000F5474" w:rsidP="000F5474">
                      <w:pPr>
                        <w:autoSpaceDE w:val="0"/>
                        <w:autoSpaceDN w:val="0"/>
                        <w:adjustRightInd w:val="0"/>
                        <w:ind w:leftChars="99" w:left="281" w:hangingChars="33" w:hanging="73"/>
                        <w:jc w:val="left"/>
                        <w:rPr>
                          <w:rFonts w:asciiTheme="majorEastAsia" w:eastAsiaTheme="majorEastAsia" w:hAnsiTheme="majorEastAsia" w:cs="ＭＳ明朝"/>
                          <w:kern w:val="0"/>
                          <w:sz w:val="22"/>
                        </w:rPr>
                      </w:pPr>
                      <w:r w:rsidRPr="00156616">
                        <w:rPr>
                          <w:rFonts w:asciiTheme="majorEastAsia" w:eastAsiaTheme="majorEastAsia" w:hAnsiTheme="majorEastAsia" w:cs="ＭＳ明朝" w:hint="eastAsia"/>
                          <w:kern w:val="0"/>
                          <w:sz w:val="22"/>
                        </w:rPr>
                        <w:t>・指定助産機関又は指定施術機関が，不正の手段により指定助産機関又は指定施術機関の指定を受けたとき。</w:t>
                      </w:r>
                    </w:p>
                    <w:p w:rsidR="000F5474" w:rsidRPr="00156616" w:rsidRDefault="000F5474" w:rsidP="000F5474">
                      <w:pPr>
                        <w:autoSpaceDE w:val="0"/>
                        <w:autoSpaceDN w:val="0"/>
                        <w:adjustRightInd w:val="0"/>
                        <w:ind w:leftChars="100" w:left="430" w:hangingChars="100" w:hanging="220"/>
                        <w:jc w:val="left"/>
                        <w:rPr>
                          <w:rFonts w:asciiTheme="majorEastAsia" w:eastAsiaTheme="majorEastAsia" w:hAnsiTheme="majorEastAsia" w:cs="ＭＳ明朝"/>
                          <w:kern w:val="0"/>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過去の不正事案にも対応できるよう指定助産機関の又は指定施術機関であった者についても，立ち入り検査等を行える</w:t>
                      </w:r>
                      <w:r>
                        <w:rPr>
                          <w:rFonts w:asciiTheme="majorEastAsia" w:eastAsiaTheme="majorEastAsia" w:hAnsiTheme="majorEastAsia" w:hint="eastAsia"/>
                          <w:sz w:val="22"/>
                        </w:rPr>
                        <w:t>ものと</w:t>
                      </w:r>
                      <w:r w:rsidRPr="00156616">
                        <w:rPr>
                          <w:rFonts w:asciiTheme="majorEastAsia" w:eastAsiaTheme="majorEastAsia" w:hAnsiTheme="majorEastAsia" w:hint="eastAsia"/>
                          <w:sz w:val="22"/>
                        </w:rPr>
                        <w:t>したこと。</w:t>
                      </w:r>
                    </w:p>
                    <w:p w:rsidR="000F5474" w:rsidRPr="00156616" w:rsidRDefault="000F5474" w:rsidP="000F5474">
                      <w:pPr>
                        <w:rPr>
                          <w:rFonts w:asciiTheme="majorEastAsia" w:eastAsiaTheme="majorEastAsia" w:hAnsiTheme="majorEastAsia"/>
                          <w:sz w:val="22"/>
                        </w:rPr>
                      </w:pPr>
                    </w:p>
                    <w:p w:rsidR="000F5474" w:rsidRPr="00156616" w:rsidRDefault="000F5474" w:rsidP="000F5474">
                      <w:pPr>
                        <w:rPr>
                          <w:rFonts w:asciiTheme="majorEastAsia" w:eastAsiaTheme="majorEastAsia" w:hAnsiTheme="majorEastAsia"/>
                          <w:sz w:val="22"/>
                        </w:rPr>
                      </w:pPr>
                      <w:r>
                        <w:rPr>
                          <w:rFonts w:asciiTheme="majorEastAsia" w:eastAsiaTheme="majorEastAsia" w:hAnsiTheme="majorEastAsia" w:hint="eastAsia"/>
                          <w:sz w:val="22"/>
                        </w:rPr>
                        <w:t>○</w:t>
                      </w:r>
                      <w:r w:rsidRPr="00156616">
                        <w:rPr>
                          <w:rFonts w:asciiTheme="majorEastAsia" w:eastAsiaTheme="majorEastAsia" w:hAnsiTheme="majorEastAsia" w:hint="eastAsia"/>
                          <w:sz w:val="22"/>
                        </w:rPr>
                        <w:t>指定助産機関又は指定施術機関が偽りその他不正な手段により支払いを受けた場合に，返還されるべき額のほか，100分の40</w:t>
                      </w:r>
                      <w:r>
                        <w:rPr>
                          <w:rFonts w:asciiTheme="majorEastAsia" w:eastAsiaTheme="majorEastAsia" w:hAnsiTheme="majorEastAsia" w:hint="eastAsia"/>
                          <w:sz w:val="22"/>
                        </w:rPr>
                        <w:t>を乗じた額以下の金額を徴収できることものと</w:t>
                      </w:r>
                      <w:r w:rsidRPr="00156616">
                        <w:rPr>
                          <w:rFonts w:asciiTheme="majorEastAsia" w:eastAsiaTheme="majorEastAsia" w:hAnsiTheme="majorEastAsia" w:hint="eastAsia"/>
                          <w:sz w:val="22"/>
                        </w:rPr>
                        <w:t>したこと。</w:t>
                      </w:r>
                    </w:p>
                    <w:p w:rsidR="000F5474" w:rsidRPr="00156616" w:rsidRDefault="000F5474" w:rsidP="000F5474">
                      <w:pPr>
                        <w:rPr>
                          <w:rFonts w:asciiTheme="majorEastAsia" w:eastAsiaTheme="majorEastAsia" w:hAnsiTheme="majorEastAsia"/>
                          <w:sz w:val="22"/>
                        </w:rPr>
                      </w:pPr>
                    </w:p>
                    <w:p w:rsidR="000F5474" w:rsidRPr="00681CCB" w:rsidRDefault="000F5474" w:rsidP="000F5474">
                      <w:pPr>
                        <w:rPr>
                          <w:rFonts w:ascii="ＭＳ Ｐ明朝" w:eastAsia="ＭＳ Ｐ明朝" w:hAnsi="ＭＳ Ｐ明朝"/>
                          <w:sz w:val="22"/>
                        </w:rPr>
                      </w:pPr>
                      <w:r>
                        <w:rPr>
                          <w:rFonts w:asciiTheme="majorEastAsia" w:eastAsiaTheme="majorEastAsia" w:hAnsiTheme="majorEastAsia" w:hint="eastAsia"/>
                          <w:sz w:val="22"/>
                        </w:rPr>
                        <w:t>○</w:t>
                      </w:r>
                      <w:r w:rsidRPr="00A07044">
                        <w:rPr>
                          <w:rFonts w:asciiTheme="majorEastAsia" w:eastAsiaTheme="majorEastAsia" w:hAnsiTheme="majorEastAsia" w:hint="eastAsia"/>
                          <w:sz w:val="22"/>
                        </w:rPr>
                        <w:t>現行法の指定を受けている助産師，あん摩マッサージ指圧師及び柔道整復師は，施行日において改正法の指定があったものとみなされること</w:t>
                      </w:r>
                      <w:r w:rsidRPr="00A07044">
                        <w:rPr>
                          <w:rFonts w:ascii="ＭＳ Ｐ明朝" w:eastAsia="ＭＳ Ｐ明朝" w:hAnsi="ＭＳ Ｐ明朝" w:hint="eastAsia"/>
                          <w:sz w:val="22"/>
                        </w:rPr>
                        <w:t>。</w:t>
                      </w:r>
                    </w:p>
                    <w:p w:rsidR="000F5474" w:rsidRPr="000F5474" w:rsidRDefault="000F5474" w:rsidP="000F5474">
                      <w:pPr>
                        <w:rPr>
                          <w:rFonts w:asciiTheme="majorEastAsia" w:eastAsiaTheme="majorEastAsia" w:hAnsiTheme="majorEastAsia"/>
                          <w:sz w:val="24"/>
                          <w:szCs w:val="24"/>
                        </w:rPr>
                      </w:pPr>
                    </w:p>
                    <w:p w:rsidR="000F5474" w:rsidRPr="000F5474" w:rsidRDefault="000F5474">
                      <w:pPr>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A07044">
        <w:rPr>
          <w:rFonts w:asciiTheme="majorEastAsia" w:eastAsiaTheme="majorEastAsia" w:hAnsiTheme="majorEastAsia" w:hint="eastAsia"/>
          <w:sz w:val="24"/>
          <w:szCs w:val="24"/>
        </w:rPr>
        <w:t>平成26年7月1日から</w:t>
      </w:r>
      <w:r w:rsidR="00735BE2" w:rsidRPr="00735BE2">
        <w:rPr>
          <w:rFonts w:asciiTheme="majorEastAsia" w:eastAsiaTheme="majorEastAsia" w:hAnsiTheme="majorEastAsia" w:hint="eastAsia"/>
          <w:sz w:val="24"/>
          <w:szCs w:val="24"/>
        </w:rPr>
        <w:t>生活保護法の</w:t>
      </w:r>
      <w:r w:rsidR="00A07044">
        <w:rPr>
          <w:rFonts w:asciiTheme="majorEastAsia" w:eastAsiaTheme="majorEastAsia" w:hAnsiTheme="majorEastAsia" w:hint="eastAsia"/>
          <w:sz w:val="24"/>
          <w:szCs w:val="24"/>
        </w:rPr>
        <w:t>一部が</w:t>
      </w:r>
      <w:r w:rsidR="00735BE2" w:rsidRPr="00735BE2">
        <w:rPr>
          <w:rFonts w:asciiTheme="majorEastAsia" w:eastAsiaTheme="majorEastAsia" w:hAnsiTheme="majorEastAsia" w:hint="eastAsia"/>
          <w:sz w:val="24"/>
          <w:szCs w:val="24"/>
        </w:rPr>
        <w:t>改正</w:t>
      </w:r>
      <w:r w:rsidR="00A07044">
        <w:rPr>
          <w:rFonts w:asciiTheme="majorEastAsia" w:eastAsiaTheme="majorEastAsia" w:hAnsiTheme="majorEastAsia" w:hint="eastAsia"/>
          <w:sz w:val="24"/>
          <w:szCs w:val="24"/>
        </w:rPr>
        <w:t>されま</w:t>
      </w:r>
      <w:r w:rsidR="0043734A">
        <w:rPr>
          <w:rFonts w:asciiTheme="majorEastAsia" w:eastAsiaTheme="majorEastAsia" w:hAnsiTheme="majorEastAsia" w:hint="eastAsia"/>
          <w:sz w:val="24"/>
          <w:szCs w:val="24"/>
        </w:rPr>
        <w:t>した</w:t>
      </w:r>
      <w:r w:rsidR="00A07044">
        <w:rPr>
          <w:rFonts w:asciiTheme="majorEastAsia" w:eastAsiaTheme="majorEastAsia" w:hAnsiTheme="majorEastAsia" w:hint="eastAsia"/>
          <w:sz w:val="24"/>
          <w:szCs w:val="24"/>
        </w:rPr>
        <w:t>。</w:t>
      </w:r>
    </w:p>
    <w:p w:rsidR="000F5474" w:rsidRPr="0043734A" w:rsidRDefault="000F5474" w:rsidP="000F5474">
      <w:pPr>
        <w:rPr>
          <w:rFonts w:asciiTheme="majorEastAsia" w:eastAsiaTheme="majorEastAsia" w:hAnsiTheme="majorEastAsia"/>
          <w:sz w:val="22"/>
        </w:rPr>
      </w:pPr>
      <w:bookmarkStart w:id="0" w:name="_GoBack"/>
      <w:bookmarkEnd w:id="0"/>
    </w:p>
    <w:sectPr w:rsidR="000F5474" w:rsidRPr="0043734A" w:rsidSect="000F547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C4" w:rsidRDefault="00BD6FC4" w:rsidP="00DB2E23">
      <w:r>
        <w:separator/>
      </w:r>
    </w:p>
  </w:endnote>
  <w:endnote w:type="continuationSeparator" w:id="0">
    <w:p w:rsidR="00BD6FC4" w:rsidRDefault="00BD6FC4" w:rsidP="00D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C4" w:rsidRDefault="00BD6FC4" w:rsidP="00DB2E23">
      <w:r>
        <w:separator/>
      </w:r>
    </w:p>
  </w:footnote>
  <w:footnote w:type="continuationSeparator" w:id="0">
    <w:p w:rsidR="00BD6FC4" w:rsidRDefault="00BD6FC4" w:rsidP="00DB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3"/>
    <w:rsid w:val="000F5474"/>
    <w:rsid w:val="00156616"/>
    <w:rsid w:val="001A0FD9"/>
    <w:rsid w:val="00266258"/>
    <w:rsid w:val="003E19D6"/>
    <w:rsid w:val="0043734A"/>
    <w:rsid w:val="005C4018"/>
    <w:rsid w:val="00681CCB"/>
    <w:rsid w:val="00735BE2"/>
    <w:rsid w:val="00865ACE"/>
    <w:rsid w:val="009323E9"/>
    <w:rsid w:val="009A602F"/>
    <w:rsid w:val="00A05CD2"/>
    <w:rsid w:val="00A07044"/>
    <w:rsid w:val="00A24423"/>
    <w:rsid w:val="00A72E07"/>
    <w:rsid w:val="00B337DF"/>
    <w:rsid w:val="00B46207"/>
    <w:rsid w:val="00B834D4"/>
    <w:rsid w:val="00BD6FC4"/>
    <w:rsid w:val="00DB2E23"/>
    <w:rsid w:val="00EE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E23"/>
    <w:pPr>
      <w:tabs>
        <w:tab w:val="center" w:pos="4252"/>
        <w:tab w:val="right" w:pos="8504"/>
      </w:tabs>
      <w:snapToGrid w:val="0"/>
    </w:pPr>
  </w:style>
  <w:style w:type="character" w:customStyle="1" w:styleId="a4">
    <w:name w:val="ヘッダー (文字)"/>
    <w:basedOn w:val="a0"/>
    <w:link w:val="a3"/>
    <w:uiPriority w:val="99"/>
    <w:semiHidden/>
    <w:rsid w:val="00DB2E23"/>
  </w:style>
  <w:style w:type="paragraph" w:styleId="a5">
    <w:name w:val="footer"/>
    <w:basedOn w:val="a"/>
    <w:link w:val="a6"/>
    <w:uiPriority w:val="99"/>
    <w:semiHidden/>
    <w:unhideWhenUsed/>
    <w:rsid w:val="00DB2E23"/>
    <w:pPr>
      <w:tabs>
        <w:tab w:val="center" w:pos="4252"/>
        <w:tab w:val="right" w:pos="8504"/>
      </w:tabs>
      <w:snapToGrid w:val="0"/>
    </w:pPr>
  </w:style>
  <w:style w:type="character" w:customStyle="1" w:styleId="a6">
    <w:name w:val="フッター (文字)"/>
    <w:basedOn w:val="a0"/>
    <w:link w:val="a5"/>
    <w:uiPriority w:val="99"/>
    <w:semiHidden/>
    <w:rsid w:val="00DB2E23"/>
  </w:style>
  <w:style w:type="paragraph" w:styleId="a7">
    <w:name w:val="Balloon Text"/>
    <w:basedOn w:val="a"/>
    <w:link w:val="a8"/>
    <w:uiPriority w:val="99"/>
    <w:semiHidden/>
    <w:unhideWhenUsed/>
    <w:rsid w:val="00735B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B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E23"/>
    <w:pPr>
      <w:tabs>
        <w:tab w:val="center" w:pos="4252"/>
        <w:tab w:val="right" w:pos="8504"/>
      </w:tabs>
      <w:snapToGrid w:val="0"/>
    </w:pPr>
  </w:style>
  <w:style w:type="character" w:customStyle="1" w:styleId="a4">
    <w:name w:val="ヘッダー (文字)"/>
    <w:basedOn w:val="a0"/>
    <w:link w:val="a3"/>
    <w:uiPriority w:val="99"/>
    <w:semiHidden/>
    <w:rsid w:val="00DB2E23"/>
  </w:style>
  <w:style w:type="paragraph" w:styleId="a5">
    <w:name w:val="footer"/>
    <w:basedOn w:val="a"/>
    <w:link w:val="a6"/>
    <w:uiPriority w:val="99"/>
    <w:semiHidden/>
    <w:unhideWhenUsed/>
    <w:rsid w:val="00DB2E23"/>
    <w:pPr>
      <w:tabs>
        <w:tab w:val="center" w:pos="4252"/>
        <w:tab w:val="right" w:pos="8504"/>
      </w:tabs>
      <w:snapToGrid w:val="0"/>
    </w:pPr>
  </w:style>
  <w:style w:type="character" w:customStyle="1" w:styleId="a6">
    <w:name w:val="フッター (文字)"/>
    <w:basedOn w:val="a0"/>
    <w:link w:val="a5"/>
    <w:uiPriority w:val="99"/>
    <w:semiHidden/>
    <w:rsid w:val="00DB2E23"/>
  </w:style>
  <w:style w:type="paragraph" w:styleId="a7">
    <w:name w:val="Balloon Text"/>
    <w:basedOn w:val="a"/>
    <w:link w:val="a8"/>
    <w:uiPriority w:val="99"/>
    <w:semiHidden/>
    <w:unhideWhenUsed/>
    <w:rsid w:val="00735B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A5D8-4ECF-4CCC-950B-A6BB2295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f08135</dc:creator>
  <cp:lastModifiedBy>広島県</cp:lastModifiedBy>
  <cp:revision>3</cp:revision>
  <cp:lastPrinted>2014-06-03T05:21:00Z</cp:lastPrinted>
  <dcterms:created xsi:type="dcterms:W3CDTF">2014-07-14T07:03:00Z</dcterms:created>
  <dcterms:modified xsi:type="dcterms:W3CDTF">2014-07-14T07:03:00Z</dcterms:modified>
</cp:coreProperties>
</file>