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W w:w="0" w:type="auto"/>
        <w:tblInd w:w="591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left w:w="99" w:type="dxa"/>
          <w:right w:w="99" w:type="dxa"/>
        </w:tblCellMar>
        <w:tblLook w:firstRow="0" w:lastRow="0" w:firstColumn="0" w:lastColumn="0" w:noHBand="0" w:noVBand="0" w:val="0000"/>
      </w:tblPr>
      <w:tblGrid>
        <w:gridCol w:w="992"/>
        <w:gridCol w:w="2949"/>
      </w:tblGrid>
      <w:tr>
        <w:trPr>
          <w:trHeight w:val="990" w:hRule="atLeast"/>
        </w:trPr>
        <w:tc>
          <w:tcPr>
            <w:tcW w:w="992" w:type="dxa"/>
            <w:vAlign w:val="top"/>
          </w:tcPr>
          <w:p>
            <w:pPr>
              <w:pStyle w:val="0"/>
              <w:ind w:left="-99" w:right="-99"/>
              <w:jc w:val="right"/>
              <w:rPr>
                <w:rFonts w:hint="default" w:ascii="ＭＳ 明朝" w:hAnsi="ＭＳ 明朝"/>
                <w:spacing w:val="360"/>
                <w:kern w:val="0"/>
                <w:sz w:val="36"/>
              </w:rPr>
            </w:pPr>
            <w:r>
              <w:rPr>
                <w:rFonts w:hint="eastAsia"/>
                <w:sz w:val="16"/>
              </w:rPr>
              <w:t>契約担当職員</w:t>
            </w:r>
          </w:p>
        </w:tc>
        <w:tc>
          <w:tcPr>
            <w:tcW w:w="2949" w:type="dxa"/>
            <w:vAlign w:val="top"/>
          </w:tcPr>
          <w:p>
            <w:pPr>
              <w:pStyle w:val="0"/>
              <w:ind w:left="-99"/>
              <w:rPr>
                <w:rFonts w:hint="default"/>
                <w:sz w:val="16"/>
              </w:rPr>
            </w:pPr>
            <w:r>
              <w:rPr>
                <w:rFonts w:hint="eastAsia"/>
                <w:sz w:val="16"/>
              </w:rPr>
              <w:t>の決裁欄</w:t>
            </w:r>
          </w:p>
          <w:p>
            <w:pPr>
              <w:pStyle w:val="0"/>
              <w:autoSpaceDE w:val="0"/>
              <w:autoSpaceDN w:val="0"/>
              <w:adjustRightInd w:val="0"/>
              <w:spacing w:line="360" w:lineRule="auto"/>
              <w:rPr>
                <w:rFonts w:hint="default" w:ascii="ＭＳ 明朝" w:hAnsi="ＭＳ 明朝"/>
                <w:spacing w:val="360"/>
                <w:kern w:val="0"/>
                <w:sz w:val="36"/>
              </w:rPr>
            </w:pPr>
          </w:p>
        </w:tc>
      </w:tr>
    </w:tbl>
    <w:p>
      <w:pPr>
        <w:pStyle w:val="0"/>
        <w:autoSpaceDE w:val="0"/>
        <w:autoSpaceDN w:val="0"/>
        <w:adjustRightInd w:val="0"/>
        <w:jc w:val="center"/>
        <w:rPr>
          <w:rFonts w:hint="default" w:ascii="ＭＳ 明朝" w:hAnsi="ＭＳ 明朝"/>
          <w:spacing w:val="360"/>
          <w:kern w:val="0"/>
          <w:sz w:val="16"/>
        </w:rPr>
      </w:pPr>
    </w:p>
    <w:p>
      <w:pPr>
        <w:pStyle w:val="0"/>
        <w:jc w:val="center"/>
        <w:rPr>
          <w:rFonts w:hint="default"/>
          <w:sz w:val="32"/>
        </w:rPr>
      </w:pPr>
      <w:r>
        <w:rPr>
          <w:rFonts w:hint="eastAsia"/>
          <w:sz w:val="32"/>
        </w:rPr>
        <w:t>入　</w:t>
      </w:r>
      <w:r>
        <w:rPr>
          <w:rFonts w:hint="eastAsia"/>
          <w:sz w:val="32"/>
        </w:rPr>
        <w:t xml:space="preserve"> </w:t>
      </w:r>
      <w:r>
        <w:rPr>
          <w:rFonts w:hint="eastAsia"/>
          <w:sz w:val="32"/>
        </w:rPr>
        <w:t>　</w:t>
      </w:r>
      <w:r>
        <w:rPr>
          <w:rFonts w:hint="eastAsia"/>
          <w:sz w:val="32"/>
        </w:rPr>
        <w:t xml:space="preserve"> </w:t>
      </w:r>
      <w:r>
        <w:rPr>
          <w:rFonts w:hint="eastAsia"/>
          <w:sz w:val="32"/>
        </w:rPr>
        <w:t>札</w:t>
      </w:r>
      <w:r>
        <w:rPr>
          <w:rFonts w:hint="eastAsia"/>
          <w:sz w:val="32"/>
        </w:rPr>
        <w:t xml:space="preserve">  </w:t>
      </w:r>
      <w:r>
        <w:rPr>
          <w:rFonts w:hint="eastAsia"/>
          <w:sz w:val="32"/>
        </w:rPr>
        <w:t>　　書</w:t>
      </w:r>
    </w:p>
    <w:p>
      <w:pPr>
        <w:pStyle w:val="0"/>
        <w:rPr>
          <w:rFonts w:hint="default"/>
          <w:b w:val="1"/>
          <w:spacing w:val="40"/>
          <w:kern w:val="0"/>
          <w:sz w:val="24"/>
          <w:u w:val="thick" w:color="auto"/>
        </w:rPr>
      </w:pPr>
    </w:p>
    <w:p>
      <w:pPr>
        <w:pStyle w:val="0"/>
        <w:rPr>
          <w:rFonts w:hint="default"/>
          <w:sz w:val="18"/>
        </w:rPr>
      </w:pPr>
      <w:r>
        <w:rPr>
          <w:rFonts w:hint="eastAsia"/>
          <w:spacing w:val="40"/>
          <w:kern w:val="0"/>
          <w:sz w:val="24"/>
          <w:u w:val="single" w:color="auto"/>
        </w:rPr>
        <w:t>￥</w:t>
      </w:r>
      <w:r>
        <w:rPr>
          <w:rFonts w:hint="eastAsia" w:ascii="ＭＳ ゴシック" w:hAnsi="ＭＳ ゴシック" w:eastAsia="ＭＳ ゴシック"/>
          <w:b w:val="1"/>
          <w:spacing w:val="40"/>
          <w:kern w:val="0"/>
          <w:sz w:val="24"/>
          <w:u w:val="single" w:color="auto"/>
        </w:rPr>
        <w:t>　　　　　　　　</w:t>
      </w:r>
      <w:r>
        <w:rPr>
          <w:rFonts w:hint="eastAsia"/>
          <w:kern w:val="0"/>
        </w:rPr>
        <w:t>（</w:t>
      </w:r>
      <w:r>
        <w:rPr>
          <w:rFonts w:hint="eastAsia"/>
          <w:kern w:val="0"/>
          <w:sz w:val="18"/>
        </w:rPr>
        <w:t>消費税及び地方消費税込み</w:t>
      </w:r>
      <w:r>
        <w:rPr>
          <w:rFonts w:hint="eastAsia"/>
          <w:kern w:val="0"/>
        </w:rPr>
        <w:t>）</w:t>
      </w:r>
      <w:r>
        <w:rPr>
          <w:rFonts w:hint="eastAsia"/>
        </w:rPr>
        <w: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19"/>
        <w:gridCol w:w="219"/>
        <w:gridCol w:w="218"/>
        <w:gridCol w:w="218"/>
        <w:gridCol w:w="218"/>
        <w:gridCol w:w="218"/>
        <w:gridCol w:w="218"/>
        <w:gridCol w:w="218"/>
        <w:gridCol w:w="1188"/>
        <w:gridCol w:w="936"/>
        <w:gridCol w:w="198"/>
        <w:gridCol w:w="2127"/>
        <w:gridCol w:w="850"/>
        <w:gridCol w:w="425"/>
        <w:gridCol w:w="218"/>
        <w:gridCol w:w="284"/>
        <w:gridCol w:w="491"/>
        <w:gridCol w:w="1275"/>
      </w:tblGrid>
      <w:tr>
        <w:trPr>
          <w:cantSplit/>
          <w:trHeight w:val="175" w:hRule="atLeast"/>
        </w:trPr>
        <w:tc>
          <w:tcPr>
            <w:tcW w:w="1746" w:type="dxa"/>
            <w:gridSpan w:val="8"/>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物品区分（　　）</w:t>
            </w:r>
          </w:p>
        </w:tc>
        <w:tc>
          <w:tcPr>
            <w:tcW w:w="2322" w:type="dxa"/>
            <w:gridSpan w:val="3"/>
            <w:vMerge w:val="restart"/>
            <w:vAlign w:val="center"/>
          </w:tcPr>
          <w:p>
            <w:pPr>
              <w:pStyle w:val="0"/>
              <w:jc w:val="center"/>
              <w:rPr>
                <w:rFonts w:hint="default"/>
                <w:sz w:val="16"/>
              </w:rPr>
            </w:pPr>
            <w:r>
              <w:rPr>
                <w:rFonts w:hint="eastAsia"/>
                <w:sz w:val="16"/>
              </w:rPr>
              <w:t>品　　　名</w:t>
            </w:r>
          </w:p>
        </w:tc>
        <w:tc>
          <w:tcPr>
            <w:tcW w:w="2127" w:type="dxa"/>
            <w:vMerge w:val="restart"/>
            <w:vAlign w:val="center"/>
          </w:tcPr>
          <w:p>
            <w:pPr>
              <w:pStyle w:val="0"/>
              <w:jc w:val="center"/>
              <w:rPr>
                <w:rFonts w:hint="default"/>
                <w:sz w:val="16"/>
              </w:rPr>
            </w:pPr>
            <w:r>
              <w:rPr>
                <w:rFonts w:hint="eastAsia"/>
                <w:sz w:val="16"/>
              </w:rPr>
              <w:t>規　　格</w:t>
            </w:r>
          </w:p>
        </w:tc>
        <w:tc>
          <w:tcPr>
            <w:tcW w:w="850" w:type="dxa"/>
            <w:vMerge w:val="restart"/>
            <w:vAlign w:val="center"/>
          </w:tcPr>
          <w:p>
            <w:pPr>
              <w:pStyle w:val="0"/>
              <w:jc w:val="center"/>
              <w:rPr>
                <w:rFonts w:hint="default"/>
                <w:sz w:val="16"/>
              </w:rPr>
            </w:pPr>
            <w:r>
              <w:rPr>
                <w:rFonts w:hint="eastAsia"/>
                <w:sz w:val="16"/>
              </w:rPr>
              <w:t>数　量</w:t>
            </w:r>
          </w:p>
        </w:tc>
        <w:tc>
          <w:tcPr>
            <w:tcW w:w="425" w:type="dxa"/>
            <w:vMerge w:val="restart"/>
            <w:vAlign w:val="center"/>
          </w:tcPr>
          <w:p>
            <w:pPr>
              <w:pStyle w:val="0"/>
              <w:jc w:val="center"/>
              <w:rPr>
                <w:rFonts w:hint="default"/>
                <w:spacing w:val="-10"/>
                <w:w w:val="80"/>
                <w:sz w:val="16"/>
              </w:rPr>
            </w:pPr>
            <w:r>
              <w:rPr>
                <w:rFonts w:hint="eastAsia"/>
                <w:spacing w:val="-10"/>
                <w:w w:val="80"/>
                <w:sz w:val="16"/>
              </w:rPr>
              <w:t>単位</w:t>
            </w:r>
          </w:p>
        </w:tc>
        <w:tc>
          <w:tcPr>
            <w:tcW w:w="993" w:type="dxa"/>
            <w:gridSpan w:val="3"/>
            <w:vMerge w:val="restart"/>
            <w:vAlign w:val="center"/>
          </w:tcPr>
          <w:p>
            <w:pPr>
              <w:pStyle w:val="0"/>
              <w:jc w:val="center"/>
              <w:rPr>
                <w:rFonts w:hint="default"/>
                <w:sz w:val="16"/>
              </w:rPr>
            </w:pPr>
            <w:r>
              <w:rPr>
                <w:rFonts w:hint="eastAsia"/>
                <w:sz w:val="16"/>
              </w:rPr>
              <w:t>単　　価</w:t>
            </w:r>
          </w:p>
          <w:p>
            <w:pPr>
              <w:pStyle w:val="0"/>
              <w:jc w:val="right"/>
              <w:rPr>
                <w:rFonts w:hint="default"/>
                <w:sz w:val="16"/>
              </w:rPr>
            </w:pPr>
            <w:r>
              <w:rPr>
                <w:rFonts w:hint="eastAsia" w:ascii="ＭＳ 明朝" w:hAnsi="ＭＳ 明朝"/>
                <w:sz w:val="14"/>
              </w:rPr>
              <w:t>(</w:t>
            </w:r>
            <w:r>
              <w:rPr>
                <w:rFonts w:hint="eastAsia" w:ascii="ＭＳ 明朝" w:hAnsi="ＭＳ 明朝"/>
                <w:sz w:val="14"/>
              </w:rPr>
              <w:t>円</w:t>
            </w:r>
            <w:r>
              <w:rPr>
                <w:rFonts w:hint="eastAsia" w:ascii="ＭＳ 明朝" w:hAnsi="ＭＳ 明朝"/>
                <w:sz w:val="14"/>
              </w:rPr>
              <w:t>)</w:t>
            </w:r>
          </w:p>
        </w:tc>
        <w:tc>
          <w:tcPr>
            <w:tcW w:w="1275" w:type="dxa"/>
            <w:vMerge w:val="restart"/>
            <w:vAlign w:val="center"/>
          </w:tcPr>
          <w:p>
            <w:pPr>
              <w:pStyle w:val="0"/>
              <w:jc w:val="center"/>
              <w:rPr>
                <w:rFonts w:hint="default"/>
                <w:sz w:val="16"/>
              </w:rPr>
            </w:pPr>
            <w:r>
              <w:rPr>
                <w:rFonts w:hint="eastAsia"/>
                <w:sz w:val="16"/>
              </w:rPr>
              <w:t>金　　　額</w:t>
            </w:r>
          </w:p>
          <w:p>
            <w:pPr>
              <w:pStyle w:val="0"/>
              <w:jc w:val="right"/>
              <w:rPr>
                <w:rFonts w:hint="default"/>
                <w:sz w:val="16"/>
              </w:rPr>
            </w:pPr>
            <w:r>
              <w:rPr>
                <w:rFonts w:hint="eastAsia" w:ascii="ＭＳ 明朝" w:hAnsi="ＭＳ 明朝"/>
                <w:sz w:val="14"/>
              </w:rPr>
              <w:t>(</w:t>
            </w:r>
            <w:r>
              <w:rPr>
                <w:rFonts w:hint="eastAsia" w:ascii="ＭＳ 明朝" w:hAnsi="ＭＳ 明朝"/>
                <w:sz w:val="14"/>
              </w:rPr>
              <w:t>円</w:t>
            </w:r>
            <w:r>
              <w:rPr>
                <w:rFonts w:hint="eastAsia" w:ascii="ＭＳ 明朝" w:hAnsi="ＭＳ 明朝"/>
                <w:sz w:val="14"/>
              </w:rPr>
              <w:t>)</w:t>
            </w:r>
          </w:p>
        </w:tc>
      </w:tr>
      <w:tr>
        <w:trPr>
          <w:cantSplit/>
          <w:trHeight w:val="70" w:hRule="atLeast"/>
        </w:trPr>
        <w:tc>
          <w:tcPr>
            <w:tcW w:w="1746" w:type="dxa"/>
            <w:gridSpan w:val="8"/>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物品分類コード</w:t>
            </w:r>
          </w:p>
        </w:tc>
        <w:tc>
          <w:tcPr>
            <w:tcW w:w="2322" w:type="dxa"/>
            <w:gridSpan w:val="3"/>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2127"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850"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425"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993" w:type="dxa"/>
            <w:gridSpan w:val="3"/>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1275"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r>
      <w:tr>
        <w:trPr>
          <w:cantSplit/>
          <w:trHeight w:val="990" w:hRule="atLeast"/>
        </w:trPr>
        <w:tc>
          <w:tcPr>
            <w:tcW w:w="219"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9"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18" w:type="dxa"/>
            <w:vAlign w:val="top"/>
          </w:tcPr>
          <w:p>
            <w:pPr>
              <w:pStyle w:val="0"/>
              <w:rPr>
                <w:rFonts w:hint="default"/>
                <w:sz w:val="16"/>
              </w:rPr>
            </w:pPr>
          </w:p>
        </w:tc>
        <w:tc>
          <w:tcPr>
            <w:tcW w:w="218"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322" w:type="dxa"/>
            <w:gridSpan w:val="3"/>
            <w:vAlign w:val="center"/>
          </w:tcPr>
          <w:p>
            <w:pPr>
              <w:pStyle w:val="0"/>
              <w:rPr>
                <w:rFonts w:hint="default" w:ascii="ＭＳ 明朝" w:hAnsi="ＭＳ 明朝"/>
                <w:sz w:val="18"/>
              </w:rPr>
            </w:pPr>
            <w:r>
              <w:rPr>
                <w:rFonts w:hint="eastAsia" w:ascii="ＭＳ 明朝" w:hAnsi="ＭＳ 明朝"/>
                <w:sz w:val="18"/>
              </w:rPr>
              <w:t>ガスクロマトグラフ質量分析装置一式</w:t>
            </w:r>
          </w:p>
        </w:tc>
        <w:tc>
          <w:tcPr>
            <w:tcW w:w="2127" w:type="dxa"/>
            <w:vAlign w:val="center"/>
          </w:tcPr>
          <w:p>
            <w:pPr>
              <w:pStyle w:val="0"/>
              <w:rPr>
                <w:rFonts w:hint="default" w:ascii="ＭＳ 明朝" w:hAnsi="ＭＳ 明朝"/>
              </w:rPr>
            </w:pPr>
          </w:p>
        </w:tc>
        <w:tc>
          <w:tcPr>
            <w:tcW w:w="850" w:type="dxa"/>
            <w:vAlign w:val="center"/>
          </w:tcPr>
          <w:p>
            <w:pPr>
              <w:pStyle w:val="0"/>
              <w:jc w:val="center"/>
              <w:rPr>
                <w:rFonts w:hint="default" w:ascii="ＭＳ 明朝" w:hAnsi="ＭＳ 明朝"/>
                <w:sz w:val="22"/>
              </w:rPr>
            </w:pPr>
            <w:r>
              <w:rPr>
                <w:rFonts w:hint="eastAsia" w:ascii="ＭＳ 明朝" w:hAnsi="ＭＳ 明朝"/>
                <w:sz w:val="22"/>
              </w:rPr>
              <w:t>２</w:t>
            </w:r>
          </w:p>
        </w:tc>
        <w:tc>
          <w:tcPr>
            <w:tcW w:w="425" w:type="dxa"/>
            <w:vAlign w:val="center"/>
          </w:tcPr>
          <w:p>
            <w:pPr>
              <w:pStyle w:val="0"/>
              <w:jc w:val="center"/>
              <w:rPr>
                <w:rFonts w:hint="default" w:ascii="ＭＳ 明朝" w:hAnsi="ＭＳ 明朝"/>
                <w:sz w:val="22"/>
              </w:rPr>
            </w:pPr>
            <w:r>
              <w:rPr>
                <w:rFonts w:hint="eastAsia" w:ascii="ＭＳ 明朝" w:hAnsi="ＭＳ 明朝"/>
                <w:sz w:val="22"/>
              </w:rPr>
              <w:t>台</w:t>
            </w:r>
          </w:p>
        </w:tc>
        <w:tc>
          <w:tcPr>
            <w:tcW w:w="993" w:type="dxa"/>
            <w:gridSpan w:val="3"/>
            <w:vAlign w:val="center"/>
          </w:tcPr>
          <w:p>
            <w:pPr>
              <w:pStyle w:val="0"/>
              <w:jc w:val="center"/>
              <w:rPr>
                <w:rFonts w:hint="default" w:ascii="ＭＳ 明朝" w:hAnsi="ＭＳ 明朝"/>
                <w:sz w:val="22"/>
              </w:rPr>
            </w:pPr>
          </w:p>
        </w:tc>
        <w:tc>
          <w:tcPr>
            <w:tcW w:w="1275" w:type="dxa"/>
            <w:vAlign w:val="center"/>
          </w:tcPr>
          <w:p>
            <w:pPr>
              <w:pStyle w:val="0"/>
              <w:rPr>
                <w:rFonts w:hint="default" w:ascii="ＭＳ ゴシック" w:hAnsi="ＭＳ ゴシック" w:eastAsia="ＭＳ ゴシック"/>
                <w:sz w:val="22"/>
              </w:rPr>
            </w:pPr>
          </w:p>
        </w:tc>
      </w:tr>
      <w:tr>
        <w:trPr>
          <w:cantSplit/>
          <w:trHeight w:val="990" w:hRule="atLeast"/>
        </w:trPr>
        <w:tc>
          <w:tcPr>
            <w:tcW w:w="219"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9"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18" w:type="dxa"/>
            <w:vAlign w:val="top"/>
          </w:tcPr>
          <w:p>
            <w:pPr>
              <w:pStyle w:val="0"/>
              <w:rPr>
                <w:rFonts w:hint="default"/>
                <w:sz w:val="16"/>
              </w:rPr>
            </w:pPr>
          </w:p>
        </w:tc>
        <w:tc>
          <w:tcPr>
            <w:tcW w:w="218"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322" w:type="dxa"/>
            <w:gridSpan w:val="3"/>
            <w:vAlign w:val="center"/>
          </w:tcPr>
          <w:p>
            <w:pPr>
              <w:pStyle w:val="0"/>
              <w:rPr>
                <w:rFonts w:hint="default" w:ascii="ＭＳ ゴシック" w:hAnsi="ＭＳ ゴシック" w:eastAsia="ＭＳ ゴシック"/>
                <w:sz w:val="22"/>
              </w:rPr>
            </w:pPr>
          </w:p>
        </w:tc>
        <w:tc>
          <w:tcPr>
            <w:tcW w:w="2127" w:type="dxa"/>
            <w:vAlign w:val="center"/>
          </w:tcPr>
          <w:p>
            <w:pPr>
              <w:pStyle w:val="0"/>
              <w:rPr>
                <w:rFonts w:hint="default" w:ascii="ＭＳ ゴシック" w:hAnsi="ＭＳ ゴシック" w:eastAsia="ＭＳ ゴシック"/>
                <w:sz w:val="22"/>
              </w:rPr>
            </w:pPr>
          </w:p>
        </w:tc>
        <w:tc>
          <w:tcPr>
            <w:tcW w:w="850" w:type="dxa"/>
            <w:vAlign w:val="center"/>
          </w:tcPr>
          <w:p>
            <w:pPr>
              <w:pStyle w:val="0"/>
              <w:rPr>
                <w:rFonts w:hint="default" w:ascii="ＭＳ ゴシック" w:hAnsi="ＭＳ ゴシック" w:eastAsia="ＭＳ ゴシック"/>
                <w:sz w:val="22"/>
              </w:rPr>
            </w:pPr>
          </w:p>
        </w:tc>
        <w:tc>
          <w:tcPr>
            <w:tcW w:w="425" w:type="dxa"/>
            <w:vAlign w:val="center"/>
          </w:tcPr>
          <w:p>
            <w:pPr>
              <w:pStyle w:val="0"/>
              <w:rPr>
                <w:rFonts w:hint="default" w:ascii="ＭＳ ゴシック" w:hAnsi="ＭＳ ゴシック" w:eastAsia="ＭＳ ゴシック"/>
                <w:sz w:val="22"/>
              </w:rPr>
            </w:pPr>
          </w:p>
        </w:tc>
        <w:tc>
          <w:tcPr>
            <w:tcW w:w="993" w:type="dxa"/>
            <w:gridSpan w:val="3"/>
            <w:vAlign w:val="center"/>
          </w:tcPr>
          <w:p>
            <w:pPr>
              <w:pStyle w:val="0"/>
              <w:rPr>
                <w:rFonts w:hint="default" w:ascii="ＭＳ ゴシック" w:hAnsi="ＭＳ ゴシック" w:eastAsia="ＭＳ ゴシック"/>
                <w:sz w:val="22"/>
              </w:rPr>
            </w:pPr>
          </w:p>
        </w:tc>
        <w:tc>
          <w:tcPr>
            <w:tcW w:w="1275" w:type="dxa"/>
            <w:vAlign w:val="center"/>
          </w:tcPr>
          <w:p>
            <w:pPr>
              <w:pStyle w:val="0"/>
              <w:rPr>
                <w:rFonts w:hint="default" w:ascii="ＭＳ ゴシック" w:hAnsi="ＭＳ ゴシック" w:eastAsia="ＭＳ ゴシック"/>
                <w:sz w:val="22"/>
              </w:rPr>
            </w:pPr>
          </w:p>
        </w:tc>
      </w:tr>
      <w:tr>
        <w:trPr>
          <w:cantSplit/>
          <w:trHeight w:val="990" w:hRule="atLeast"/>
        </w:trPr>
        <w:tc>
          <w:tcPr>
            <w:tcW w:w="219"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bookmarkStart w:id="0" w:name="_GoBack"/>
            <w:bookmarkEnd w:id="0"/>
          </w:p>
        </w:tc>
        <w:tc>
          <w:tcPr>
            <w:tcW w:w="219"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18" w:type="dxa"/>
            <w:vAlign w:val="top"/>
          </w:tcPr>
          <w:p>
            <w:pPr>
              <w:pStyle w:val="0"/>
              <w:rPr>
                <w:rFonts w:hint="default"/>
                <w:sz w:val="16"/>
              </w:rPr>
            </w:pPr>
          </w:p>
        </w:tc>
        <w:tc>
          <w:tcPr>
            <w:tcW w:w="218"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322" w:type="dxa"/>
            <w:gridSpan w:val="3"/>
            <w:vAlign w:val="center"/>
          </w:tcPr>
          <w:p>
            <w:pPr>
              <w:pStyle w:val="0"/>
              <w:rPr>
                <w:rFonts w:hint="default" w:ascii="ＭＳ ゴシック" w:hAnsi="ＭＳ ゴシック" w:eastAsia="ＭＳ ゴシック"/>
                <w:sz w:val="22"/>
              </w:rPr>
            </w:pPr>
          </w:p>
        </w:tc>
        <w:tc>
          <w:tcPr>
            <w:tcW w:w="2127" w:type="dxa"/>
            <w:vAlign w:val="center"/>
          </w:tcPr>
          <w:p>
            <w:pPr>
              <w:pStyle w:val="0"/>
              <w:rPr>
                <w:rFonts w:hint="default" w:ascii="ＭＳ ゴシック" w:hAnsi="ＭＳ ゴシック" w:eastAsia="ＭＳ ゴシック"/>
                <w:sz w:val="22"/>
              </w:rPr>
            </w:pPr>
          </w:p>
        </w:tc>
        <w:tc>
          <w:tcPr>
            <w:tcW w:w="850" w:type="dxa"/>
            <w:vAlign w:val="center"/>
          </w:tcPr>
          <w:p>
            <w:pPr>
              <w:pStyle w:val="0"/>
              <w:rPr>
                <w:rFonts w:hint="default" w:ascii="ＭＳ ゴシック" w:hAnsi="ＭＳ ゴシック" w:eastAsia="ＭＳ ゴシック"/>
                <w:sz w:val="22"/>
              </w:rPr>
            </w:pPr>
          </w:p>
        </w:tc>
        <w:tc>
          <w:tcPr>
            <w:tcW w:w="425" w:type="dxa"/>
            <w:vAlign w:val="center"/>
          </w:tcPr>
          <w:p>
            <w:pPr>
              <w:pStyle w:val="0"/>
              <w:rPr>
                <w:rFonts w:hint="default" w:ascii="ＭＳ ゴシック" w:hAnsi="ＭＳ ゴシック" w:eastAsia="ＭＳ ゴシック"/>
                <w:sz w:val="22"/>
              </w:rPr>
            </w:pPr>
          </w:p>
        </w:tc>
        <w:tc>
          <w:tcPr>
            <w:tcW w:w="993" w:type="dxa"/>
            <w:gridSpan w:val="3"/>
            <w:vAlign w:val="center"/>
          </w:tcPr>
          <w:p>
            <w:pPr>
              <w:pStyle w:val="0"/>
              <w:rPr>
                <w:rFonts w:hint="default" w:ascii="ＭＳ ゴシック" w:hAnsi="ＭＳ ゴシック" w:eastAsia="ＭＳ ゴシック"/>
                <w:sz w:val="22"/>
              </w:rPr>
            </w:pPr>
          </w:p>
        </w:tc>
        <w:tc>
          <w:tcPr>
            <w:tcW w:w="1275" w:type="dxa"/>
            <w:vAlign w:val="center"/>
          </w:tcPr>
          <w:p>
            <w:pPr>
              <w:pStyle w:val="0"/>
              <w:rPr>
                <w:rFonts w:hint="default" w:ascii="ＭＳ ゴシック" w:hAnsi="ＭＳ ゴシック" w:eastAsia="ＭＳ ゴシック"/>
                <w:sz w:val="22"/>
              </w:rPr>
            </w:pPr>
          </w:p>
        </w:tc>
      </w:tr>
      <w:tr>
        <w:trPr>
          <w:cantSplit/>
          <w:trHeight w:val="692" w:hRule="atLeast"/>
        </w:trPr>
        <w:tc>
          <w:tcPr>
            <w:tcW w:w="656" w:type="dxa"/>
            <w:gridSpan w:val="3"/>
            <w:vAlign w:val="center"/>
          </w:tcPr>
          <w:p>
            <w:pPr>
              <w:pStyle w:val="0"/>
              <w:jc w:val="center"/>
              <w:rPr>
                <w:rFonts w:hint="default"/>
                <w:sz w:val="16"/>
              </w:rPr>
            </w:pPr>
            <w:r>
              <w:rPr>
                <w:rFonts w:hint="eastAsia"/>
                <w:sz w:val="16"/>
              </w:rPr>
              <w:t>納</w:t>
            </w:r>
            <w:r>
              <w:rPr>
                <w:rFonts w:hint="eastAsia"/>
                <w:sz w:val="16"/>
              </w:rPr>
              <w:t xml:space="preserve"> </w:t>
            </w:r>
            <w:r>
              <w:rPr>
                <w:rFonts w:hint="eastAsia"/>
                <w:sz w:val="16"/>
              </w:rPr>
              <w:t>期</w:t>
            </w:r>
          </w:p>
        </w:tc>
        <w:tc>
          <w:tcPr>
            <w:tcW w:w="2278" w:type="dxa"/>
            <w:gridSpan w:val="6"/>
            <w:vAlign w:val="center"/>
          </w:tcPr>
          <w:p>
            <w:pPr>
              <w:pStyle w:val="0"/>
              <w:jc w:val="left"/>
              <w:rPr>
                <w:rFonts w:hint="default" w:ascii="ＭＳ 明朝" w:hAnsi="ＭＳ 明朝"/>
                <w:sz w:val="16"/>
              </w:rPr>
            </w:pPr>
            <w:r>
              <w:rPr>
                <w:rFonts w:hint="eastAsia" w:ascii="ＭＳ 明朝" w:hAnsi="ＭＳ 明朝"/>
                <w:sz w:val="16"/>
              </w:rPr>
              <w:t>令和９年３月１日から　　　令和１６年２月２８日まで令</w:t>
            </w:r>
          </w:p>
        </w:tc>
        <w:tc>
          <w:tcPr>
            <w:tcW w:w="936" w:type="dxa"/>
            <w:vAlign w:val="center"/>
          </w:tcPr>
          <w:p>
            <w:pPr>
              <w:pStyle w:val="0"/>
              <w:rPr>
                <w:rFonts w:hint="default" w:ascii="ＭＳ 明朝" w:hAnsi="ＭＳ 明朝"/>
                <w:sz w:val="16"/>
              </w:rPr>
            </w:pPr>
            <w:r>
              <w:rPr>
                <w:rFonts w:hint="eastAsia" w:ascii="ＭＳ 明朝" w:hAnsi="ＭＳ 明朝"/>
                <w:sz w:val="16"/>
              </w:rPr>
              <w:t>納入場所</w:t>
            </w:r>
          </w:p>
        </w:tc>
        <w:tc>
          <w:tcPr>
            <w:tcW w:w="2325" w:type="dxa"/>
            <w:gridSpan w:val="2"/>
            <w:vAlign w:val="center"/>
          </w:tcPr>
          <w:p>
            <w:pPr>
              <w:pStyle w:val="0"/>
              <w:rPr>
                <w:rFonts w:hint="default" w:ascii="ＭＳ 明朝" w:hAnsi="ＭＳ 明朝"/>
                <w:sz w:val="16"/>
              </w:rPr>
            </w:pPr>
            <w:r>
              <w:rPr>
                <w:rFonts w:hint="eastAsia" w:ascii="ＭＳ 明朝" w:hAnsi="ＭＳ 明朝"/>
                <w:sz w:val="16"/>
              </w:rPr>
              <w:t>広島県廿日市第二庁舎２階　西部保健所</w:t>
            </w:r>
            <w:r>
              <w:rPr>
                <w:rFonts w:hint="eastAsia" w:ascii="ＭＳ 明朝" w:hAnsi="ＭＳ 明朝"/>
                <w:sz w:val="16"/>
              </w:rPr>
              <w:t xml:space="preserve"> </w:t>
            </w:r>
            <w:r>
              <w:rPr>
                <w:rFonts w:hint="eastAsia" w:ascii="ＭＳ 明朝" w:hAnsi="ＭＳ 明朝"/>
                <w:sz w:val="16"/>
              </w:rPr>
              <w:t>試験検査課</w:t>
            </w:r>
            <w:r>
              <w:rPr>
                <w:rFonts w:hint="eastAsia" w:ascii="ＭＳ 明朝" w:hAnsi="ＭＳ 明朝"/>
                <w:sz w:val="16"/>
              </w:rPr>
              <w:t xml:space="preserve"> </w:t>
            </w:r>
            <w:r>
              <w:rPr>
                <w:rFonts w:hint="eastAsia" w:ascii="ＭＳ 明朝" w:hAnsi="ＭＳ 明朝"/>
                <w:sz w:val="16"/>
              </w:rPr>
              <w:t>機器分析室２</w:t>
            </w:r>
          </w:p>
          <w:p>
            <w:pPr>
              <w:pStyle w:val="0"/>
              <w:rPr>
                <w:rFonts w:hint="default" w:ascii="ＭＳ 明朝" w:hAnsi="ＭＳ 明朝"/>
                <w:sz w:val="16"/>
              </w:rPr>
            </w:pPr>
            <w:r>
              <w:rPr>
                <w:rFonts w:hint="eastAsia" w:ascii="ＭＳ 明朝" w:hAnsi="ＭＳ 明朝"/>
                <w:sz w:val="16"/>
              </w:rPr>
              <w:t>広島県福山第三庁舎６階</w:t>
            </w:r>
            <w:r>
              <w:rPr>
                <w:rFonts w:hint="eastAsia" w:ascii="ＭＳ 明朝" w:hAnsi="ＭＳ 明朝"/>
                <w:sz w:val="16"/>
              </w:rPr>
              <w:t xml:space="preserve"> </w:t>
            </w:r>
            <w:r>
              <w:rPr>
                <w:rFonts w:hint="eastAsia" w:ascii="ＭＳ 明朝" w:hAnsi="ＭＳ 明朝"/>
                <w:sz w:val="16"/>
              </w:rPr>
              <w:t>東部保健所福山支所</w:t>
            </w:r>
            <w:r>
              <w:rPr>
                <w:rFonts w:hint="eastAsia" w:ascii="ＭＳ 明朝" w:hAnsi="ＭＳ 明朝"/>
                <w:sz w:val="16"/>
              </w:rPr>
              <w:t xml:space="preserve"> </w:t>
            </w:r>
            <w:r>
              <w:rPr>
                <w:rFonts w:hint="eastAsia" w:ascii="ＭＳ 明朝" w:hAnsi="ＭＳ 明朝"/>
                <w:sz w:val="16"/>
              </w:rPr>
              <w:t>試験検査課</w:t>
            </w:r>
            <w:r>
              <w:rPr>
                <w:rFonts w:hint="eastAsia" w:ascii="ＭＳ 明朝" w:hAnsi="ＭＳ 明朝"/>
                <w:sz w:val="16"/>
              </w:rPr>
              <w:t xml:space="preserve"> </w:t>
            </w:r>
            <w:r>
              <w:rPr>
                <w:rFonts w:hint="eastAsia" w:ascii="ＭＳ 明朝" w:hAnsi="ＭＳ 明朝"/>
                <w:sz w:val="16"/>
              </w:rPr>
              <w:t>機器分析室２</w:t>
            </w:r>
          </w:p>
          <w:p>
            <w:pPr>
              <w:pStyle w:val="0"/>
              <w:rPr>
                <w:rFonts w:hint="default" w:ascii="ＭＳ 明朝" w:hAnsi="ＭＳ 明朝"/>
                <w:sz w:val="16"/>
              </w:rPr>
            </w:pPr>
          </w:p>
        </w:tc>
        <w:tc>
          <w:tcPr>
            <w:tcW w:w="1275" w:type="dxa"/>
            <w:gridSpan w:val="2"/>
            <w:vAlign w:val="center"/>
          </w:tcPr>
          <w:p>
            <w:pPr>
              <w:pStyle w:val="0"/>
              <w:rPr>
                <w:rFonts w:hint="default"/>
                <w:sz w:val="16"/>
              </w:rPr>
            </w:pPr>
            <w:r>
              <w:rPr>
                <w:rFonts w:hint="eastAsia"/>
                <w:sz w:val="16"/>
              </w:rPr>
              <w:t>債権者コード</w:t>
            </w:r>
          </w:p>
        </w:tc>
        <w:tc>
          <w:tcPr>
            <w:tcW w:w="218" w:type="dxa"/>
            <w:vAlign w:val="center"/>
          </w:tcPr>
          <w:p>
            <w:pPr>
              <w:pStyle w:val="0"/>
              <w:rPr>
                <w:rFonts w:hint="default"/>
                <w:sz w:val="16"/>
              </w:rPr>
            </w:pPr>
          </w:p>
        </w:tc>
        <w:tc>
          <w:tcPr>
            <w:tcW w:w="284" w:type="dxa"/>
            <w:vAlign w:val="center"/>
          </w:tcPr>
          <w:p>
            <w:pPr>
              <w:pStyle w:val="0"/>
              <w:rPr>
                <w:rFonts w:hint="default"/>
                <w:sz w:val="16"/>
              </w:rPr>
            </w:pPr>
            <w:r>
              <w:rPr>
                <w:rFonts w:hint="eastAsia"/>
                <w:sz w:val="16"/>
              </w:rPr>
              <w:t>－</w:t>
            </w:r>
          </w:p>
        </w:tc>
        <w:tc>
          <w:tcPr>
            <w:tcW w:w="1766" w:type="dxa"/>
            <w:gridSpan w:val="2"/>
            <w:vAlign w:val="center"/>
          </w:tcPr>
          <w:p>
            <w:pPr>
              <w:pStyle w:val="0"/>
              <w:rPr>
                <w:rFonts w:hint="default"/>
                <w:sz w:val="16"/>
              </w:rPr>
            </w:pPr>
          </w:p>
        </w:tc>
      </w:tr>
      <w:tr>
        <w:trPr>
          <w:cantSplit/>
          <w:trHeight w:val="3353" w:hRule="atLeast"/>
        </w:trPr>
        <w:tc>
          <w:tcPr>
            <w:tcW w:w="9738" w:type="dxa"/>
            <w:gridSpan w:val="18"/>
            <w:vAlign w:val="top"/>
          </w:tcPr>
          <w:p>
            <w:pPr>
              <w:pStyle w:val="0"/>
              <w:rPr>
                <w:rFonts w:hint="default"/>
                <w:sz w:val="16"/>
              </w:rPr>
            </w:pPr>
          </w:p>
          <w:p>
            <w:pPr>
              <w:pStyle w:val="0"/>
              <w:rPr>
                <w:rFonts w:hint="default"/>
                <w:sz w:val="16"/>
              </w:rPr>
            </w:pPr>
            <w:r>
              <w:rPr>
                <w:rFonts w:hint="eastAsia"/>
                <w:sz w:val="16"/>
              </w:rPr>
              <w:t>上記のとおり広島県契約規則及び広島県会計規則承諾のうえ入札します。</w:t>
            </w:r>
          </w:p>
          <w:p>
            <w:pPr>
              <w:pStyle w:val="0"/>
              <w:rPr>
                <w:rFonts w:hint="default"/>
                <w:sz w:val="16"/>
              </w:rPr>
            </w:pPr>
          </w:p>
          <w:p>
            <w:pPr>
              <w:pStyle w:val="0"/>
              <w:rPr>
                <w:rFonts w:hint="default"/>
                <w:kern w:val="0"/>
                <w:sz w:val="16"/>
              </w:rPr>
            </w:pPr>
            <w:r>
              <w:rPr>
                <w:rFonts w:hint="eastAsia"/>
                <w:spacing w:val="80"/>
                <w:kern w:val="0"/>
                <w:sz w:val="16"/>
                <w:fitText w:val="1440" w:id="1"/>
              </w:rPr>
              <w:t>広島県知</w:t>
            </w:r>
            <w:r>
              <w:rPr>
                <w:rFonts w:hint="eastAsia"/>
                <w:kern w:val="0"/>
                <w:sz w:val="16"/>
                <w:fitText w:val="1440" w:id="1"/>
              </w:rPr>
              <w:t>事</w:t>
            </w:r>
            <w:r>
              <w:rPr>
                <w:rFonts w:hint="eastAsia"/>
                <w:kern w:val="0"/>
                <w:sz w:val="16"/>
              </w:rPr>
              <w:t>　　様　　　　　</w:t>
            </w:r>
          </w:p>
          <w:p>
            <w:pPr>
              <w:pStyle w:val="0"/>
              <w:rPr>
                <w:rFonts w:hint="default"/>
                <w:kern w:val="0"/>
                <w:sz w:val="16"/>
              </w:rPr>
            </w:pPr>
          </w:p>
          <w:p>
            <w:pPr>
              <w:pStyle w:val="0"/>
              <w:jc w:val="center"/>
              <w:rPr>
                <w:rFonts w:hint="default"/>
                <w:kern w:val="0"/>
                <w:sz w:val="16"/>
              </w:rPr>
            </w:pPr>
            <w:r>
              <w:rPr>
                <w:rFonts w:hint="eastAsia"/>
                <w:kern w:val="0"/>
                <w:sz w:val="16"/>
              </w:rPr>
              <w:t>　　　　　　　　　　　　　　　　　　　　　　　　　　　　　　　令和　　　年　　　月　　　日</w:t>
            </w:r>
          </w:p>
          <w:p>
            <w:pPr>
              <w:pStyle w:val="0"/>
              <w:rPr>
                <w:rFonts w:hint="default"/>
                <w:kern w:val="0"/>
                <w:sz w:val="16"/>
              </w:rPr>
            </w:pPr>
          </w:p>
          <w:p>
            <w:pPr>
              <w:pStyle w:val="0"/>
              <w:rPr>
                <w:rFonts w:hint="default"/>
                <w:sz w:val="16"/>
              </w:rPr>
            </w:pPr>
          </w:p>
          <w:p>
            <w:pPr>
              <w:pStyle w:val="0"/>
              <w:ind w:firstLine="3840" w:firstLineChars="2400"/>
              <w:rPr>
                <w:rFonts w:hint="default"/>
                <w:sz w:val="16"/>
              </w:rPr>
            </w:pPr>
            <w:r>
              <w:rPr>
                <w:rFonts w:hint="eastAsia"/>
                <w:sz w:val="16"/>
              </w:rPr>
              <w:t>　　　　住　　　所　</w:t>
            </w:r>
          </w:p>
          <w:p>
            <w:pPr>
              <w:pStyle w:val="0"/>
              <w:rPr>
                <w:rFonts w:hint="default"/>
                <w:sz w:val="16"/>
              </w:rPr>
            </w:pPr>
          </w:p>
          <w:p>
            <w:pPr>
              <w:pStyle w:val="0"/>
              <w:ind w:firstLine="4500"/>
              <w:rPr>
                <w:rFonts w:hint="default"/>
                <w:sz w:val="16"/>
              </w:rPr>
            </w:pPr>
            <w:r>
              <w:rPr>
                <w:rFonts w:hint="eastAsia"/>
                <w:sz w:val="16"/>
              </w:rPr>
              <w:t>氏　　　名　　</w:t>
            </w:r>
          </w:p>
          <w:p>
            <w:pPr>
              <w:pStyle w:val="0"/>
              <w:rPr>
                <w:rFonts w:hint="default"/>
                <w:sz w:val="16"/>
              </w:rPr>
            </w:pPr>
            <w:r>
              <w:rPr>
                <w:rFonts w:hint="eastAsia"/>
                <w:sz w:val="16"/>
              </w:rPr>
              <w:t>　　　　　　　　　　　　　　　　　　　　　　　　　　　　　　　　　　　　　　　　　　　　　　　　　　　　　　　印</w:t>
            </w:r>
          </w:p>
          <w:p>
            <w:pPr>
              <w:pStyle w:val="0"/>
              <w:ind w:firstLine="3040" w:firstLineChars="1900"/>
              <w:rPr>
                <w:rFonts w:hint="default"/>
                <w:sz w:val="16"/>
              </w:rPr>
            </w:pPr>
          </w:p>
          <w:p>
            <w:pPr>
              <w:pStyle w:val="0"/>
              <w:rPr>
                <w:rFonts w:hint="default"/>
                <w:sz w:val="16"/>
              </w:rPr>
            </w:pPr>
            <w:r>
              <w:rPr>
                <w:rFonts w:hint="eastAsia"/>
                <w:sz w:val="16"/>
              </w:rPr>
              <w:t>　　　　　　　　　　　　　　　　　　　　　　　　　　　　　　　　　　　　　　　　　　</w:t>
            </w:r>
          </w:p>
        </w:tc>
      </w:tr>
    </w:tbl>
    <w:p>
      <w:pPr>
        <w:pStyle w:val="0"/>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359"/>
        <w:gridCol w:w="1057"/>
        <w:gridCol w:w="1936"/>
        <w:gridCol w:w="709"/>
        <w:gridCol w:w="425"/>
        <w:gridCol w:w="850"/>
        <w:gridCol w:w="426"/>
        <w:gridCol w:w="850"/>
        <w:gridCol w:w="303"/>
        <w:gridCol w:w="7"/>
        <w:gridCol w:w="297"/>
        <w:gridCol w:w="304"/>
        <w:gridCol w:w="303"/>
        <w:gridCol w:w="41"/>
        <w:gridCol w:w="263"/>
        <w:gridCol w:w="28"/>
        <w:gridCol w:w="279"/>
        <w:gridCol w:w="12"/>
        <w:gridCol w:w="292"/>
      </w:tblGrid>
      <w:tr>
        <w:trPr>
          <w:cantSplit/>
          <w:trHeight w:val="470" w:hRule="atLeast"/>
        </w:trPr>
        <w:tc>
          <w:tcPr>
            <w:tcW w:w="135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機　関　名</w:t>
            </w:r>
          </w:p>
        </w:tc>
        <w:tc>
          <w:tcPr>
            <w:tcW w:w="2993"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default"/>
                <w:sz w:val="16"/>
              </w:rPr>
            </w:pPr>
          </w:p>
        </w:tc>
        <w:tc>
          <w:tcPr>
            <w:tcW w:w="3570" w:type="dxa"/>
            <w:gridSpan w:val="7"/>
            <w:vMerge w:val="restart"/>
            <w:tcBorders>
              <w:top w:val="single" w:color="000000" w:sz="4"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default"/>
                <w:sz w:val="16"/>
              </w:rPr>
            </w:pPr>
          </w:p>
          <w:p>
            <w:pPr>
              <w:pStyle w:val="0"/>
              <w:rPr>
                <w:rFonts w:hint="default"/>
                <w:sz w:val="16"/>
              </w:rPr>
            </w:pPr>
            <w:r>
              <w:rPr>
                <w:rFonts w:hint="eastAsia"/>
                <w:sz w:val="16"/>
              </w:rPr>
              <w:t>備　考</w:t>
            </w: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r>
              <w:rPr>
                <w:rFonts w:hint="eastAsia"/>
                <w:sz w:val="16"/>
              </w:rPr>
              <w:t>　　　　　　　　　</w:t>
            </w:r>
          </w:p>
        </w:tc>
        <w:tc>
          <w:tcPr>
            <w:tcW w:w="1819" w:type="dxa"/>
            <w:gridSpan w:val="9"/>
            <w:vMerge w:val="restart"/>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rPr>
                <w:rFonts w:hint="default"/>
                <w:sz w:val="16"/>
              </w:rPr>
            </w:pPr>
          </w:p>
        </w:tc>
      </w:tr>
      <w:tr>
        <w:trPr>
          <w:cantSplit/>
          <w:trHeight w:val="561" w:hRule="atLeast"/>
        </w:trPr>
        <w:tc>
          <w:tcPr>
            <w:tcW w:w="135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契約</w:t>
            </w:r>
            <w:r>
              <w:rPr>
                <w:rFonts w:hint="eastAsia"/>
                <w:w w:val="66"/>
                <w:sz w:val="16"/>
              </w:rPr>
              <w:t>（支出負担行為）</w:t>
            </w:r>
          </w:p>
          <w:p>
            <w:pPr>
              <w:pStyle w:val="0"/>
              <w:jc w:val="center"/>
              <w:rPr>
                <w:rFonts w:hint="default"/>
                <w:sz w:val="16"/>
              </w:rPr>
            </w:pPr>
            <w:r>
              <w:rPr>
                <w:rFonts w:hint="eastAsia"/>
                <w:sz w:val="16"/>
              </w:rPr>
              <w:t>年　月　日</w:t>
            </w:r>
          </w:p>
        </w:tc>
        <w:tc>
          <w:tcPr>
            <w:tcW w:w="2993"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令和　　　年　　　月　　　日</w:t>
            </w:r>
          </w:p>
        </w:tc>
        <w:tc>
          <w:tcPr>
            <w:tcW w:w="3570" w:type="dxa"/>
            <w:gridSpan w:val="7"/>
            <w:vMerge w:val="continue"/>
            <w:tcBorders>
              <w:top w:val="none" w:color="auto" w:sz="0"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default"/>
                <w:sz w:val="16"/>
              </w:rPr>
            </w:pPr>
          </w:p>
        </w:tc>
        <w:tc>
          <w:tcPr>
            <w:tcW w:w="1819" w:type="dxa"/>
            <w:gridSpan w:val="9"/>
            <w:vMerge w:val="continue"/>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r>
      <w:tr>
        <w:trPr>
          <w:cantSplit/>
          <w:trHeight w:val="851" w:hRule="atLeast"/>
        </w:trPr>
        <w:tc>
          <w:tcPr>
            <w:tcW w:w="4352" w:type="dxa"/>
            <w:gridSpan w:val="3"/>
            <w:vAlign w:val="top"/>
          </w:tcPr>
          <w:p>
            <w:pPr>
              <w:pStyle w:val="0"/>
              <w:rPr>
                <w:rFonts w:hint="default"/>
                <w:sz w:val="16"/>
              </w:rPr>
            </w:pPr>
            <w:r>
              <w:rPr>
                <w:rFonts w:hint="eastAsia"/>
                <w:sz w:val="16"/>
              </w:rPr>
              <w:t>検査年月日及び検査者職氏名印</w:t>
            </w:r>
          </w:p>
          <w:p>
            <w:pPr>
              <w:pStyle w:val="0"/>
              <w:rPr>
                <w:rFonts w:hint="default"/>
                <w:sz w:val="16"/>
              </w:rPr>
            </w:pPr>
            <w:r>
              <w:rPr>
                <w:rFonts w:hint="eastAsia"/>
                <w:sz w:val="16"/>
              </w:rPr>
              <w:t>令和　　</w:t>
            </w:r>
            <w:r>
              <w:rPr>
                <w:rFonts w:hint="eastAsia"/>
                <w:sz w:val="16"/>
              </w:rPr>
              <w:t xml:space="preserve"> </w:t>
            </w:r>
            <w:r>
              <w:rPr>
                <w:rFonts w:hint="eastAsia"/>
                <w:sz w:val="16"/>
              </w:rPr>
              <w:t>年　</w:t>
            </w:r>
            <w:r>
              <w:rPr>
                <w:rFonts w:hint="eastAsia"/>
                <w:sz w:val="16"/>
              </w:rPr>
              <w:t xml:space="preserve"> </w:t>
            </w:r>
            <w:r>
              <w:rPr>
                <w:rFonts w:hint="eastAsia"/>
                <w:sz w:val="16"/>
              </w:rPr>
              <w:t>　月</w:t>
            </w:r>
            <w:r>
              <w:rPr>
                <w:rFonts w:hint="eastAsia"/>
                <w:sz w:val="16"/>
              </w:rPr>
              <w:t xml:space="preserve"> </w:t>
            </w:r>
            <w:r>
              <w:rPr>
                <w:rFonts w:hint="eastAsia"/>
                <w:sz w:val="16"/>
              </w:rPr>
              <w:t>　　日</w:t>
            </w:r>
          </w:p>
          <w:p>
            <w:pPr>
              <w:pStyle w:val="0"/>
              <w:rPr>
                <w:rFonts w:hint="default"/>
                <w:sz w:val="16"/>
              </w:rPr>
            </w:pPr>
          </w:p>
          <w:p>
            <w:pPr>
              <w:pStyle w:val="0"/>
              <w:rPr>
                <w:rFonts w:hint="default"/>
                <w:sz w:val="16"/>
              </w:rPr>
            </w:pPr>
            <w:r>
              <w:rPr>
                <w:rFonts w:hint="eastAsia"/>
                <w:sz w:val="16"/>
              </w:rPr>
              <w:t>　　　　　　　　　　　　　　　　　　　　　　　　印</w:t>
            </w:r>
          </w:p>
        </w:tc>
        <w:tc>
          <w:tcPr>
            <w:tcW w:w="3570" w:type="dxa"/>
            <w:gridSpan w:val="7"/>
            <w:vMerge w:val="continue"/>
            <w:tcBorders>
              <w:top w:val="none" w:color="auto" w:sz="0"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default"/>
                <w:sz w:val="16"/>
              </w:rPr>
            </w:pPr>
          </w:p>
        </w:tc>
        <w:tc>
          <w:tcPr>
            <w:tcW w:w="1819" w:type="dxa"/>
            <w:gridSpan w:val="9"/>
            <w:vMerge w:val="continue"/>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r>
      <w:tr>
        <w:trPr>
          <w:cantSplit/>
          <w:trHeight w:val="646" w:hRule="atLeast"/>
        </w:trPr>
        <w:tc>
          <w:tcPr>
            <w:tcW w:w="4352" w:type="dxa"/>
            <w:gridSpan w:val="3"/>
            <w:vAlign w:val="top"/>
          </w:tcPr>
          <w:p>
            <w:pPr>
              <w:pStyle w:val="0"/>
              <w:rPr>
                <w:rFonts w:hint="default"/>
                <w:sz w:val="16"/>
              </w:rPr>
            </w:pPr>
            <w:r>
              <w:rPr>
                <w:rFonts w:hint="eastAsia"/>
                <w:sz w:val="16"/>
              </w:rPr>
              <w:t>立会者職氏名印</w:t>
            </w:r>
          </w:p>
          <w:p>
            <w:pPr>
              <w:pStyle w:val="0"/>
              <w:rPr>
                <w:rFonts w:hint="default"/>
                <w:sz w:val="16"/>
              </w:rPr>
            </w:pPr>
          </w:p>
          <w:p>
            <w:pPr>
              <w:pStyle w:val="0"/>
              <w:rPr>
                <w:rFonts w:hint="default"/>
                <w:sz w:val="16"/>
              </w:rPr>
            </w:pPr>
            <w:r>
              <w:rPr>
                <w:rFonts w:hint="eastAsia"/>
                <w:sz w:val="16"/>
              </w:rPr>
              <w:t>　　　　　　　　　　　　　　　　　　　　　　　　印</w:t>
            </w:r>
          </w:p>
        </w:tc>
        <w:tc>
          <w:tcPr>
            <w:tcW w:w="3570" w:type="dxa"/>
            <w:gridSpan w:val="7"/>
            <w:vMerge w:val="continue"/>
            <w:tcBorders>
              <w:top w:val="none" w:color="auto" w:sz="0"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default"/>
                <w:sz w:val="16"/>
              </w:rPr>
            </w:pPr>
          </w:p>
        </w:tc>
        <w:tc>
          <w:tcPr>
            <w:tcW w:w="1819" w:type="dxa"/>
            <w:gridSpan w:val="9"/>
            <w:vMerge w:val="continue"/>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r>
      <w:tr>
        <w:trPr>
          <w:cantSplit/>
          <w:trHeight w:val="192" w:hRule="atLeast"/>
        </w:trPr>
        <w:tc>
          <w:tcPr>
            <w:tcW w:w="2416" w:type="dxa"/>
            <w:gridSpan w:val="2"/>
            <w:vMerge w:val="restart"/>
            <w:vAlign w:val="top"/>
          </w:tcPr>
          <w:p>
            <w:pPr>
              <w:pStyle w:val="0"/>
              <w:rPr>
                <w:rFonts w:hint="default"/>
                <w:sz w:val="16"/>
              </w:rPr>
            </w:pPr>
            <w:r>
              <w:rPr>
                <w:rFonts w:hint="eastAsia"/>
                <w:sz w:val="16"/>
              </w:rPr>
              <w:t>出納簿登記印</w:t>
            </w:r>
          </w:p>
        </w:tc>
        <w:tc>
          <w:tcPr>
            <w:tcW w:w="1936" w:type="dxa"/>
            <w:vMerge w:val="restart"/>
            <w:vAlign w:val="top"/>
          </w:tcPr>
          <w:p>
            <w:pPr>
              <w:pStyle w:val="0"/>
              <w:rPr>
                <w:rFonts w:hint="default"/>
                <w:sz w:val="16"/>
              </w:rPr>
            </w:pPr>
            <w:r>
              <w:rPr>
                <w:rFonts w:hint="eastAsia"/>
                <w:sz w:val="16"/>
              </w:rPr>
              <w:t>受領印</w:t>
            </w:r>
          </w:p>
        </w:tc>
        <w:tc>
          <w:tcPr>
            <w:tcW w:w="3570" w:type="dxa"/>
            <w:gridSpan w:val="7"/>
            <w:vMerge w:val="continue"/>
            <w:tcBorders>
              <w:top w:val="none" w:color="auto" w:sz="0" w:space="0"/>
              <w:left w:val="none" w:color="auto" w:sz="0" w:space="0"/>
              <w:bottom w:val="single" w:color="FFFFFF" w:sz="2" w:space="0"/>
              <w:right w:val="single" w:color="FFFFFF" w:sz="2" w:space="0"/>
              <w:tl2br w:val="none" w:color="auto" w:sz="0" w:space="0"/>
              <w:tr2bl w:val="none" w:color="auto" w:sz="0" w:space="0"/>
            </w:tcBorders>
            <w:vAlign w:val="top"/>
          </w:tcPr>
          <w:p>
            <w:pPr>
              <w:pStyle w:val="0"/>
              <w:rPr>
                <w:rFonts w:hint="default"/>
                <w:sz w:val="16"/>
              </w:rPr>
            </w:pPr>
          </w:p>
        </w:tc>
        <w:tc>
          <w:tcPr>
            <w:tcW w:w="1819" w:type="dxa"/>
            <w:gridSpan w:val="9"/>
            <w:vMerge w:val="continue"/>
            <w:tcBorders>
              <w:top w:val="none" w:color="auto" w:sz="0" w:space="0"/>
              <w:left w:val="single" w:color="FFFFFF" w:sz="2" w:space="0"/>
              <w:bottom w:val="single" w:color="000000" w:sz="4" w:space="0"/>
              <w:right w:val="none" w:color="auto" w:sz="0" w:space="0"/>
              <w:tl2br w:val="none" w:color="auto" w:sz="0" w:space="0"/>
              <w:tr2bl w:val="none" w:color="auto" w:sz="0" w:space="0"/>
            </w:tcBorders>
            <w:vAlign w:val="top"/>
          </w:tcPr>
          <w:p>
            <w:pPr>
              <w:pStyle w:val="0"/>
              <w:rPr>
                <w:rFonts w:hint="default"/>
                <w:sz w:val="16"/>
              </w:rPr>
            </w:pPr>
          </w:p>
        </w:tc>
      </w:tr>
      <w:tr>
        <w:trPr>
          <w:cantSplit/>
          <w:trHeight w:val="349" w:hRule="atLeast"/>
        </w:trPr>
        <w:tc>
          <w:tcPr>
            <w:tcW w:w="2416" w:type="dxa"/>
            <w:gridSpan w:val="2"/>
            <w:vMerge w:val="continue"/>
            <w:vAlign w:val="top"/>
          </w:tcPr>
          <w:p>
            <w:pPr>
              <w:pStyle w:val="0"/>
              <w:rPr>
                <w:rFonts w:hint="default"/>
                <w:sz w:val="16"/>
              </w:rPr>
            </w:pPr>
          </w:p>
        </w:tc>
        <w:tc>
          <w:tcPr>
            <w:tcW w:w="1936" w:type="dxa"/>
            <w:vMerge w:val="continue"/>
            <w:vAlign w:val="top"/>
          </w:tcPr>
          <w:p>
            <w:pPr>
              <w:pStyle w:val="0"/>
              <w:rPr>
                <w:rFonts w:hint="default"/>
                <w:sz w:val="16"/>
              </w:rPr>
            </w:pPr>
          </w:p>
        </w:tc>
        <w:tc>
          <w:tcPr>
            <w:tcW w:w="3570" w:type="dxa"/>
            <w:gridSpan w:val="7"/>
            <w:tcBorders>
              <w:top w:val="single" w:color="FFFFFF" w:sz="2" w:space="0"/>
              <w:left w:val="none" w:color="auto" w:sz="0" w:space="0"/>
              <w:bottom w:val="none" w:color="auto" w:sz="0" w:space="0"/>
              <w:right w:val="single" w:color="000000" w:sz="4" w:space="0"/>
              <w:tl2br w:val="none" w:color="auto" w:sz="0" w:space="0"/>
              <w:tr2bl w:val="none" w:color="auto" w:sz="0" w:space="0"/>
            </w:tcBorders>
            <w:vAlign w:val="top"/>
          </w:tcPr>
          <w:p>
            <w:pPr>
              <w:pStyle w:val="0"/>
              <w:rPr>
                <w:rFonts w:hint="default"/>
                <w:sz w:val="16"/>
              </w:rPr>
            </w:pPr>
          </w:p>
        </w:tc>
        <w:tc>
          <w:tcPr>
            <w:tcW w:w="945" w:type="dxa"/>
            <w:gridSpan w:val="4"/>
            <w:tcBorders>
              <w:top w:val="single" w:color="000000" w:sz="4" w:space="0"/>
              <w:left w:val="single" w:color="000000"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r>
              <w:rPr>
                <w:rFonts w:hint="eastAsia"/>
                <w:sz w:val="16"/>
              </w:rPr>
              <w:t>品目種別</w:t>
            </w:r>
          </w:p>
        </w:tc>
        <w:tc>
          <w:tcPr>
            <w:tcW w:w="291" w:type="dxa"/>
            <w:gridSpan w:val="2"/>
            <w:tcBorders>
              <w:top w:val="single" w:color="000000" w:sz="4" w:space="0"/>
              <w:left w:val="dashSmallGap" w:color="auto"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p>
        </w:tc>
        <w:tc>
          <w:tcPr>
            <w:tcW w:w="291" w:type="dxa"/>
            <w:gridSpan w:val="2"/>
            <w:tcBorders>
              <w:top w:val="single" w:color="000000" w:sz="4"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292" w:type="dxa"/>
            <w:tcBorders>
              <w:top w:val="single" w:color="000000" w:sz="4" w:space="0"/>
              <w:left w:val="dashSmallGap" w:color="auto" w:sz="4" w:space="0"/>
              <w:bottom w:val="dashSmallGap" w:color="auto" w:sz="4" w:space="0"/>
              <w:right w:val="none" w:color="auto" w:sz="0" w:space="0"/>
              <w:tl2br w:val="none" w:color="auto" w:sz="0" w:space="0"/>
              <w:tr2bl w:val="none" w:color="auto" w:sz="0" w:space="0"/>
            </w:tcBorders>
            <w:vAlign w:val="center"/>
          </w:tcPr>
          <w:p>
            <w:pPr>
              <w:pStyle w:val="0"/>
              <w:jc w:val="center"/>
              <w:rPr>
                <w:rFonts w:hint="default"/>
                <w:sz w:val="16"/>
              </w:rPr>
            </w:pPr>
          </w:p>
        </w:tc>
      </w:tr>
      <w:tr>
        <w:trPr>
          <w:cantSplit/>
          <w:trHeight w:val="552" w:hRule="atLeast"/>
        </w:trPr>
        <w:tc>
          <w:tcPr>
            <w:tcW w:w="2416" w:type="dxa"/>
            <w:gridSpan w:val="2"/>
            <w:vMerge w:val="continue"/>
            <w:vAlign w:val="top"/>
          </w:tcPr>
          <w:p>
            <w:pPr>
              <w:pStyle w:val="0"/>
              <w:rPr>
                <w:rFonts w:hint="eastAsia"/>
              </w:rPr>
            </w:pPr>
          </w:p>
        </w:tc>
        <w:tc>
          <w:tcPr>
            <w:tcW w:w="1936" w:type="dxa"/>
            <w:vMerge w:val="continue"/>
            <w:vAlign w:val="top"/>
          </w:tcPr>
          <w:p>
            <w:pPr>
              <w:pStyle w:val="0"/>
              <w:rPr>
                <w:rFonts w:hint="eastAsia"/>
              </w:rPr>
            </w:pPr>
          </w:p>
        </w:tc>
        <w:tc>
          <w:tcPr>
            <w:tcW w:w="709" w:type="dxa"/>
            <w:vAlign w:val="center"/>
          </w:tcPr>
          <w:p>
            <w:pPr>
              <w:pStyle w:val="0"/>
              <w:ind w:left="-153" w:right="-99"/>
              <w:jc w:val="right"/>
              <w:rPr>
                <w:rFonts w:hint="default"/>
                <w:sz w:val="16"/>
              </w:rPr>
            </w:pPr>
            <w:r>
              <w:rPr>
                <w:rFonts w:hint="eastAsia"/>
                <w:sz w:val="16"/>
              </w:rPr>
              <w:t>契約方法</w:t>
            </w:r>
          </w:p>
        </w:tc>
        <w:tc>
          <w:tcPr>
            <w:tcW w:w="425" w:type="dxa"/>
            <w:vAlign w:val="center"/>
          </w:tcPr>
          <w:p>
            <w:pPr>
              <w:pStyle w:val="0"/>
              <w:jc w:val="center"/>
              <w:rPr>
                <w:rFonts w:hint="default"/>
                <w:sz w:val="16"/>
              </w:rPr>
            </w:pPr>
          </w:p>
        </w:tc>
        <w:tc>
          <w:tcPr>
            <w:tcW w:w="850" w:type="dxa"/>
            <w:vAlign w:val="center"/>
          </w:tcPr>
          <w:p>
            <w:pPr>
              <w:pStyle w:val="0"/>
              <w:jc w:val="center"/>
              <w:rPr>
                <w:rFonts w:hint="default"/>
                <w:sz w:val="16"/>
              </w:rPr>
            </w:pPr>
            <w:r>
              <w:rPr>
                <w:rFonts w:hint="eastAsia"/>
                <w:sz w:val="16"/>
              </w:rPr>
              <w:t>企業規模</w:t>
            </w:r>
          </w:p>
        </w:tc>
        <w:tc>
          <w:tcPr>
            <w:tcW w:w="426" w:type="dxa"/>
            <w:vAlign w:val="center"/>
          </w:tcPr>
          <w:p>
            <w:pPr>
              <w:pStyle w:val="0"/>
              <w:rPr>
                <w:rFonts w:hint="default"/>
                <w:sz w:val="16"/>
              </w:rPr>
            </w:pPr>
          </w:p>
        </w:tc>
        <w:tc>
          <w:tcPr>
            <w:tcW w:w="850" w:type="dxa"/>
            <w:vAlign w:val="center"/>
          </w:tcPr>
          <w:p>
            <w:pPr>
              <w:pStyle w:val="0"/>
              <w:jc w:val="center"/>
              <w:rPr>
                <w:rFonts w:hint="default"/>
                <w:sz w:val="16"/>
              </w:rPr>
            </w:pPr>
            <w:r>
              <w:rPr>
                <w:rFonts w:hint="eastAsia"/>
                <w:sz w:val="16"/>
              </w:rPr>
              <w:t>要求番号</w:t>
            </w:r>
          </w:p>
        </w:tc>
        <w:tc>
          <w:tcPr>
            <w:tcW w:w="303"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p>
        </w:tc>
        <w:tc>
          <w:tcPr>
            <w:tcW w:w="304" w:type="dxa"/>
            <w:gridSpan w:val="2"/>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4"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3"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p>
        </w:tc>
        <w:tc>
          <w:tcPr>
            <w:tcW w:w="304" w:type="dxa"/>
            <w:gridSpan w:val="2"/>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7" w:type="dxa"/>
            <w:gridSpan w:val="2"/>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4" w:type="dxa"/>
            <w:gridSpan w:val="2"/>
            <w:tcBorders>
              <w:top w:val="dashSmallGap" w:color="auto" w:sz="4"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r>
    </w:tbl>
    <w:p>
      <w:pPr>
        <w:pStyle w:val="0"/>
        <w:jc w:val="center"/>
        <w:rPr>
          <w:rFonts w:hint="default" w:ascii="ＭＳ 明朝" w:hAnsi="ＭＳ 明朝"/>
          <w:spacing w:val="360"/>
          <w:kern w:val="0"/>
          <w:sz w:val="36"/>
        </w:rPr>
      </w:pPr>
      <w:r>
        <w:rPr>
          <w:rFonts w:hint="default"/>
        </w:rPr>
        <w:br w:type="page"/>
      </w:r>
      <w:r>
        <w:rPr>
          <w:rFonts w:hint="eastAsia" w:ascii="ＭＳ 明朝" w:hAnsi="ＭＳ 明朝"/>
          <w:spacing w:val="360"/>
          <w:kern w:val="0"/>
          <w:sz w:val="36"/>
        </w:rPr>
        <w:t>入札条</w:t>
      </w:r>
      <w:r>
        <w:rPr>
          <w:rFonts w:hint="eastAsia" w:ascii="ＭＳ 明朝" w:hAnsi="ＭＳ 明朝"/>
          <w:kern w:val="0"/>
          <w:sz w:val="36"/>
        </w:rPr>
        <w:t>件</w:t>
      </w:r>
    </w:p>
    <w:p>
      <w:pPr>
        <w:pStyle w:val="0"/>
        <w:autoSpaceDE w:val="0"/>
        <w:autoSpaceDN w:val="0"/>
        <w:adjustRightInd w:val="0"/>
        <w:spacing w:line="360" w:lineRule="auto"/>
        <w:jc w:val="left"/>
        <w:rPr>
          <w:rFonts w:hint="default" w:ascii="ＭＳ 明朝" w:hAnsi="ＭＳ 明朝"/>
          <w:spacing w:val="20"/>
          <w:kern w:val="0"/>
          <w:sz w:val="18"/>
        </w:rPr>
      </w:pPr>
      <w:bookmarkStart w:id="1" w:name="_Hlk229166732"/>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１　入札しようとする者は、所定の入札書を所定の競争執行の場所及び日時までに提出しなければならない。県が必要と認めて入札をしようとする者に提出を求める書類の提出についても、また同様とする。</w:t>
      </w:r>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２　入札しようとする者は、入札書の記載事項について訂正し、挿入し、又は削除したときは、その箇所に印を押さなければならない。</w:t>
      </w:r>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３　入札者は、一旦提出した入札書を引き換え、若しくは変更し、又は当該入札書に係る入札を取り消すことはできない。</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４　入札は単価契約の場合を除いて入札書の首標金額欄に記載する総額について落札を決定する。</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５　次の各号の一に該当する場合は、その入札は無効とする。</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(1)</w:t>
      </w:r>
      <w:r>
        <w:rPr>
          <w:rFonts w:hint="eastAsia" w:ascii="ＭＳ 明朝" w:hAnsi="ＭＳ 明朝"/>
          <w:spacing w:val="20"/>
          <w:kern w:val="0"/>
          <w:sz w:val="18"/>
        </w:rPr>
        <w:t>　入札に参加する者に必要な資格のない者が入札したとき。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(2)</w:t>
      </w:r>
      <w:r>
        <w:rPr>
          <w:rFonts w:hint="eastAsia" w:ascii="ＭＳ 明朝" w:hAnsi="ＭＳ 明朝"/>
          <w:spacing w:val="20"/>
          <w:kern w:val="0"/>
          <w:sz w:val="18"/>
        </w:rPr>
        <w:t>　入札が取り消すことができる制限行為能力者の意思表示であるとき。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(3)</w:t>
      </w:r>
      <w:r>
        <w:rPr>
          <w:rFonts w:hint="eastAsia" w:ascii="ＭＳ 明朝" w:hAnsi="ＭＳ 明朝"/>
          <w:spacing w:val="20"/>
          <w:kern w:val="0"/>
          <w:sz w:val="18"/>
        </w:rPr>
        <w:t>　契約担当職員において定めた入札に関する条件に違反したとき。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(4)</w:t>
      </w:r>
      <w:r>
        <w:rPr>
          <w:rFonts w:hint="eastAsia" w:ascii="ＭＳ 明朝" w:hAnsi="ＭＳ 明朝"/>
          <w:spacing w:val="20"/>
          <w:kern w:val="0"/>
          <w:sz w:val="18"/>
        </w:rPr>
        <w:t>　入札者が２以上の入札をしたとき。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(5)</w:t>
      </w:r>
      <w:r>
        <w:rPr>
          <w:rFonts w:hint="eastAsia" w:ascii="ＭＳ 明朝" w:hAnsi="ＭＳ 明朝"/>
          <w:spacing w:val="20"/>
          <w:kern w:val="0"/>
          <w:sz w:val="18"/>
        </w:rPr>
        <w:t>　他人の代理を兼ね、又は２人以上を代理して入札をしたとき。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(6)</w:t>
      </w:r>
      <w:r>
        <w:rPr>
          <w:rFonts w:hint="eastAsia" w:ascii="ＭＳ 明朝" w:hAnsi="ＭＳ 明朝"/>
          <w:spacing w:val="20"/>
          <w:kern w:val="0"/>
          <w:sz w:val="18"/>
        </w:rPr>
        <w:t>　入札者が連合して入札をしたときその他入札に際して不正の行為があったとき。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(7)</w:t>
      </w:r>
      <w:r>
        <w:rPr>
          <w:rFonts w:hint="eastAsia" w:ascii="ＭＳ 明朝" w:hAnsi="ＭＳ 明朝"/>
          <w:spacing w:val="20"/>
          <w:kern w:val="0"/>
          <w:sz w:val="18"/>
        </w:rPr>
        <w:t>　入札保証金の額が所定の額に満たないのに入札をしたとき。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(8)</w:t>
      </w:r>
      <w:r>
        <w:rPr>
          <w:rFonts w:hint="eastAsia" w:ascii="ＭＳ 明朝" w:hAnsi="ＭＳ 明朝"/>
          <w:spacing w:val="20"/>
          <w:kern w:val="0"/>
          <w:sz w:val="18"/>
        </w:rPr>
        <w:t>　入札書に記名押印のない入札又は必要な記載事項を確認できない入札をしたとき。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(9)</w:t>
      </w:r>
      <w:r>
        <w:rPr>
          <w:rFonts w:hint="eastAsia" w:ascii="ＭＳ 明朝" w:hAnsi="ＭＳ 明朝"/>
          <w:spacing w:val="20"/>
          <w:kern w:val="0"/>
          <w:sz w:val="18"/>
        </w:rPr>
        <w:t>　再度の入札をした場合においてその入札が１であるとき。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w:t>
      </w:r>
      <w:r>
        <w:rPr>
          <w:rFonts w:hint="eastAsia" w:ascii="ＭＳ 明朝" w:hAnsi="ＭＳ 明朝"/>
          <w:spacing w:val="-20"/>
          <w:w w:val="80"/>
          <w:kern w:val="0"/>
          <w:sz w:val="18"/>
        </w:rPr>
        <w:t>10</w:t>
      </w:r>
      <w:r>
        <w:rPr>
          <w:rFonts w:hint="eastAsia" w:ascii="ＭＳ 明朝" w:hAnsi="ＭＳ 明朝"/>
          <w:spacing w:val="20"/>
          <w:kern w:val="0"/>
          <w:sz w:val="18"/>
        </w:rPr>
        <w:t>)</w:t>
      </w:r>
      <w:r>
        <w:rPr>
          <w:rFonts w:hint="eastAsia" w:ascii="ＭＳ 明朝" w:hAnsi="ＭＳ 明朝"/>
          <w:spacing w:val="20"/>
          <w:kern w:val="0"/>
          <w:sz w:val="18"/>
        </w:rPr>
        <w:t>　指名競争入札の場合においてその入札が１であるとき。</w:t>
      </w:r>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６　前記各事項のほかは、広島県契約規則（昭和３９年広島県規則第３２号）、広島県の物品等又は特定役務の調達手続の特例を定める規則（平成７年広島県規則第９９号）及び広島県会計規則（昭和３９年広島県規則第２９号）による。</w:t>
      </w:r>
    </w:p>
    <w:p>
      <w:pPr>
        <w:pStyle w:val="0"/>
        <w:autoSpaceDE w:val="0"/>
        <w:autoSpaceDN w:val="0"/>
        <w:adjustRightInd w:val="0"/>
        <w:spacing w:line="360" w:lineRule="auto"/>
        <w:jc w:val="left"/>
        <w:rPr>
          <w:rFonts w:hint="default" w:ascii="ＭＳ 明朝" w:hAnsi="ＭＳ 明朝"/>
          <w:spacing w:val="20"/>
          <w:kern w:val="0"/>
          <w:sz w:val="18"/>
        </w:rPr>
      </w:pPr>
    </w:p>
    <w:p>
      <w:pPr>
        <w:pStyle w:val="0"/>
        <w:autoSpaceDE w:val="0"/>
        <w:autoSpaceDN w:val="0"/>
        <w:adjustRightInd w:val="0"/>
        <w:spacing w:line="360" w:lineRule="auto"/>
        <w:jc w:val="left"/>
        <w:rPr>
          <w:rFonts w:hint="default" w:ascii="ＭＳ 明朝" w:hAnsi="ＭＳ 明朝"/>
          <w:spacing w:val="20"/>
          <w:kern w:val="0"/>
          <w:sz w:val="18"/>
        </w:rPr>
      </w:pPr>
    </w:p>
    <w:p>
      <w:pPr>
        <w:pStyle w:val="0"/>
        <w:autoSpaceDE w:val="0"/>
        <w:autoSpaceDN w:val="0"/>
        <w:adjustRightInd w:val="0"/>
        <w:spacing w:line="360" w:lineRule="auto"/>
        <w:jc w:val="center"/>
        <w:rPr>
          <w:rFonts w:hint="default" w:ascii="ＭＳ 明朝" w:hAnsi="ＭＳ 明朝"/>
          <w:spacing w:val="20"/>
          <w:kern w:val="0"/>
          <w:sz w:val="36"/>
        </w:rPr>
      </w:pPr>
      <w:r>
        <w:rPr>
          <w:rFonts w:hint="eastAsia" w:ascii="ＭＳ 明朝" w:hAnsi="ＭＳ 明朝"/>
          <w:spacing w:val="360"/>
          <w:kern w:val="0"/>
          <w:sz w:val="36"/>
        </w:rPr>
        <w:t>禁止事</w:t>
      </w:r>
      <w:r>
        <w:rPr>
          <w:rFonts w:hint="eastAsia" w:ascii="ＭＳ 明朝" w:hAnsi="ＭＳ 明朝"/>
          <w:kern w:val="0"/>
          <w:sz w:val="36"/>
        </w:rPr>
        <w:t>項</w:t>
      </w:r>
    </w:p>
    <w:p>
      <w:pPr>
        <w:pStyle w:val="0"/>
        <w:autoSpaceDE w:val="0"/>
        <w:autoSpaceDN w:val="0"/>
        <w:adjustRightInd w:val="0"/>
        <w:spacing w:line="360" w:lineRule="auto"/>
        <w:jc w:val="left"/>
        <w:rPr>
          <w:rFonts w:hint="default" w:ascii="ＭＳ 明朝" w:hAnsi="ＭＳ 明朝"/>
          <w:spacing w:val="20"/>
          <w:kern w:val="0"/>
          <w:sz w:val="18"/>
        </w:rPr>
      </w:pP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１　入札執行中は、入札執行者が特に、必要と認めた場合を除くほか入札室の出入りを禁ずる。</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２　入札執行中は、入札者の私語放言を禁ずる。</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３　入札室には、入札に必要な者以外の入室を禁ずる。</w:t>
      </w:r>
    </w:p>
    <w:p>
      <w:pPr>
        <w:pStyle w:val="0"/>
        <w:autoSpaceDE w:val="0"/>
        <w:autoSpaceDN w:val="0"/>
        <w:adjustRightInd w:val="0"/>
        <w:jc w:val="left"/>
        <w:rPr>
          <w:rFonts w:hint="default" w:ascii="ＭＳ 明朝" w:hAnsi="ＭＳ 明朝"/>
          <w:kern w:val="0"/>
        </w:rPr>
      </w:pPr>
      <w:bookmarkEnd w:id="1"/>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sectPr>
      <w:pgSz w:w="11905" w:h="16837"/>
      <w:pgMar w:top="680" w:right="1077" w:bottom="794" w:left="1077"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 w:name="ＭＳ 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51"/>
  <w:drawingGridHorizontalSpacing w:val="100"/>
  <w:drawingGridVertic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Note Heading"/>
    <w:basedOn w:val="0"/>
    <w:next w:val="0"/>
    <w:link w:val="21"/>
    <w:uiPriority w:val="0"/>
    <w:pPr>
      <w:jc w:val="center"/>
    </w:pPr>
  </w:style>
  <w:style w:type="character" w:styleId="21" w:customStyle="1">
    <w:name w:val="記 (文字)"/>
    <w:next w:val="21"/>
    <w:link w:val="20"/>
    <w:uiPriority w:val="0"/>
    <w:rPr>
      <w:kern w:val="2"/>
      <w:sz w:val="21"/>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xfrm/>
        <a:custGeom>
          <a:avLst/>
          <a:gdLst/>
          <a:ahLst/>
          <a:cxnLst/>
          <a:rect l="l" t="t" r="r" b="b"/>
          <a:pathLst/>
        </a:custGeom>
      </a:spPr>
      <a:bodyPr vertOverflow="overflow" horzOverflow="overflow" lIns="74295" tIns="8890" rIns="74295" bIns="8890"/>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TotalTime>
  <Pages>2</Pages>
  <Words>10</Words>
  <Characters>1028</Characters>
  <Application>JUST Note</Application>
  <Lines>1078</Lines>
  <Paragraphs>67</Paragraphs>
  <Company>広島県</Company>
  <CharactersWithSpaces>1321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大城 佐知子</cp:lastModifiedBy>
  <dcterms:created xsi:type="dcterms:W3CDTF">2026-07-28T06:10:00Z</dcterms:created>
  <dcterms:modified xsi:type="dcterms:W3CDTF">2026-09-09T00:34:17Z</dcterms:modified>
  <cp:revision>6</cp:revision>
</cp:coreProperties>
</file>