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400" w:lineRule="exact"/>
        <w:jc w:val="center"/>
        <w:rPr>
          <w:rFonts w:hint="default"/>
          <w:spacing w:val="3"/>
          <w:sz w:val="28"/>
        </w:rPr>
      </w:pPr>
    </w:p>
    <w:p>
      <w:pPr>
        <w:pStyle w:val="0"/>
        <w:autoSpaceDE w:val="0"/>
        <w:autoSpaceDN w:val="0"/>
        <w:spacing w:line="400" w:lineRule="exact"/>
        <w:jc w:val="center"/>
        <w:rPr>
          <w:rFonts w:hint="default"/>
          <w:spacing w:val="3"/>
          <w:sz w:val="28"/>
        </w:rPr>
      </w:pPr>
      <w:r>
        <w:rPr>
          <w:rFonts w:hint="eastAsia"/>
          <w:spacing w:val="3"/>
          <w:sz w:val="28"/>
        </w:rPr>
        <w:t>誓　約　書</w:t>
      </w:r>
    </w:p>
    <w:p>
      <w:pPr>
        <w:pStyle w:val="0"/>
        <w:autoSpaceDE w:val="0"/>
        <w:autoSpaceDN w:val="0"/>
        <w:spacing w:line="400" w:lineRule="exact"/>
        <w:rPr>
          <w:rFonts w:hint="default"/>
          <w:spacing w:val="3"/>
          <w:sz w:val="24"/>
        </w:rPr>
      </w:pPr>
    </w:p>
    <w:p>
      <w:pPr>
        <w:pStyle w:val="0"/>
        <w:autoSpaceDE w:val="0"/>
        <w:autoSpaceDN w:val="0"/>
        <w:spacing w:line="400" w:lineRule="exact"/>
        <w:ind w:right="246"/>
        <w:jc w:val="right"/>
        <w:rPr>
          <w:rFonts w:hint="default"/>
          <w:spacing w:val="3"/>
          <w:sz w:val="24"/>
        </w:rPr>
      </w:pPr>
      <w:r>
        <w:rPr>
          <w:rFonts w:hint="eastAsia"/>
          <w:spacing w:val="3"/>
          <w:sz w:val="24"/>
        </w:rPr>
        <w:t>令和　年　月　日</w:t>
      </w:r>
    </w:p>
    <w:p>
      <w:pPr>
        <w:pStyle w:val="0"/>
        <w:autoSpaceDE w:val="0"/>
        <w:autoSpaceDN w:val="0"/>
        <w:spacing w:line="400" w:lineRule="exact"/>
        <w:rPr>
          <w:rFonts w:hint="default"/>
          <w:spacing w:val="3"/>
          <w:sz w:val="24"/>
        </w:rPr>
      </w:pPr>
    </w:p>
    <w:p>
      <w:pPr>
        <w:pStyle w:val="0"/>
        <w:autoSpaceDE w:val="0"/>
        <w:autoSpaceDN w:val="0"/>
        <w:spacing w:line="400" w:lineRule="exact"/>
        <w:ind w:firstLine="238" w:firstLineChars="100"/>
        <w:rPr>
          <w:rFonts w:hint="default"/>
          <w:spacing w:val="3"/>
          <w:sz w:val="24"/>
        </w:rPr>
      </w:pPr>
      <w:r>
        <w:rPr>
          <w:rFonts w:hint="eastAsia"/>
          <w:spacing w:val="3"/>
          <w:sz w:val="24"/>
        </w:rPr>
        <w:t>広島県知事　横　田　美　香　様</w:t>
      </w:r>
    </w:p>
    <w:p>
      <w:pPr>
        <w:pStyle w:val="0"/>
        <w:autoSpaceDE w:val="0"/>
        <w:autoSpaceDN w:val="0"/>
        <w:spacing w:line="400" w:lineRule="exact"/>
        <w:rPr>
          <w:rFonts w:hint="default"/>
          <w:spacing w:val="3"/>
          <w:sz w:val="24"/>
        </w:rPr>
      </w:pPr>
    </w:p>
    <w:p>
      <w:pPr>
        <w:pStyle w:val="0"/>
        <w:autoSpaceDE w:val="0"/>
        <w:autoSpaceDN w:val="0"/>
        <w:spacing w:line="400" w:lineRule="exact"/>
        <w:rPr>
          <w:rFonts w:hint="default"/>
          <w:spacing w:val="3"/>
          <w:sz w:val="24"/>
        </w:rPr>
      </w:pPr>
      <w:r>
        <w:rPr>
          <w:rFonts w:hint="eastAsia"/>
          <w:spacing w:val="3"/>
          <w:sz w:val="24"/>
        </w:rPr>
        <w:t>　　　　　　　　　　　　　　　　　</w:t>
      </w:r>
      <w:r>
        <w:rPr>
          <w:rFonts w:hint="eastAsia"/>
          <w:spacing w:val="127"/>
          <w:kern w:val="0"/>
          <w:sz w:val="24"/>
        </w:rPr>
        <w:t>所在</w:t>
      </w:r>
      <w:r>
        <w:rPr>
          <w:rFonts w:hint="eastAsia"/>
          <w:spacing w:val="1"/>
          <w:kern w:val="0"/>
          <w:sz w:val="24"/>
        </w:rPr>
        <w:t>地</w:t>
      </w:r>
    </w:p>
    <w:p>
      <w:pPr>
        <w:pStyle w:val="0"/>
        <w:autoSpaceDE w:val="0"/>
        <w:autoSpaceDN w:val="0"/>
        <w:spacing w:line="400" w:lineRule="exact"/>
        <w:rPr>
          <w:rFonts w:hint="default"/>
          <w:spacing w:val="3"/>
          <w:sz w:val="24"/>
        </w:rPr>
      </w:pPr>
      <w:r>
        <w:rPr>
          <w:rFonts w:hint="eastAsia"/>
          <w:spacing w:val="3"/>
          <w:sz w:val="24"/>
        </w:rPr>
        <w:t>　　　　　　　　　　　　　　　　　商号・名称</w:t>
      </w:r>
    </w:p>
    <w:p>
      <w:pPr>
        <w:pStyle w:val="0"/>
        <w:autoSpaceDE w:val="0"/>
        <w:autoSpaceDN w:val="0"/>
        <w:spacing w:line="400" w:lineRule="exact"/>
        <w:rPr>
          <w:rFonts w:hint="default"/>
          <w:spacing w:val="3"/>
          <w:sz w:val="24"/>
        </w:rPr>
      </w:pPr>
      <w:r>
        <w:rPr>
          <w:rFonts w:hint="eastAsia"/>
          <w:spacing w:val="3"/>
          <w:sz w:val="24"/>
        </w:rPr>
        <w:t>　　　　　　　　　　　　　　　　　</w:t>
      </w:r>
      <w:r>
        <w:rPr>
          <w:rFonts w:hint="eastAsia"/>
          <w:spacing w:val="45"/>
          <w:kern w:val="0"/>
          <w:sz w:val="24"/>
        </w:rPr>
        <w:t>代表者</w:t>
      </w:r>
      <w:r>
        <w:rPr>
          <w:rFonts w:hint="eastAsia"/>
          <w:kern w:val="0"/>
          <w:sz w:val="24"/>
        </w:rPr>
        <w:t>名</w:t>
      </w:r>
      <w:r>
        <w:rPr>
          <w:rFonts w:hint="eastAsia"/>
          <w:spacing w:val="3"/>
          <w:sz w:val="24"/>
        </w:rPr>
        <w:t>　　　　　　　　　　　　　　</w:t>
      </w:r>
    </w:p>
    <w:p>
      <w:pPr>
        <w:pStyle w:val="0"/>
        <w:autoSpaceDE w:val="0"/>
        <w:autoSpaceDN w:val="0"/>
        <w:spacing w:line="400" w:lineRule="exact"/>
        <w:rPr>
          <w:rFonts w:hint="default"/>
          <w:spacing w:val="3"/>
          <w:sz w:val="24"/>
        </w:rPr>
      </w:pPr>
      <w:r>
        <w:rPr>
          <w:rFonts w:hint="eastAsia"/>
          <w:spacing w:val="3"/>
          <w:sz w:val="24"/>
        </w:rPr>
        <w:t>　　　　　　　　　　　　　　　　　（担当者名　　　　　　　　　　　）</w:t>
      </w:r>
    </w:p>
    <w:p>
      <w:pPr>
        <w:pStyle w:val="0"/>
        <w:autoSpaceDE w:val="0"/>
        <w:autoSpaceDN w:val="0"/>
        <w:spacing w:line="400" w:lineRule="exact"/>
        <w:rPr>
          <w:rFonts w:hint="default"/>
          <w:spacing w:val="3"/>
          <w:sz w:val="24"/>
        </w:rPr>
      </w:pPr>
    </w:p>
    <w:p>
      <w:pPr>
        <w:pStyle w:val="0"/>
        <w:autoSpaceDE w:val="0"/>
        <w:autoSpaceDN w:val="0"/>
        <w:spacing w:line="400" w:lineRule="exact"/>
        <w:rPr>
          <w:rFonts w:hint="default"/>
          <w:spacing w:val="3"/>
          <w:sz w:val="24"/>
        </w:rPr>
      </w:pPr>
    </w:p>
    <w:p>
      <w:pPr>
        <w:pStyle w:val="0"/>
        <w:autoSpaceDE w:val="0"/>
        <w:autoSpaceDN w:val="0"/>
        <w:spacing w:line="400" w:lineRule="exact"/>
        <w:rPr>
          <w:rFonts w:hint="default"/>
          <w:spacing w:val="3"/>
          <w:sz w:val="24"/>
        </w:rPr>
      </w:pPr>
      <w:r>
        <w:rPr>
          <w:rFonts w:hint="eastAsia"/>
          <w:spacing w:val="3"/>
          <w:sz w:val="24"/>
        </w:rPr>
        <w:t>　今般の令和８年度広島県庁内樹木害虫防除・剪定業務の競争入札に関し、刑法（明治</w:t>
      </w:r>
      <w:r>
        <w:rPr>
          <w:rFonts w:hint="eastAsia"/>
          <w:spacing w:val="3"/>
          <w:sz w:val="24"/>
        </w:rPr>
        <w:t>40</w:t>
      </w:r>
      <w:r>
        <w:rPr>
          <w:rFonts w:hint="eastAsia"/>
          <w:spacing w:val="3"/>
          <w:sz w:val="24"/>
        </w:rPr>
        <w:t>年法律第</w:t>
      </w:r>
      <w:r>
        <w:rPr>
          <w:rFonts w:hint="eastAsia"/>
          <w:spacing w:val="3"/>
          <w:sz w:val="24"/>
        </w:rPr>
        <w:t>45</w:t>
      </w:r>
      <w:r>
        <w:rPr>
          <w:rFonts w:hint="eastAsia"/>
          <w:spacing w:val="3"/>
          <w:sz w:val="24"/>
        </w:rPr>
        <w:t>号）第</w:t>
      </w:r>
      <w:r>
        <w:rPr>
          <w:rFonts w:hint="eastAsia"/>
          <w:spacing w:val="3"/>
          <w:sz w:val="24"/>
        </w:rPr>
        <w:t>96</w:t>
      </w:r>
      <w:r>
        <w:rPr>
          <w:rFonts w:hint="eastAsia"/>
          <w:spacing w:val="3"/>
          <w:sz w:val="24"/>
        </w:rPr>
        <w:t>条の６若しくは第</w:t>
      </w:r>
      <w:r>
        <w:rPr>
          <w:rFonts w:hint="eastAsia"/>
          <w:spacing w:val="3"/>
          <w:sz w:val="24"/>
        </w:rPr>
        <w:t>198</w:t>
      </w:r>
      <w:r>
        <w:rPr>
          <w:rFonts w:hint="eastAsia"/>
          <w:spacing w:val="3"/>
          <w:sz w:val="24"/>
        </w:rPr>
        <w:t>条又は私的独占の禁止及び公正取引の確保に関する法律（昭和</w:t>
      </w:r>
      <w:r>
        <w:rPr>
          <w:rFonts w:hint="eastAsia"/>
          <w:spacing w:val="3"/>
          <w:sz w:val="24"/>
        </w:rPr>
        <w:t>22</w:t>
      </w:r>
      <w:r>
        <w:rPr>
          <w:rFonts w:hint="eastAsia"/>
          <w:spacing w:val="3"/>
          <w:sz w:val="24"/>
        </w:rPr>
        <w:t>年法律第</w:t>
      </w:r>
      <w:r>
        <w:rPr>
          <w:rFonts w:hint="eastAsia"/>
          <w:spacing w:val="3"/>
          <w:sz w:val="24"/>
        </w:rPr>
        <w:t>54</w:t>
      </w:r>
      <w:r>
        <w:rPr>
          <w:rFonts w:hint="eastAsia"/>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spacing w:val="3"/>
          <w:sz w:val="24"/>
        </w:rPr>
      </w:pPr>
      <w:r>
        <w:rPr>
          <w:rFonts w:hint="eastAsia"/>
          <w:spacing w:val="3"/>
          <w:sz w:val="24"/>
        </w:rPr>
        <w:t>　また、次のことについて、異議はありません。</w:t>
      </w:r>
    </w:p>
    <w:p>
      <w:pPr>
        <w:pStyle w:val="0"/>
        <w:autoSpaceDE w:val="0"/>
        <w:autoSpaceDN w:val="0"/>
        <w:spacing w:line="400" w:lineRule="exact"/>
        <w:rPr>
          <w:rFonts w:hint="default"/>
          <w:spacing w:val="3"/>
          <w:sz w:val="24"/>
        </w:rPr>
      </w:pPr>
    </w:p>
    <w:p>
      <w:pPr>
        <w:pStyle w:val="0"/>
        <w:autoSpaceDE w:val="0"/>
        <w:autoSpaceDN w:val="0"/>
        <w:spacing w:line="400" w:lineRule="exact"/>
        <w:ind w:firstLine="238" w:firstLineChars="100"/>
        <w:rPr>
          <w:rFonts w:hint="default"/>
          <w:spacing w:val="3"/>
          <w:sz w:val="24"/>
        </w:rPr>
      </w:pPr>
      <w:r>
        <w:rPr>
          <w:rFonts w:hint="eastAsia"/>
          <w:spacing w:val="3"/>
          <w:sz w:val="24"/>
        </w:rPr>
        <w:t>○　この誓約書の写しが公正取引委員会及び警察本部に送付されること。</w:t>
      </w:r>
    </w:p>
    <w:p>
      <w:pPr>
        <w:pStyle w:val="0"/>
        <w:autoSpaceDE w:val="0"/>
        <w:autoSpaceDN w:val="0"/>
        <w:spacing w:line="400" w:lineRule="exact"/>
        <w:ind w:firstLine="238" w:firstLineChars="100"/>
        <w:rPr>
          <w:rFonts w:hint="default"/>
          <w:spacing w:val="3"/>
          <w:sz w:val="24"/>
        </w:rPr>
      </w:pPr>
    </w:p>
    <w:p>
      <w:pPr>
        <w:pStyle w:val="0"/>
        <w:autoSpaceDE w:val="0"/>
        <w:autoSpaceDN w:val="0"/>
        <w:spacing w:line="400" w:lineRule="exact"/>
        <w:ind w:left="440" w:leftChars="100" w:hanging="238" w:hangingChars="100"/>
        <w:rPr>
          <w:rFonts w:hint="default"/>
          <w:spacing w:val="3"/>
          <w:sz w:val="24"/>
        </w:rPr>
      </w:pPr>
      <w:r>
        <w:rPr>
          <w:rFonts w:hint="eastAsia"/>
          <w:spacing w:val="3"/>
          <w:sz w:val="24"/>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40" w:leftChars="100" w:hanging="238" w:hangingChars="100"/>
        <w:rPr>
          <w:rFonts w:hint="default"/>
          <w:spacing w:val="3"/>
          <w:sz w:val="24"/>
        </w:rPr>
      </w:pPr>
    </w:p>
    <w:p>
      <w:pPr>
        <w:pStyle w:val="0"/>
        <w:autoSpaceDE w:val="0"/>
        <w:autoSpaceDN w:val="0"/>
        <w:spacing w:line="400" w:lineRule="exact"/>
        <w:ind w:left="440" w:leftChars="100" w:hanging="238" w:hangingChars="100"/>
        <w:rPr>
          <w:rFonts w:hint="default"/>
        </w:rPr>
      </w:pPr>
      <w:r>
        <w:rPr>
          <w:rFonts w:hint="eastAsia"/>
          <w:spacing w:val="3"/>
          <w:sz w:val="24"/>
        </w:rPr>
        <w:t>○　契約が解除された場合に、当該調達案件に係る契約書の規定に従い、違約金を支払うこと。</w:t>
      </w: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0" w:leftChars="0" w:firstLineChars="0"/>
        <w:jc w:val="left"/>
        <w:rPr>
          <w:rFonts w:hint="default" w:asciiTheme="minorEastAsia" w:hAnsiTheme="minorEastAsia" w:eastAsiaTheme="minorEastAsia"/>
        </w:rPr>
      </w:pPr>
    </w:p>
    <w:p>
      <w:pPr>
        <w:pStyle w:val="0"/>
        <w:wordWrap w:val="0"/>
        <w:spacing w:line="394" w:lineRule="atLeast"/>
        <w:ind w:left="360"/>
        <w:jc w:val="center"/>
        <w:rPr>
          <w:rFonts w:hint="default" w:asciiTheme="minorEastAsia" w:hAnsiTheme="minorEastAsia" w:eastAsiaTheme="minorEastAsia"/>
          <w:sz w:val="28"/>
        </w:rPr>
      </w:pPr>
      <w:r>
        <w:rPr>
          <w:rFonts w:hint="eastAsia" w:asciiTheme="minorEastAsia" w:hAnsiTheme="minorEastAsia" w:eastAsiaTheme="minorEastAsia"/>
          <w:sz w:val="28"/>
        </w:rPr>
        <w:t>仕様書等に対する質問書</w:t>
      </w: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atLeast"/>
        <w:ind w:left="5957" w:firstLine="851"/>
        <w:jc w:val="left"/>
        <w:rPr>
          <w:rFonts w:hint="default" w:asciiTheme="minorEastAsia" w:hAnsiTheme="minorEastAsia" w:eastAsiaTheme="minorEastAsia"/>
        </w:rPr>
      </w:pPr>
      <w:r>
        <w:rPr>
          <w:rFonts w:hint="eastAsia" w:asciiTheme="minorEastAsia" w:hAnsiTheme="minorEastAsia" w:eastAsiaTheme="minorEastAsia"/>
        </w:rPr>
        <w:t>令和　　年　　月　　日</w:t>
      </w:r>
    </w:p>
    <w:p>
      <w:pPr>
        <w:pStyle w:val="0"/>
        <w:wordWrap w:val="0"/>
        <w:spacing w:line="394" w:lineRule="atLeast"/>
        <w:jc w:val="left"/>
        <w:rPr>
          <w:rFonts w:hint="default" w:asciiTheme="minorEastAsia" w:hAnsiTheme="minorEastAsia" w:eastAsiaTheme="minorEastAsia"/>
        </w:rPr>
      </w:pPr>
      <w:r>
        <w:rPr>
          <w:rFonts w:hint="eastAsia" w:asciiTheme="minorEastAsia" w:hAnsiTheme="minorEastAsia" w:eastAsiaTheme="minorEastAsia"/>
        </w:rPr>
        <w:t>　　　広島県知事　横　田　美　香　様　　</w:t>
      </w:r>
    </w:p>
    <w:p>
      <w:pPr>
        <w:pStyle w:val="0"/>
        <w:wordWrap w:val="0"/>
        <w:spacing w:line="394" w:lineRule="atLeast"/>
        <w:jc w:val="left"/>
        <w:rPr>
          <w:rFonts w:hint="default" w:asciiTheme="minorEastAsia" w:hAnsiTheme="minorEastAsia" w:eastAsiaTheme="minorEastAsia"/>
        </w:rPr>
      </w:pPr>
    </w:p>
    <w:p>
      <w:pPr>
        <w:pStyle w:val="0"/>
        <w:wordWrap w:val="0"/>
        <w:spacing w:line="394" w:lineRule="atLeast"/>
        <w:jc w:val="left"/>
        <w:rPr>
          <w:rFonts w:hint="default" w:asciiTheme="minorEastAsia" w:hAnsiTheme="minorEastAsia" w:eastAsiaTheme="minorEastAsia"/>
        </w:rPr>
      </w:pPr>
    </w:p>
    <w:p>
      <w:pPr>
        <w:pStyle w:val="0"/>
        <w:wordWrap w:val="0"/>
        <w:spacing w:line="394" w:lineRule="atLeast"/>
        <w:ind w:left="360"/>
        <w:jc w:val="left"/>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spacing w:val="145"/>
          <w:fitText w:val="1212" w:id="1"/>
        </w:rPr>
        <w:t>所在</w:t>
      </w:r>
      <w:r>
        <w:rPr>
          <w:rFonts w:hint="eastAsia" w:asciiTheme="minorEastAsia" w:hAnsiTheme="minorEastAsia" w:eastAsiaTheme="minorEastAsia"/>
          <w:spacing w:val="1"/>
          <w:fitText w:val="1212" w:id="1"/>
        </w:rPr>
        <w:t>地</w:t>
      </w:r>
    </w:p>
    <w:p>
      <w:pPr>
        <w:pStyle w:val="0"/>
        <w:wordWrap w:val="0"/>
        <w:spacing w:line="394" w:lineRule="atLeast"/>
        <w:ind w:left="360"/>
        <w:jc w:val="left"/>
        <w:rPr>
          <w:rFonts w:hint="default" w:asciiTheme="minorEastAsia" w:hAnsiTheme="minorEastAsia" w:eastAsiaTheme="minorEastAsia"/>
        </w:rPr>
      </w:pPr>
      <w:r>
        <w:rPr>
          <w:rFonts w:hint="eastAsia" w:asciiTheme="minorEastAsia" w:hAnsiTheme="minorEastAsia" w:eastAsiaTheme="minorEastAsia"/>
        </w:rPr>
        <w:t>　　　　　　　　　　　　　　　　　　商号又は名称</w:t>
      </w: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rPr>
          <w:rFonts w:hint="default"/>
        </w:rPr>
      </w:pPr>
      <w:r>
        <w:rPr>
          <w:rFonts w:hint="eastAsia" w:asciiTheme="minorEastAsia" w:hAnsiTheme="minorEastAsia" w:eastAsiaTheme="minorEastAsia"/>
        </w:rPr>
        <w:t>　　</w:t>
      </w:r>
      <w:r>
        <w:rPr>
          <w:rFonts w:hint="eastAsia" w:asciiTheme="minorEastAsia" w:hAnsiTheme="minorEastAsia" w:eastAsiaTheme="minorEastAsia"/>
          <w:spacing w:val="347"/>
          <w:fitText w:val="2020" w:id="2"/>
        </w:rPr>
        <w:t>業務</w:t>
      </w:r>
      <w:r>
        <w:rPr>
          <w:rFonts w:hint="eastAsia" w:asciiTheme="minorEastAsia" w:hAnsiTheme="minorEastAsia" w:eastAsiaTheme="minorEastAsia"/>
          <w:spacing w:val="1"/>
          <w:fitText w:val="2020" w:id="2"/>
        </w:rPr>
        <w:t>名</w:t>
      </w:r>
      <w:r>
        <w:rPr>
          <w:rFonts w:hint="eastAsia" w:asciiTheme="minorEastAsia" w:hAnsiTheme="minorEastAsia" w:eastAsiaTheme="minorEastAsia"/>
        </w:rPr>
        <w:t>　：令和８年度広島県庁内樹木害虫防除・剪定業務</w:t>
      </w:r>
    </w:p>
    <w:p>
      <w:pPr>
        <w:pStyle w:val="0"/>
        <w:wordWrap w:val="0"/>
        <w:spacing w:line="394" w:lineRule="atLeast"/>
        <w:jc w:val="left"/>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p>
    <w:p>
      <w:pPr>
        <w:pStyle w:val="0"/>
        <w:wordWrap w:val="0"/>
        <w:spacing w:line="394" w:lineRule="atLeast"/>
        <w:ind w:left="360"/>
        <w:jc w:val="left"/>
        <w:rPr>
          <w:rFonts w:hint="default" w:asciiTheme="minorEastAsia" w:hAnsiTheme="minorEastAsia" w:eastAsiaTheme="minorEastAsia"/>
        </w:rPr>
      </w:pPr>
      <w:r>
        <w:rPr>
          <w:rFonts w:hint="eastAsia" w:asciiTheme="minorEastAsia" w:hAnsiTheme="minorEastAsia" w:eastAsiaTheme="minorEastAsia"/>
        </w:rPr>
        <w:t>　</w:t>
      </w:r>
    </w:p>
    <w:tbl>
      <w:tblPr>
        <w:tblStyle w:val="11"/>
        <w:tblW w:w="9447" w:type="dxa"/>
        <w:tblInd w:w="15" w:type="dxa"/>
        <w:tblLayout w:type="fixed"/>
        <w:tblCellMar>
          <w:left w:w="0" w:type="dxa"/>
          <w:right w:w="0" w:type="dxa"/>
        </w:tblCellMar>
        <w:tblLook w:firstRow="0" w:lastRow="0" w:firstColumn="0" w:lastColumn="0" w:noHBand="0" w:noVBand="0" w:val="0000"/>
      </w:tblPr>
      <w:tblGrid>
        <w:gridCol w:w="603"/>
        <w:gridCol w:w="8844"/>
      </w:tblGrid>
      <w:tr>
        <w:trPr>
          <w:trHeight w:val="4310" w:hRule="atLeast"/>
        </w:trPr>
        <w:tc>
          <w:tcPr>
            <w:tcW w:w="603"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198" w:lineRule="atLeast"/>
              <w:jc w:val="center"/>
              <w:rPr>
                <w:rFonts w:hint="default" w:asciiTheme="minorEastAsia" w:hAnsiTheme="minorEastAsia" w:eastAsiaTheme="minorEastAsia"/>
                <w:spacing w:val="-3"/>
                <w:sz w:val="16"/>
              </w:rPr>
            </w:pPr>
          </w:p>
          <w:p>
            <w:pPr>
              <w:pStyle w:val="0"/>
              <w:spacing w:line="394" w:lineRule="atLeast"/>
              <w:jc w:val="center"/>
              <w:rPr>
                <w:rFonts w:hint="default" w:asciiTheme="minorEastAsia" w:hAnsiTheme="minorEastAsia" w:eastAsiaTheme="minorEastAsia"/>
                <w:spacing w:val="-3"/>
              </w:rPr>
            </w:pPr>
            <w:r>
              <w:rPr>
                <w:rFonts w:hint="eastAsia" w:asciiTheme="minorEastAsia" w:hAnsiTheme="minorEastAsia" w:eastAsiaTheme="minorEastAsia"/>
                <w:spacing w:val="-3"/>
              </w:rPr>
              <w:t>質</w:t>
            </w:r>
          </w:p>
          <w:p>
            <w:pPr>
              <w:pStyle w:val="0"/>
              <w:spacing w:line="394" w:lineRule="exact"/>
              <w:jc w:val="center"/>
              <w:rPr>
                <w:rFonts w:hint="default" w:asciiTheme="minorEastAsia" w:hAnsiTheme="minorEastAsia" w:eastAsiaTheme="minorEastAsia"/>
                <w:spacing w:val="-3"/>
              </w:rPr>
            </w:pPr>
          </w:p>
          <w:p>
            <w:pPr>
              <w:pStyle w:val="0"/>
              <w:spacing w:line="394" w:lineRule="atLeast"/>
              <w:jc w:val="center"/>
              <w:rPr>
                <w:rFonts w:hint="default" w:asciiTheme="minorEastAsia" w:hAnsiTheme="minorEastAsia" w:eastAsiaTheme="minorEastAsia"/>
                <w:spacing w:val="-3"/>
              </w:rPr>
            </w:pPr>
            <w:r>
              <w:rPr>
                <w:rFonts w:hint="eastAsia" w:asciiTheme="minorEastAsia" w:hAnsiTheme="minorEastAsia" w:eastAsiaTheme="minorEastAsia"/>
                <w:spacing w:val="-3"/>
              </w:rPr>
              <w:t>問</w:t>
            </w:r>
          </w:p>
          <w:p>
            <w:pPr>
              <w:pStyle w:val="0"/>
              <w:spacing w:line="394" w:lineRule="exact"/>
              <w:jc w:val="center"/>
              <w:rPr>
                <w:rFonts w:hint="default" w:asciiTheme="minorEastAsia" w:hAnsiTheme="minorEastAsia" w:eastAsiaTheme="minorEastAsia"/>
                <w:spacing w:val="-3"/>
              </w:rPr>
            </w:pPr>
          </w:p>
          <w:p>
            <w:pPr>
              <w:pStyle w:val="0"/>
              <w:spacing w:line="394" w:lineRule="atLeast"/>
              <w:jc w:val="center"/>
              <w:rPr>
                <w:rFonts w:hint="default" w:asciiTheme="minorEastAsia" w:hAnsiTheme="minorEastAsia" w:eastAsiaTheme="minorEastAsia"/>
                <w:spacing w:val="-3"/>
              </w:rPr>
            </w:pPr>
            <w:r>
              <w:rPr>
                <w:rFonts w:hint="eastAsia" w:asciiTheme="minorEastAsia" w:hAnsiTheme="minorEastAsia" w:eastAsiaTheme="minorEastAsia"/>
                <w:spacing w:val="-3"/>
              </w:rPr>
              <w:t>事</w:t>
            </w:r>
          </w:p>
          <w:p>
            <w:pPr>
              <w:pStyle w:val="0"/>
              <w:spacing w:line="394" w:lineRule="exact"/>
              <w:jc w:val="center"/>
              <w:rPr>
                <w:rFonts w:hint="default" w:asciiTheme="minorEastAsia" w:hAnsiTheme="minorEastAsia" w:eastAsiaTheme="minorEastAsia"/>
                <w:spacing w:val="-3"/>
              </w:rPr>
            </w:pPr>
          </w:p>
          <w:p>
            <w:pPr>
              <w:pStyle w:val="0"/>
              <w:spacing w:line="394" w:lineRule="atLeast"/>
              <w:jc w:val="center"/>
              <w:rPr>
                <w:rFonts w:hint="default" w:asciiTheme="minorEastAsia" w:hAnsiTheme="minorEastAsia" w:eastAsiaTheme="minorEastAsia"/>
                <w:spacing w:val="-3"/>
              </w:rPr>
            </w:pPr>
            <w:r>
              <w:rPr>
                <w:rFonts w:hint="eastAsia" w:asciiTheme="minorEastAsia" w:hAnsiTheme="minorEastAsia" w:eastAsiaTheme="minorEastAsia"/>
                <w:spacing w:val="-3"/>
              </w:rPr>
              <w:t>項</w:t>
            </w:r>
          </w:p>
          <w:p>
            <w:pPr>
              <w:pStyle w:val="0"/>
              <w:spacing w:line="198" w:lineRule="atLeast"/>
              <w:ind w:left="360"/>
              <w:jc w:val="center"/>
              <w:rPr>
                <w:rFonts w:hint="default" w:asciiTheme="minorEastAsia" w:hAnsiTheme="minorEastAsia" w:eastAsiaTheme="minorEastAsia"/>
                <w:spacing w:val="-3"/>
                <w:sz w:val="16"/>
              </w:rPr>
            </w:pPr>
          </w:p>
        </w:tc>
        <w:tc>
          <w:tcPr>
            <w:tcW w:w="8844"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198" w:lineRule="atLeast"/>
              <w:ind w:left="360"/>
              <w:jc w:val="left"/>
              <w:rPr>
                <w:rFonts w:hint="default" w:asciiTheme="minorEastAsia" w:hAnsiTheme="minorEastAsia" w:eastAsiaTheme="minorEastAsia"/>
                <w:spacing w:val="-3"/>
                <w:sz w:val="16"/>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198" w:lineRule="atLeast"/>
              <w:ind w:left="360"/>
              <w:jc w:val="left"/>
              <w:rPr>
                <w:rFonts w:hint="default" w:asciiTheme="minorEastAsia" w:hAnsiTheme="minorEastAsia" w:eastAsiaTheme="minorEastAsia"/>
                <w:spacing w:val="-3"/>
                <w:sz w:val="16"/>
              </w:rPr>
            </w:pPr>
          </w:p>
        </w:tc>
      </w:tr>
    </w:tbl>
    <w:p>
      <w:pPr>
        <w:pStyle w:val="0"/>
        <w:tabs>
          <w:tab w:val="left" w:leader="none" w:pos="6171"/>
          <w:tab w:val="left" w:leader="none" w:pos="9075"/>
        </w:tabs>
        <w:wordWrap w:val="0"/>
        <w:spacing w:line="195" w:lineRule="atLeast"/>
        <w:jc w:val="left"/>
        <w:rPr>
          <w:rFonts w:hint="default" w:asciiTheme="minorEastAsia" w:hAnsiTheme="minorEastAsia" w:eastAsiaTheme="minorEastAsia"/>
        </w:rPr>
      </w:pPr>
    </w:p>
    <w:p>
      <w:pPr>
        <w:pStyle w:val="0"/>
        <w:wordWrap w:val="0"/>
        <w:spacing w:line="503" w:lineRule="exact"/>
        <w:rPr>
          <w:rFonts w:hint="default" w:asciiTheme="minorEastAsia" w:hAnsiTheme="minorEastAsia" w:eastAsiaTheme="minorEastAsia"/>
          <w:spacing w:val="17"/>
        </w:rPr>
      </w:pPr>
      <w:r>
        <w:rPr>
          <w:rFonts w:hint="default" w:asciiTheme="minorEastAsia" w:hAnsiTheme="minorEastAsia" w:eastAsiaTheme="minorEastAsia"/>
        </w:rPr>
        <w:br w:type="page"/>
      </w:r>
    </w:p>
    <w:p>
      <w:pPr>
        <w:pStyle w:val="0"/>
        <w:wordWrap w:val="0"/>
        <w:spacing w:line="503" w:lineRule="exact"/>
        <w:rPr>
          <w:rFonts w:hint="default" w:asciiTheme="minorEastAsia" w:hAnsiTheme="minorEastAsia" w:eastAsiaTheme="minorEastAsia"/>
          <w:spacing w:val="17"/>
        </w:rPr>
      </w:pPr>
    </w:p>
    <w:p>
      <w:pPr>
        <w:pStyle w:val="0"/>
        <w:wordWrap w:val="0"/>
        <w:spacing w:line="503" w:lineRule="exact"/>
        <w:jc w:val="center"/>
        <w:rPr>
          <w:rFonts w:hint="default" w:asciiTheme="minorEastAsia" w:hAnsiTheme="minorEastAsia" w:eastAsiaTheme="minorEastAsia"/>
          <w:spacing w:val="17"/>
        </w:rPr>
      </w:pPr>
      <w:r>
        <w:rPr>
          <w:rFonts w:hint="eastAsia" w:asciiTheme="minorEastAsia" w:hAnsiTheme="minorEastAsia" w:eastAsiaTheme="minorEastAsia"/>
          <w:spacing w:val="35"/>
          <w:sz w:val="42"/>
        </w:rPr>
        <w:t>入　札　辞　退　届</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right"/>
        <w:rPr>
          <w:rFonts w:hint="default" w:asciiTheme="minorEastAsia" w:hAnsiTheme="minorEastAsia" w:eastAsiaTheme="minorEastAsia"/>
          <w:spacing w:val="17"/>
        </w:rPr>
      </w:pPr>
      <w:r>
        <w:rPr>
          <w:rFonts w:hint="eastAsia" w:asciiTheme="minorEastAsia" w:hAnsiTheme="minorEastAsia" w:eastAsiaTheme="minorEastAsia"/>
          <w:spacing w:val="17"/>
        </w:rPr>
        <w:t>　　　　　　　　　　　　　　　　　　　　　　　　令和</w:t>
      </w:r>
      <w:r>
        <w:rPr>
          <w:rFonts w:hint="eastAsia" w:asciiTheme="minorEastAsia" w:hAnsiTheme="minorEastAsia" w:eastAsiaTheme="minorEastAsia"/>
          <w:spacing w:val="17"/>
        </w:rPr>
        <w:t xml:space="preserve"> </w:t>
      </w:r>
      <w:r>
        <w:rPr>
          <w:rFonts w:hint="default" w:asciiTheme="minorEastAsia" w:hAnsiTheme="minorEastAsia" w:eastAsiaTheme="minorEastAsia"/>
          <w:spacing w:val="17"/>
        </w:rPr>
        <w:t xml:space="preserve"> </w:t>
      </w:r>
      <w:r>
        <w:rPr>
          <w:rFonts w:hint="eastAsia" w:asciiTheme="minorEastAsia" w:hAnsiTheme="minorEastAsia" w:eastAsiaTheme="minorEastAsia"/>
          <w:spacing w:val="17"/>
        </w:rPr>
        <w:t>年　　月　　日</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広島県知事　横　田　美　香　様　　</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所　在　地</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商号又は名称</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代表者職氏名　　　　　　　　　　　　　</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次の入札は、辞退いたします。</w:t>
      </w:r>
    </w:p>
    <w:tbl>
      <w:tblPr>
        <w:tblStyle w:val="32"/>
        <w:tblW w:w="8930" w:type="dxa"/>
        <w:tblInd w:w="250" w:type="dxa"/>
        <w:tblLayout w:type="fixed"/>
        <w:tblLook w:firstRow="1" w:lastRow="0" w:firstColumn="1" w:lastColumn="0" w:noHBand="0" w:noVBand="1" w:val="04A0"/>
      </w:tblPr>
      <w:tblGrid>
        <w:gridCol w:w="2410"/>
        <w:gridCol w:w="6520"/>
      </w:tblGrid>
      <w:tr>
        <w:trPr/>
        <w:tc>
          <w:tcPr>
            <w:tcW w:w="2410" w:type="dxa"/>
            <w:vAlign w:val="top"/>
          </w:tcPr>
          <w:p>
            <w:pPr>
              <w:pStyle w:val="0"/>
              <w:spacing w:line="293" w:lineRule="exact"/>
              <w:jc w:val="center"/>
              <w:rPr>
                <w:rFonts w:hint="default" w:asciiTheme="minorEastAsia" w:hAnsiTheme="minorEastAsia" w:eastAsiaTheme="minorEastAsia"/>
                <w:spacing w:val="17"/>
              </w:rPr>
            </w:pPr>
            <w:r>
              <w:rPr>
                <w:rFonts w:hint="default" w:asciiTheme="minorEastAsia" w:hAnsiTheme="minorEastAsia" w:eastAsiaTheme="minorEastAsia"/>
                <w:spacing w:val="17"/>
              </w:rPr>
              <w:t>業務名</w:t>
            </w:r>
          </w:p>
        </w:tc>
        <w:tc>
          <w:tcPr>
            <w:tcW w:w="6520" w:type="dxa"/>
            <w:vAlign w:val="top"/>
          </w:tcPr>
          <w:p>
            <w:pPr>
              <w:pStyle w:val="0"/>
              <w:rPr>
                <w:rFonts w:hint="default" w:asciiTheme="minorEastAsia" w:hAnsiTheme="minorEastAsia" w:eastAsiaTheme="minorEastAsia"/>
                <w:spacing w:val="17"/>
              </w:rPr>
            </w:pPr>
            <w:r>
              <w:rPr>
                <w:rFonts w:hint="eastAsia" w:asciiTheme="minorEastAsia" w:hAnsiTheme="minorEastAsia" w:eastAsiaTheme="minorEastAsia"/>
                <w:spacing w:val="17"/>
              </w:rPr>
              <w:t>令和８年度広島県庁内樹木害虫防除・剪定業務</w:t>
            </w:r>
          </w:p>
        </w:tc>
      </w:tr>
      <w:tr>
        <w:trPr/>
        <w:tc>
          <w:tcPr>
            <w:tcW w:w="2410" w:type="dxa"/>
            <w:vAlign w:val="top"/>
          </w:tcPr>
          <w:p>
            <w:pPr>
              <w:pStyle w:val="0"/>
              <w:wordWrap w:val="0"/>
              <w:spacing w:line="293" w:lineRule="exact"/>
              <w:jc w:val="center"/>
              <w:rPr>
                <w:rFonts w:hint="default" w:asciiTheme="minorEastAsia" w:hAnsiTheme="minorEastAsia" w:eastAsiaTheme="minorEastAsia"/>
                <w:spacing w:val="17"/>
              </w:rPr>
            </w:pPr>
            <w:r>
              <w:rPr>
                <w:rFonts w:hint="eastAsia" w:asciiTheme="minorEastAsia" w:hAnsiTheme="minorEastAsia" w:eastAsiaTheme="minorEastAsia"/>
                <w:spacing w:val="17"/>
              </w:rPr>
              <w:t>場所</w:t>
            </w:r>
          </w:p>
        </w:tc>
        <w:tc>
          <w:tcPr>
            <w:tcW w:w="6520" w:type="dxa"/>
            <w:vAlign w:val="top"/>
          </w:tcPr>
          <w:p>
            <w:pPr>
              <w:pStyle w:val="0"/>
              <w:rPr>
                <w:rFonts w:hint="default" w:asciiTheme="minorEastAsia" w:hAnsiTheme="minorEastAsia" w:eastAsiaTheme="minorEastAsia"/>
                <w:spacing w:val="17"/>
              </w:rPr>
            </w:pPr>
            <w:r>
              <w:rPr>
                <w:rFonts w:hint="eastAsia" w:asciiTheme="minorEastAsia" w:hAnsiTheme="minorEastAsia" w:eastAsiaTheme="minorEastAsia"/>
                <w:spacing w:val="17"/>
              </w:rPr>
              <w:t>広島市中区基町</w:t>
            </w:r>
            <w:r>
              <w:rPr>
                <w:rFonts w:hint="eastAsia" w:asciiTheme="minorEastAsia" w:hAnsiTheme="minorEastAsia" w:eastAsiaTheme="minorEastAsia"/>
                <w:spacing w:val="17"/>
              </w:rPr>
              <w:t>10-52</w:t>
            </w:r>
            <w:r>
              <w:rPr>
                <w:rFonts w:hint="eastAsia" w:asciiTheme="minorEastAsia" w:hAnsiTheme="minorEastAsia" w:eastAsiaTheme="minorEastAsia"/>
                <w:spacing w:val="17"/>
              </w:rPr>
              <w:t>外</w:t>
            </w:r>
          </w:p>
        </w:tc>
      </w:tr>
      <w:tr>
        <w:trPr/>
        <w:tc>
          <w:tcPr>
            <w:tcW w:w="2410" w:type="dxa"/>
            <w:vAlign w:val="top"/>
          </w:tcPr>
          <w:p>
            <w:pPr>
              <w:pStyle w:val="0"/>
              <w:wordWrap w:val="0"/>
              <w:spacing w:line="293" w:lineRule="exact"/>
              <w:jc w:val="center"/>
              <w:rPr>
                <w:rFonts w:hint="default" w:asciiTheme="minorEastAsia" w:hAnsiTheme="minorEastAsia" w:eastAsiaTheme="minorEastAsia"/>
                <w:spacing w:val="17"/>
              </w:rPr>
            </w:pPr>
            <w:r>
              <w:rPr>
                <w:rFonts w:hint="eastAsia" w:asciiTheme="minorEastAsia" w:hAnsiTheme="minorEastAsia" w:eastAsiaTheme="minorEastAsia"/>
                <w:spacing w:val="17"/>
              </w:rPr>
              <w:t>入札予定年月日</w:t>
            </w:r>
          </w:p>
        </w:tc>
        <w:tc>
          <w:tcPr>
            <w:tcW w:w="6520" w:type="dxa"/>
            <w:vAlign w:val="top"/>
          </w:tcPr>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令和８年３月</w:t>
            </w:r>
            <w:r>
              <w:rPr>
                <w:rFonts w:hint="eastAsia" w:asciiTheme="minorEastAsia" w:hAnsiTheme="minorEastAsia" w:eastAsiaTheme="minorEastAsia"/>
                <w:spacing w:val="17"/>
              </w:rPr>
              <w:t>13</w:t>
            </w:r>
            <w:bookmarkStart w:id="0" w:name="_GoBack"/>
            <w:bookmarkEnd w:id="0"/>
            <w:r>
              <w:rPr>
                <w:rFonts w:hint="eastAsia" w:asciiTheme="minorEastAsia" w:hAnsiTheme="minorEastAsia" w:eastAsiaTheme="minorEastAsia"/>
                <w:spacing w:val="17"/>
              </w:rPr>
              <w:t>日</w:t>
            </w:r>
          </w:p>
        </w:tc>
      </w:tr>
    </w:tbl>
    <w:p>
      <w:pPr>
        <w:pStyle w:val="0"/>
        <w:wordWrap w:val="0"/>
        <w:spacing w:line="293" w:lineRule="exact"/>
        <w:jc w:val="left"/>
        <w:rPr>
          <w:rFonts w:hint="default" w:asciiTheme="minorEastAsia" w:hAnsiTheme="minorEastAsia" w:eastAsiaTheme="minorEastAsia"/>
          <w:spacing w:val="17"/>
        </w:rPr>
      </w:pPr>
    </w:p>
    <w:p>
      <w:pPr>
        <w:pStyle w:val="0"/>
        <w:tabs>
          <w:tab w:val="left" w:leader="none" w:pos="108"/>
          <w:tab w:val="left" w:leader="none" w:pos="1836"/>
          <w:tab w:val="left" w:leader="none" w:pos="9396"/>
        </w:tabs>
        <w:wordWrap w:val="0"/>
        <w:spacing w:line="293" w:lineRule="exact"/>
        <w:jc w:val="left"/>
        <w:rPr>
          <w:rFonts w:hint="default" w:asciiTheme="minorEastAsia" w:hAnsiTheme="minorEastAsia" w:eastAsiaTheme="minorEastAsia"/>
        </w:rPr>
      </w:pPr>
    </w:p>
    <w:p>
      <w:pPr>
        <w:pStyle w:val="0"/>
        <w:wordWrap w:val="0"/>
        <w:spacing w:line="293" w:lineRule="exact"/>
        <w:ind w:left="420" w:hanging="420"/>
        <w:jc w:val="left"/>
        <w:rPr>
          <w:rFonts w:hint="default"/>
          <w:spacing w:val="17"/>
          <w:sz w:val="18"/>
        </w:rPr>
      </w:pPr>
      <w:r>
        <w:rPr>
          <w:rFonts w:hint="eastAsia" w:asciiTheme="minorEastAsia" w:hAnsiTheme="minorEastAsia" w:eastAsiaTheme="minorEastAsia"/>
          <w:spacing w:val="17"/>
          <w:sz w:val="18"/>
        </w:rPr>
        <w:t>　</w:t>
      </w:r>
      <w:r>
        <w:rPr>
          <w:rFonts w:hint="eastAsia"/>
          <w:spacing w:val="17"/>
          <w:sz w:val="18"/>
        </w:rPr>
        <w:t>注　この届は、入札執行の完了に至るまでに発注機関に直接持参するか、郵便等（入札執行の前日（その日が休日の場合はその直前の平日とする。）までに必着するものに限る。）又は電子メールにより提出してください。</w:t>
      </w:r>
    </w:p>
    <w:p>
      <w:pPr>
        <w:pStyle w:val="0"/>
        <w:wordWrap w:val="0"/>
        <w:spacing w:line="293" w:lineRule="exact"/>
        <w:ind w:left="420" w:hanging="420"/>
        <w:jc w:val="left"/>
        <w:rPr>
          <w:rFonts w:hint="default"/>
          <w:spacing w:val="17"/>
          <w:sz w:val="18"/>
        </w:rPr>
      </w:pPr>
      <w:r>
        <w:rPr>
          <w:rFonts w:hint="eastAsia"/>
          <w:spacing w:val="17"/>
          <w:sz w:val="18"/>
        </w:rPr>
        <w:t>　　　なお、郵便等により提出する場合に地理的条件等により、入札執行の前日（その日が休日の場合はその直前の平日とする。）までにこの届が到達しないおそれがある場合は、併せて、発注機関に対して入札辞退を電話連絡すること。</w:t>
      </w:r>
    </w:p>
    <w:p>
      <w:pPr>
        <w:pStyle w:val="0"/>
        <w:wordWrap w:val="0"/>
        <w:autoSpaceDE w:val="0"/>
        <w:autoSpaceDN w:val="0"/>
        <w:rPr>
          <w:rFonts w:hint="default"/>
        </w:rPr>
      </w:pPr>
    </w:p>
    <w:p>
      <w:pPr>
        <w:pStyle w:val="0"/>
        <w:wordWrap w:val="0"/>
        <w:spacing w:line="293" w:lineRule="exact"/>
        <w:ind w:left="420" w:hanging="420"/>
        <w:jc w:val="left"/>
        <w:rPr>
          <w:rFonts w:hint="default" w:asciiTheme="minorEastAsia" w:hAnsiTheme="minorEastAsia" w:eastAsiaTheme="minorEastAsia"/>
          <w:spacing w:val="17"/>
          <w:sz w:val="18"/>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widowControl w:val="1"/>
        <w:jc w:val="left"/>
        <w:rPr>
          <w:rFonts w:hint="default"/>
        </w:rPr>
      </w:pPr>
    </w:p>
    <w:sectPr>
      <w:pgSz w:w="11907" w:h="16840"/>
      <w:pgMar w:top="851" w:right="1418" w:bottom="851" w:left="1418" w:header="720" w:footer="340" w:gutter="0"/>
      <w:pgNumType w:fmt="numberInDash"/>
      <w:cols w:space="720"/>
      <w:noEndnote w:val="1"/>
      <w:textDirection w:val="lrTb"/>
      <w:docGrid w:type="linesAndChars" w:linePitch="322" w:charSpace="-17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MS-Mincho">
    <w:panose1 w:val="00000000000000000000"/>
    <w:charset w:val="80"/>
    <w:family w:val="swiss"/>
    <w:notTrueType/>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oNotDisplayPageBoundaries/>
  <w:bordersDoNotSurroundHeader/>
  <w:bordersDoNotSurroundFooter/>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autoSpaceDE w:val="0"/>
      <w:autoSpaceDN w:val="0"/>
      <w:adjustRightInd w:val="0"/>
      <w:ind w:left="210"/>
    </w:pPr>
  </w:style>
  <w:style w:type="paragraph" w:styleId="16">
    <w:name w:val="Body Text Indent 2"/>
    <w:basedOn w:val="0"/>
    <w:next w:val="16"/>
    <w:link w:val="0"/>
    <w:uiPriority w:val="0"/>
    <w:pPr>
      <w:autoSpaceDE w:val="0"/>
      <w:autoSpaceDN w:val="0"/>
      <w:adjustRightInd w:val="0"/>
      <w:ind w:left="882"/>
    </w:pPr>
  </w:style>
  <w:style w:type="paragraph" w:styleId="17">
    <w:name w:val="Body Text"/>
    <w:basedOn w:val="0"/>
    <w:next w:val="17"/>
    <w:link w:val="0"/>
    <w:uiPriority w:val="0"/>
    <w:pPr>
      <w:spacing w:line="360" w:lineRule="auto"/>
    </w:pPr>
    <w:rPr>
      <w:spacing w:val="20"/>
    </w:rPr>
  </w:style>
  <w:style w:type="paragraph" w:styleId="18">
    <w:name w:val="Body Text 3"/>
    <w:basedOn w:val="0"/>
    <w:next w:val="18"/>
    <w:link w:val="0"/>
    <w:uiPriority w:val="0"/>
    <w:pPr>
      <w:wordWrap w:val="0"/>
      <w:autoSpaceDE w:val="0"/>
      <w:autoSpaceDN w:val="0"/>
    </w:pPr>
    <w:rPr>
      <w:sz w:val="18"/>
    </w:rPr>
  </w:style>
  <w:style w:type="paragraph" w:styleId="19">
    <w:name w:val="Body Text Indent 3"/>
    <w:basedOn w:val="0"/>
    <w:next w:val="19"/>
    <w:link w:val="0"/>
    <w:uiPriority w:val="0"/>
    <w:pPr>
      <w:wordWrap w:val="0"/>
      <w:autoSpaceDE w:val="0"/>
      <w:autoSpaceDN w:val="0"/>
      <w:ind w:firstLine="210"/>
    </w:pPr>
  </w:style>
  <w:style w:type="paragraph" w:styleId="20">
    <w:name w:val="Balloon Text"/>
    <w:basedOn w:val="0"/>
    <w:next w:val="20"/>
    <w:link w:val="0"/>
    <w:uiPriority w:val="0"/>
    <w:semiHidden/>
    <w:rPr>
      <w:rFonts w:ascii="Arial" w:hAnsi="Arial" w:eastAsia="ＭＳ ゴシック"/>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rFonts w:ascii="ＭＳ 明朝" w:hAnsi="ＭＳ 明朝"/>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rFonts w:ascii="ＭＳ 明朝" w:hAnsi="ＭＳ 明朝"/>
      <w:kern w:val="2"/>
      <w:sz w:val="21"/>
    </w:rPr>
  </w:style>
  <w:style w:type="character" w:styleId="25">
    <w:name w:val="Hyperlink"/>
    <w:next w:val="25"/>
    <w:link w:val="0"/>
    <w:uiPriority w:val="0"/>
    <w:rPr>
      <w:color w:val="0000FF"/>
      <w:u w:val="single" w:color="auto"/>
    </w:rPr>
  </w:style>
  <w:style w:type="character" w:styleId="26">
    <w:name w:val="FollowedHyperlink"/>
    <w:next w:val="26"/>
    <w:link w:val="0"/>
    <w:uiPriority w:val="0"/>
    <w:rPr>
      <w:color w:val="800080"/>
      <w:u w:val="single" w:color="auto"/>
    </w:rPr>
  </w:style>
  <w:style w:type="paragraph" w:styleId="27">
    <w:name w:val="Normal (Web)"/>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8">
    <w:name w:val="Date"/>
    <w:basedOn w:val="0"/>
    <w:next w:val="0"/>
    <w:link w:val="29"/>
    <w:uiPriority w:val="0"/>
  </w:style>
  <w:style w:type="character" w:styleId="29" w:customStyle="1">
    <w:name w:val="日付 (文字)"/>
    <w:basedOn w:val="10"/>
    <w:next w:val="29"/>
    <w:link w:val="28"/>
    <w:uiPriority w:val="0"/>
    <w:rPr>
      <w:rFonts w:ascii="ＭＳ 明朝" w:hAnsi="ＭＳ 明朝"/>
      <w:kern w:val="2"/>
      <w:sz w:val="2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1"/>
    <w:basedOn w:val="11"/>
    <w:next w:val="3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107</TotalTime>
  <Pages>3</Pages>
  <Words>8</Words>
  <Characters>726</Characters>
  <Application>JUST Note</Application>
  <Lines>121</Lines>
  <Paragraphs>39</Paragraphs>
  <Company>広島県</Company>
  <CharactersWithSpaces>1006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○建設工事の入札及び契約に係る情報の公表に関する規則</dc:title>
  <dc:creator>広島県</dc:creator>
  <cp:lastModifiedBy>入口 拓実</cp:lastModifiedBy>
  <cp:lastPrinted>2022-11-30T02:45:00Z</cp:lastPrinted>
  <dcterms:created xsi:type="dcterms:W3CDTF">2018-05-30T06:19:00Z</dcterms:created>
  <dcterms:modified xsi:type="dcterms:W3CDTF">2026-01-27T02:35:02Z</dcterms:modified>
  <cp:revision>64</cp:revision>
</cp:coreProperties>
</file>