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令和７年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ＭＳ 明朝" w:hAnsi="ＭＳ 明朝" w:eastAsia="ＭＳ 明朝"/>
          <w:color w:val="FF0000"/>
          <w:spacing w:val="3"/>
          <w:sz w:val="24"/>
        </w:rPr>
        <w:t>アルミヒートブランケット</w:t>
      </w:r>
      <w:bookmarkStart w:id="0" w:name="_GoBack"/>
      <w:bookmarkEnd w:id="0"/>
      <w:r>
        <w:rPr>
          <w:rFonts w:hint="eastAsia" w:ascii="ＭＳ 明朝" w:hAnsi="ＭＳ 明朝" w:eastAsia="ＭＳ 明朝"/>
          <w:color w:val="FF0000"/>
          <w:spacing w:val="3"/>
          <w:sz w:val="24"/>
        </w:rPr>
        <w:t>（県・市町共同調達）</w:t>
      </w:r>
      <w:r>
        <w:rPr>
          <w:rFonts w:hint="eastAsia" w:ascii="ＭＳ 明朝" w:hAnsi="ＭＳ 明朝" w:eastAsia="ＭＳ 明朝"/>
          <w:spacing w:val="3"/>
          <w:sz w:val="24"/>
        </w:rPr>
        <w:t>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fixed"/>
    <w:sig w:usb0="00000000" w:usb1="00000000" w:usb2="00000000" w:usb3="00000000" w:csb0="000000FF"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6</Words>
  <Characters>347</Characters>
  <Application>JUST Note</Application>
  <Lines>29</Lines>
  <Paragraphs>13</Paragraphs>
  <Company>広島県庁</Company>
  <CharactersWithSpaces>454</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島添 紗希</cp:lastModifiedBy>
  <cp:lastPrinted>2025-07-14T06:29:02Z</cp:lastPrinted>
  <dcterms:created xsi:type="dcterms:W3CDTF">2024-05-27T05:53:00Z</dcterms:created>
  <dcterms:modified xsi:type="dcterms:W3CDTF">2025-07-29T00:34:31Z</dcterms:modified>
  <cp:revision>3</cp:revision>
</cp:coreProperties>
</file>