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/>
          <w:sz w:val="22"/>
        </w:rPr>
      </w:pPr>
    </w:p>
    <w:p>
      <w:pPr>
        <w:pStyle w:val="15"/>
        <w:ind w:left="0"/>
        <w:rPr>
          <w:rFonts w:hint="default"/>
        </w:rPr>
      </w:pPr>
    </w:p>
    <w:p>
      <w:pPr>
        <w:pStyle w:val="15"/>
        <w:ind w:left="0"/>
        <w:rPr>
          <w:rFonts w:hint="default"/>
        </w:rPr>
      </w:pPr>
    </w:p>
    <w:p>
      <w:pPr>
        <w:pStyle w:val="15"/>
        <w:ind w:left="0"/>
        <w:jc w:val="center"/>
        <w:rPr>
          <w:rFonts w:hint="default"/>
          <w:b w:val="1"/>
          <w:color w:val="auto"/>
          <w:sz w:val="32"/>
        </w:rPr>
      </w:pPr>
      <w:r>
        <w:rPr>
          <w:rFonts w:hint="eastAsia"/>
          <w:b w:val="1"/>
          <w:color w:val="auto"/>
          <w:sz w:val="32"/>
        </w:rPr>
        <w:t>委　　　　　任　　　　　状</w:t>
      </w:r>
    </w:p>
    <w:p>
      <w:pPr>
        <w:pStyle w:val="15"/>
        <w:ind w:left="0"/>
        <w:rPr>
          <w:rFonts w:hint="default"/>
          <w:color w:val="auto"/>
        </w:rPr>
      </w:pPr>
    </w:p>
    <w:p>
      <w:pPr>
        <w:pStyle w:val="15"/>
        <w:ind w:left="0"/>
        <w:rPr>
          <w:rFonts w:hint="default"/>
          <w:color w:val="auto"/>
        </w:rPr>
      </w:pPr>
    </w:p>
    <w:p>
      <w:pPr>
        <w:pStyle w:val="15"/>
        <w:ind w:left="5957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　令和７年　　月　　日</w:t>
      </w:r>
    </w:p>
    <w:p>
      <w:pPr>
        <w:pStyle w:val="15"/>
        <w:ind w:left="0"/>
        <w:rPr>
          <w:rFonts w:hint="default"/>
          <w:color w:val="auto"/>
          <w:sz w:val="22"/>
        </w:rPr>
      </w:pPr>
    </w:p>
    <w:p>
      <w:pPr>
        <w:pStyle w:val="15"/>
        <w:ind w:left="0"/>
        <w:rPr>
          <w:rFonts w:hint="default"/>
          <w:color w:val="auto"/>
          <w:sz w:val="22"/>
        </w:rPr>
      </w:pPr>
    </w:p>
    <w:p>
      <w:pPr>
        <w:pStyle w:val="15"/>
        <w:ind w:left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</w:t>
      </w:r>
    </w:p>
    <w:p>
      <w:pPr>
        <w:pStyle w:val="15"/>
        <w:ind w:left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広　　島　　県　　知　　事　　様</w:t>
      </w:r>
    </w:p>
    <w:p>
      <w:pPr>
        <w:pStyle w:val="15"/>
        <w:ind w:left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</w:t>
      </w:r>
    </w:p>
    <w:p>
      <w:pPr>
        <w:pStyle w:val="15"/>
        <w:ind w:left="0"/>
        <w:rPr>
          <w:rFonts w:hint="default"/>
          <w:color w:val="auto"/>
          <w:sz w:val="22"/>
        </w:rPr>
      </w:pPr>
    </w:p>
    <w:p>
      <w:pPr>
        <w:pStyle w:val="15"/>
        <w:ind w:left="3600"/>
        <w:rPr>
          <w:rFonts w:hint="default"/>
          <w:color w:val="auto"/>
          <w:sz w:val="22"/>
        </w:rPr>
      </w:pPr>
      <w:r>
        <w:rPr>
          <w:rFonts w:hint="eastAsia"/>
          <w:color w:val="auto"/>
          <w:spacing w:val="153"/>
          <w:sz w:val="22"/>
          <w:fitText w:val="1272" w:id="1"/>
        </w:rPr>
        <w:t>所在</w:t>
      </w:r>
      <w:r>
        <w:rPr>
          <w:rFonts w:hint="eastAsia"/>
          <w:color w:val="auto"/>
          <w:sz w:val="22"/>
          <w:fitText w:val="1272" w:id="1"/>
        </w:rPr>
        <w:t>地</w:t>
      </w:r>
    </w:p>
    <w:p>
      <w:pPr>
        <w:pStyle w:val="15"/>
        <w:ind w:left="3600"/>
        <w:rPr>
          <w:rFonts w:hint="default"/>
          <w:color w:val="auto"/>
          <w:sz w:val="22"/>
        </w:rPr>
      </w:pPr>
      <w:r>
        <w:rPr>
          <w:rFonts w:hint="eastAsia"/>
          <w:color w:val="auto"/>
          <w:spacing w:val="1"/>
          <w:w w:val="96"/>
          <w:sz w:val="22"/>
          <w:fitText w:val="1272" w:id="2"/>
        </w:rPr>
        <w:t>商号又は名称</w:t>
      </w:r>
    </w:p>
    <w:p>
      <w:pPr>
        <w:pStyle w:val="15"/>
        <w:ind w:left="3390" w:firstLine="212" w:firstLineChars="10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代表者職氏名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color w:val="auto"/>
          <w:sz w:val="22"/>
        </w:rPr>
        <w:instrText>□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  <w:color w:val="auto"/>
          <w:position w:val="2"/>
          <w:sz w:val="22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15"/>
        <w:ind w:left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　</w:t>
      </w:r>
    </w:p>
    <w:p>
      <w:pPr>
        <w:pStyle w:val="15"/>
        <w:ind w:left="0"/>
        <w:rPr>
          <w:rFonts w:hint="default"/>
          <w:color w:val="auto"/>
          <w:sz w:val="22"/>
        </w:rPr>
      </w:pPr>
    </w:p>
    <w:p>
      <w:pPr>
        <w:pStyle w:val="15"/>
        <w:ind w:left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私は、　　　　　　　　　　　　を代理人と定め、次の権限を委任します。</w:t>
      </w:r>
    </w:p>
    <w:p>
      <w:pPr>
        <w:pStyle w:val="15"/>
        <w:ind w:left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令和７年７月</w:t>
      </w:r>
      <w:r>
        <w:rPr>
          <w:rFonts w:hint="eastAsia" w:ascii="ＭＳ 明朝" w:hAnsi="ＭＳ 明朝"/>
          <w:color w:val="auto"/>
          <w:sz w:val="22"/>
        </w:rPr>
        <w:t>18</w:t>
      </w:r>
      <w:r>
        <w:rPr>
          <w:rFonts w:hint="eastAsia" w:ascii="ＭＳ 明朝" w:hAnsi="ＭＳ 明朝"/>
          <w:color w:val="auto"/>
          <w:sz w:val="22"/>
        </w:rPr>
        <w:t>日付</w:t>
      </w:r>
      <w:r>
        <w:rPr>
          <w:rFonts w:hint="eastAsia"/>
          <w:color w:val="auto"/>
          <w:sz w:val="22"/>
        </w:rPr>
        <w:t>けで公告のあった作業服（秋冬用）及び防寒着の購入に係る一般競争入札に関する一切の件</w:t>
      </w:r>
    </w:p>
    <w:p>
      <w:pPr>
        <w:pStyle w:val="15"/>
        <w:ind w:left="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</w:t>
      </w:r>
    </w:p>
    <w:p>
      <w:pPr>
        <w:pStyle w:val="15"/>
        <w:spacing w:line="240" w:lineRule="atLeast"/>
        <w:ind w:left="0"/>
        <w:rPr>
          <w:rFonts w:hint="default"/>
          <w:color w:val="auto"/>
          <w:w w:val="66"/>
          <w:sz w:val="22"/>
        </w:rPr>
      </w:pPr>
    </w:p>
    <w:p>
      <w:pPr>
        <w:pStyle w:val="15"/>
        <w:spacing w:line="240" w:lineRule="atLeast"/>
        <w:ind w:left="0"/>
        <w:rPr>
          <w:rFonts w:hint="default"/>
          <w:w w:val="66"/>
          <w:sz w:val="22"/>
        </w:rPr>
      </w:pPr>
      <w:bookmarkStart w:id="0" w:name="_GoBack"/>
      <w:bookmarkEnd w:id="0"/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1" w:firstColumn="1" w:lastColumn="1" w:noHBand="0" w:noVBand="0" w:val="01E0"/>
      </w:tblPr>
      <w:tblGrid>
        <w:gridCol w:w="1407"/>
      </w:tblGrid>
      <w:tr>
        <w:trPr>
          <w:trHeight w:val="531" w:hRule="atLeast"/>
        </w:trPr>
        <w:tc>
          <w:tcPr>
            <w:tcW w:w="140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使用印鑑</w:t>
            </w:r>
          </w:p>
        </w:tc>
      </w:tr>
      <w:tr>
        <w:trPr>
          <w:trHeight w:val="1246" w:hRule="atLeast"/>
        </w:trPr>
        <w:tc>
          <w:tcPr>
            <w:tcW w:w="140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360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pitch w:val="fixed"/>
    <w:sig w:usb0="00000000" w:usb1="00000000" w:usb2="00000000" w:usb3="00000000" w:csb0="9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pitch w:val="fixed"/>
    <w:sig w:usb0="00000000" w:usb1="00000000" w:usb2="00000000" w:usb3="00000000" w:csb0="9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0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alloon Text"/>
    <w:basedOn w:val="0"/>
    <w:next w:val="16"/>
    <w:link w:val="0"/>
    <w:uiPriority w:val="0"/>
    <w:semiHidden/>
    <w:rPr>
      <w:rFonts w:ascii="Arial" w:hAnsi="Arial" w:eastAsia="ＭＳ ゴシック"/>
      <w:sz w:val="18"/>
    </w:rPr>
  </w:style>
  <w:style w:type="paragraph" w:styleId="17">
    <w:name w:val="Date"/>
    <w:basedOn w:val="0"/>
    <w:next w:val="0"/>
    <w:link w:val="18"/>
    <w:uiPriority w:val="0"/>
  </w:style>
  <w:style w:type="character" w:styleId="18" w:customStyle="1">
    <w:name w:val="日付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108</Characters>
  <Application>JUST Note</Application>
  <Lines>30</Lines>
  <Paragraphs>13</Paragraphs>
  <Company>広島県</Company>
  <CharactersWithSpaces>173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島添 紗希</cp:lastModifiedBy>
  <cp:lastPrinted>2019-07-24T23:47:00Z</cp:lastPrinted>
  <dcterms:created xsi:type="dcterms:W3CDTF">2020-07-15T00:43:00Z</dcterms:created>
  <dcterms:modified xsi:type="dcterms:W3CDTF">2025-07-16T23:58:25Z</dcterms:modified>
  <cp:revision>5</cp:revision>
</cp:coreProperties>
</file>