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B0F80" w14:textId="30121F44" w:rsidR="00E33ABE" w:rsidRDefault="00E33ABE">
      <w:pPr>
        <w:pStyle w:val="a3"/>
        <w:ind w:left="0"/>
        <w:rPr>
          <w:rFonts w:ascii="Century" w:hAnsi="Century"/>
          <w:color w:val="000000"/>
        </w:rPr>
      </w:pPr>
    </w:p>
    <w:p w14:paraId="373E6995" w14:textId="77777777" w:rsidR="00E33ABE" w:rsidRDefault="00E33ABE">
      <w:pPr>
        <w:wordWrap w:val="0"/>
        <w:spacing w:line="394" w:lineRule="exact"/>
        <w:ind w:left="360"/>
        <w:jc w:val="left"/>
        <w:rPr>
          <w:rFonts w:ascii="Century" w:hAnsi="Century"/>
          <w:color w:val="000000"/>
        </w:rPr>
      </w:pPr>
    </w:p>
    <w:p w14:paraId="706548ED" w14:textId="77777777" w:rsidR="00E33ABE" w:rsidRDefault="00F9144C">
      <w:pPr>
        <w:wordWrap w:val="0"/>
        <w:spacing w:line="394" w:lineRule="atLeast"/>
        <w:ind w:left="360"/>
        <w:jc w:val="center"/>
        <w:rPr>
          <w:rFonts w:ascii="Century" w:hAnsi="Century"/>
          <w:color w:val="000000"/>
          <w:sz w:val="28"/>
        </w:rPr>
      </w:pPr>
      <w:r>
        <w:rPr>
          <w:rFonts w:ascii="Century" w:hAnsi="Century" w:hint="eastAsia"/>
          <w:color w:val="000000"/>
          <w:sz w:val="28"/>
        </w:rPr>
        <w:t>仕様書等に対する質問書</w:t>
      </w:r>
    </w:p>
    <w:p w14:paraId="78AB9718" w14:textId="77777777" w:rsidR="00E33ABE" w:rsidRDefault="00E33ABE">
      <w:pPr>
        <w:wordWrap w:val="0"/>
        <w:spacing w:line="394" w:lineRule="exact"/>
        <w:ind w:left="360"/>
        <w:jc w:val="left"/>
        <w:rPr>
          <w:rFonts w:ascii="Century" w:hAnsi="Century"/>
          <w:color w:val="000000"/>
        </w:rPr>
      </w:pPr>
    </w:p>
    <w:p w14:paraId="69D05C3E" w14:textId="77777777" w:rsidR="00E33ABE" w:rsidRDefault="00F9144C">
      <w:pPr>
        <w:wordWrap w:val="0"/>
        <w:spacing w:line="394" w:lineRule="atLeast"/>
        <w:ind w:left="5957" w:firstLineChars="400" w:firstLine="772"/>
        <w:jc w:val="left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>令和　　年　　月　　日</w:t>
      </w:r>
    </w:p>
    <w:p w14:paraId="697B72D1" w14:textId="77777777" w:rsidR="00FC377C" w:rsidRDefault="00FC377C">
      <w:pPr>
        <w:wordWrap w:val="0"/>
        <w:spacing w:line="394" w:lineRule="atLeast"/>
        <w:ind w:left="5957" w:firstLineChars="400" w:firstLine="772"/>
        <w:jc w:val="left"/>
        <w:rPr>
          <w:rFonts w:ascii="Century" w:hAnsi="Century"/>
          <w:color w:val="000000"/>
        </w:rPr>
      </w:pPr>
    </w:p>
    <w:p w14:paraId="796F9F58" w14:textId="77777777" w:rsidR="00E33ABE" w:rsidRDefault="00F9144C">
      <w:pPr>
        <w:wordWrap w:val="0"/>
        <w:spacing w:line="394" w:lineRule="atLeast"/>
        <w:jc w:val="left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 xml:space="preserve">　　　</w:t>
      </w:r>
      <w:r>
        <w:rPr>
          <w:rFonts w:ascii="Century" w:hAnsi="Century" w:hint="eastAsia"/>
          <w:color w:val="000000"/>
          <w:spacing w:val="67"/>
          <w:fitText w:val="2626" w:id="1"/>
        </w:rPr>
        <w:t>（契約担当職員</w:t>
      </w:r>
      <w:r>
        <w:rPr>
          <w:rFonts w:ascii="Century" w:hAnsi="Century" w:hint="eastAsia"/>
          <w:color w:val="000000"/>
          <w:spacing w:val="4"/>
          <w:fitText w:val="2626" w:id="1"/>
        </w:rPr>
        <w:t>）</w:t>
      </w:r>
    </w:p>
    <w:p w14:paraId="4A40F797" w14:textId="7DAB8770" w:rsidR="00E33ABE" w:rsidRDefault="00F9144C">
      <w:pPr>
        <w:wordWrap w:val="0"/>
        <w:spacing w:line="394" w:lineRule="atLeast"/>
        <w:ind w:left="360"/>
        <w:jc w:val="left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 xml:space="preserve">　</w:t>
      </w:r>
      <w:r w:rsidR="00FC377C">
        <w:rPr>
          <w:rFonts w:ascii="Century" w:hAnsi="Century" w:hint="eastAsia"/>
          <w:color w:val="000000"/>
        </w:rPr>
        <w:t xml:space="preserve">  </w:t>
      </w:r>
      <w:r w:rsidR="00FC377C">
        <w:rPr>
          <w:rFonts w:ascii="Century" w:hAnsi="Century" w:hint="eastAsia"/>
          <w:color w:val="000000"/>
        </w:rPr>
        <w:t>広島県立総合技術研究所長</w:t>
      </w:r>
      <w:r>
        <w:rPr>
          <w:rFonts w:ascii="Century" w:hAnsi="Century" w:hint="eastAsia"/>
          <w:color w:val="000000"/>
        </w:rPr>
        <w:t xml:space="preserve">　様</w:t>
      </w:r>
    </w:p>
    <w:p w14:paraId="3967492D" w14:textId="77777777" w:rsidR="00E33ABE" w:rsidRDefault="00E33ABE">
      <w:pPr>
        <w:wordWrap w:val="0"/>
        <w:spacing w:line="394" w:lineRule="exact"/>
        <w:ind w:left="360"/>
        <w:jc w:val="left"/>
        <w:rPr>
          <w:rFonts w:ascii="Century" w:hAnsi="Century"/>
          <w:color w:val="000000"/>
        </w:rPr>
      </w:pPr>
    </w:p>
    <w:p w14:paraId="4A6F1DB6" w14:textId="77777777" w:rsidR="00E33ABE" w:rsidRDefault="00F9144C">
      <w:pPr>
        <w:wordWrap w:val="0"/>
        <w:spacing w:line="394" w:lineRule="atLeast"/>
        <w:ind w:left="360"/>
        <w:jc w:val="left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 xml:space="preserve">　　　　　　　　　　　　　　　　　　</w:t>
      </w:r>
      <w:r>
        <w:rPr>
          <w:rFonts w:ascii="Century" w:hAnsi="Century" w:hint="eastAsia"/>
          <w:color w:val="000000"/>
          <w:spacing w:val="145"/>
          <w:fitText w:val="1212" w:id="2"/>
        </w:rPr>
        <w:t>所在</w:t>
      </w:r>
      <w:r>
        <w:rPr>
          <w:rFonts w:ascii="Century" w:hAnsi="Century" w:hint="eastAsia"/>
          <w:color w:val="000000"/>
          <w:spacing w:val="1"/>
          <w:fitText w:val="1212" w:id="2"/>
        </w:rPr>
        <w:t>地</w:t>
      </w:r>
    </w:p>
    <w:p w14:paraId="23D3AB35" w14:textId="77777777" w:rsidR="00E33ABE" w:rsidRDefault="00F9144C">
      <w:pPr>
        <w:wordWrap w:val="0"/>
        <w:spacing w:line="394" w:lineRule="atLeast"/>
        <w:ind w:left="360"/>
        <w:jc w:val="left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 xml:space="preserve">　　　　　　　　　　　　　　　　　　商号又は名称</w:t>
      </w:r>
    </w:p>
    <w:p w14:paraId="0A5BCCCD" w14:textId="77777777" w:rsidR="00E33ABE" w:rsidRDefault="00E33ABE">
      <w:pPr>
        <w:wordWrap w:val="0"/>
        <w:spacing w:line="394" w:lineRule="exact"/>
        <w:ind w:left="360"/>
        <w:jc w:val="left"/>
        <w:rPr>
          <w:rFonts w:ascii="Century" w:hAnsi="Century"/>
          <w:color w:val="000000"/>
        </w:rPr>
      </w:pPr>
    </w:p>
    <w:p w14:paraId="7ECC7EF4" w14:textId="77777777" w:rsidR="00E33ABE" w:rsidRDefault="00E33ABE">
      <w:pPr>
        <w:wordWrap w:val="0"/>
        <w:spacing w:line="394" w:lineRule="exact"/>
        <w:ind w:left="360"/>
        <w:jc w:val="left"/>
        <w:rPr>
          <w:rFonts w:ascii="Century" w:hAnsi="Century"/>
          <w:color w:val="000000"/>
        </w:rPr>
      </w:pPr>
    </w:p>
    <w:p w14:paraId="062F5679" w14:textId="0CA9E5FE" w:rsidR="00E33ABE" w:rsidRDefault="00F9144C">
      <w:pPr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 xml:space="preserve">　</w:t>
      </w:r>
      <w:r w:rsidR="00FC377C">
        <w:rPr>
          <w:rFonts w:ascii="Century" w:hAnsi="Century" w:hint="eastAsia"/>
          <w:color w:val="000000"/>
        </w:rPr>
        <w:t xml:space="preserve">　調達物品の名称、規格及び数量　：　</w:t>
      </w:r>
      <w:r w:rsidR="00D86B34" w:rsidRPr="00D86B34">
        <w:rPr>
          <w:rFonts w:ascii="Century" w:hAnsi="Century" w:hint="eastAsia"/>
          <w:color w:val="000000"/>
        </w:rPr>
        <w:t>斜めＸ線ＣＴ検査装置</w:t>
      </w:r>
      <w:r w:rsidR="00D86B34">
        <w:rPr>
          <w:rFonts w:ascii="Century" w:hAnsi="Century" w:hint="eastAsia"/>
          <w:color w:val="000000"/>
        </w:rPr>
        <w:t xml:space="preserve">　</w:t>
      </w:r>
      <w:r w:rsidR="00D86B34" w:rsidRPr="00D86B34">
        <w:rPr>
          <w:rFonts w:ascii="Century" w:hAnsi="Century" w:hint="eastAsia"/>
          <w:color w:val="000000"/>
        </w:rPr>
        <w:t>１式</w:t>
      </w:r>
    </w:p>
    <w:p w14:paraId="7FEAE2C1" w14:textId="0AF838A8" w:rsidR="00E33ABE" w:rsidRDefault="00F9144C" w:rsidP="00FC377C">
      <w:pPr>
        <w:wordWrap w:val="0"/>
        <w:spacing w:line="394" w:lineRule="atLeast"/>
        <w:jc w:val="left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 xml:space="preserve">　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E33ABE" w14:paraId="176C439D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09F095" w14:textId="77777777" w:rsidR="00E33ABE" w:rsidRDefault="00E33ABE">
            <w:pPr>
              <w:spacing w:line="198" w:lineRule="atLeast"/>
              <w:jc w:val="center"/>
              <w:rPr>
                <w:rFonts w:ascii="Century" w:hAnsi="Century"/>
                <w:color w:val="000000"/>
                <w:spacing w:val="-3"/>
                <w:sz w:val="16"/>
              </w:rPr>
            </w:pPr>
          </w:p>
          <w:p w14:paraId="255F88AE" w14:textId="77777777" w:rsidR="00E33ABE" w:rsidRDefault="00F9144C">
            <w:pPr>
              <w:spacing w:line="394" w:lineRule="atLeast"/>
              <w:jc w:val="center"/>
              <w:rPr>
                <w:rFonts w:ascii="Century" w:hAnsi="Century"/>
                <w:color w:val="000000"/>
                <w:spacing w:val="-3"/>
              </w:rPr>
            </w:pPr>
            <w:r>
              <w:rPr>
                <w:rFonts w:ascii="Century" w:hAnsi="Century" w:hint="eastAsia"/>
                <w:color w:val="000000"/>
                <w:spacing w:val="-3"/>
              </w:rPr>
              <w:t>質</w:t>
            </w:r>
          </w:p>
          <w:p w14:paraId="5D0B3B20" w14:textId="77777777" w:rsidR="00E33ABE" w:rsidRDefault="00E33ABE">
            <w:pPr>
              <w:spacing w:line="394" w:lineRule="exact"/>
              <w:jc w:val="center"/>
              <w:rPr>
                <w:rFonts w:ascii="Century" w:hAnsi="Century"/>
                <w:color w:val="000000"/>
                <w:spacing w:val="-3"/>
              </w:rPr>
            </w:pPr>
          </w:p>
          <w:p w14:paraId="12E81225" w14:textId="77777777" w:rsidR="00E33ABE" w:rsidRDefault="00F9144C">
            <w:pPr>
              <w:spacing w:line="394" w:lineRule="atLeast"/>
              <w:jc w:val="center"/>
              <w:rPr>
                <w:rFonts w:ascii="Century" w:hAnsi="Century"/>
                <w:color w:val="000000"/>
                <w:spacing w:val="-3"/>
              </w:rPr>
            </w:pPr>
            <w:r>
              <w:rPr>
                <w:rFonts w:ascii="Century" w:hAnsi="Century" w:hint="eastAsia"/>
                <w:color w:val="000000"/>
                <w:spacing w:val="-3"/>
              </w:rPr>
              <w:t>問</w:t>
            </w:r>
          </w:p>
          <w:p w14:paraId="6C0CCEE9" w14:textId="77777777" w:rsidR="00E33ABE" w:rsidRDefault="00E33ABE">
            <w:pPr>
              <w:spacing w:line="394" w:lineRule="exact"/>
              <w:jc w:val="center"/>
              <w:rPr>
                <w:rFonts w:ascii="Century" w:hAnsi="Century"/>
                <w:color w:val="000000"/>
                <w:spacing w:val="-3"/>
              </w:rPr>
            </w:pPr>
          </w:p>
          <w:p w14:paraId="426AA6B2" w14:textId="77777777" w:rsidR="00E33ABE" w:rsidRDefault="00F9144C">
            <w:pPr>
              <w:spacing w:line="394" w:lineRule="atLeast"/>
              <w:jc w:val="center"/>
              <w:rPr>
                <w:rFonts w:ascii="Century" w:hAnsi="Century"/>
                <w:color w:val="000000"/>
                <w:spacing w:val="-3"/>
              </w:rPr>
            </w:pPr>
            <w:r>
              <w:rPr>
                <w:rFonts w:ascii="Century" w:hAnsi="Century" w:hint="eastAsia"/>
                <w:color w:val="000000"/>
                <w:spacing w:val="-3"/>
              </w:rPr>
              <w:t>事</w:t>
            </w:r>
          </w:p>
          <w:p w14:paraId="1089E3CB" w14:textId="77777777" w:rsidR="00E33ABE" w:rsidRDefault="00E33ABE">
            <w:pPr>
              <w:spacing w:line="394" w:lineRule="exact"/>
              <w:jc w:val="center"/>
              <w:rPr>
                <w:rFonts w:ascii="Century" w:hAnsi="Century"/>
                <w:color w:val="000000"/>
                <w:spacing w:val="-3"/>
              </w:rPr>
            </w:pPr>
          </w:p>
          <w:p w14:paraId="14F49028" w14:textId="77777777" w:rsidR="00E33ABE" w:rsidRDefault="00F9144C">
            <w:pPr>
              <w:spacing w:line="394" w:lineRule="atLeast"/>
              <w:jc w:val="center"/>
              <w:rPr>
                <w:rFonts w:ascii="Century" w:hAnsi="Century"/>
                <w:color w:val="000000"/>
                <w:spacing w:val="-3"/>
              </w:rPr>
            </w:pPr>
            <w:r>
              <w:rPr>
                <w:rFonts w:ascii="Century" w:hAnsi="Century" w:hint="eastAsia"/>
                <w:color w:val="000000"/>
                <w:spacing w:val="-3"/>
              </w:rPr>
              <w:t>項</w:t>
            </w:r>
          </w:p>
          <w:p w14:paraId="054B04DC" w14:textId="77777777" w:rsidR="00E33ABE" w:rsidRDefault="00E33ABE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A06137C" w14:textId="77777777" w:rsidR="00E33ABE" w:rsidRDefault="00E33ABE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/>
                <w:spacing w:val="-3"/>
                <w:sz w:val="16"/>
              </w:rPr>
            </w:pPr>
          </w:p>
          <w:p w14:paraId="4626524A" w14:textId="77777777" w:rsidR="00E33ABE" w:rsidRDefault="00E33ABE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472FBD58" w14:textId="77777777" w:rsidR="00E33ABE" w:rsidRDefault="00E33ABE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0D7FB85B" w14:textId="77777777" w:rsidR="00E33ABE" w:rsidRDefault="00E33ABE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77D0374C" w14:textId="77777777" w:rsidR="00E33ABE" w:rsidRDefault="00E33ABE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09E66050" w14:textId="77777777" w:rsidR="00E33ABE" w:rsidRDefault="00E33ABE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6609A0B9" w14:textId="77777777" w:rsidR="00E33ABE" w:rsidRDefault="00E33ABE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1A67B3DF" w14:textId="77777777" w:rsidR="00E33ABE" w:rsidRDefault="00E33ABE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/>
                <w:spacing w:val="-3"/>
                <w:sz w:val="16"/>
              </w:rPr>
            </w:pPr>
          </w:p>
        </w:tc>
      </w:tr>
    </w:tbl>
    <w:p w14:paraId="6D62F9BB" w14:textId="0BDBC29C" w:rsidR="00E33ABE" w:rsidRDefault="00E33ABE" w:rsidP="00B60B9F">
      <w:pPr>
        <w:autoSpaceDE w:val="0"/>
        <w:autoSpaceDN w:val="0"/>
        <w:adjustRightInd w:val="0"/>
        <w:rPr>
          <w:color w:val="000000"/>
        </w:rPr>
      </w:pPr>
    </w:p>
    <w:sectPr w:rsidR="00E33ABE" w:rsidSect="00B60B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291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F1BDC" w14:textId="77777777" w:rsidR="001564EC" w:rsidRDefault="001564EC">
      <w:r>
        <w:separator/>
      </w:r>
    </w:p>
  </w:endnote>
  <w:endnote w:type="continuationSeparator" w:id="0">
    <w:p w14:paraId="41D91CE4" w14:textId="77777777" w:rsidR="001564EC" w:rsidRDefault="00156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B29AB" w14:textId="77777777" w:rsidR="003C342A" w:rsidRDefault="003C342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DF3A9" w14:textId="4F53BFC6" w:rsidR="00E33ABE" w:rsidRPr="003C342A" w:rsidRDefault="00E33ABE" w:rsidP="003C342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34E68" w14:textId="77777777" w:rsidR="003C342A" w:rsidRDefault="003C342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B1D77" w14:textId="77777777" w:rsidR="001564EC" w:rsidRDefault="001564EC">
      <w:r>
        <w:separator/>
      </w:r>
    </w:p>
  </w:footnote>
  <w:footnote w:type="continuationSeparator" w:id="0">
    <w:p w14:paraId="74B1AA9F" w14:textId="77777777" w:rsidR="001564EC" w:rsidRDefault="001564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EB706" w14:textId="77777777" w:rsidR="003C342A" w:rsidRDefault="003C342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A1417" w14:textId="77777777" w:rsidR="003C342A" w:rsidRDefault="003C342A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A4D2C" w14:textId="77777777" w:rsidR="003C342A" w:rsidRDefault="003C342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999914324">
    <w:abstractNumId w:val="0"/>
  </w:num>
  <w:num w:numId="2" w16cid:durableId="4044953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ABE"/>
    <w:rsid w:val="000F2B41"/>
    <w:rsid w:val="00132FF8"/>
    <w:rsid w:val="001564EC"/>
    <w:rsid w:val="002C429E"/>
    <w:rsid w:val="0030403D"/>
    <w:rsid w:val="00317DE5"/>
    <w:rsid w:val="0033205C"/>
    <w:rsid w:val="003C342A"/>
    <w:rsid w:val="00457CA0"/>
    <w:rsid w:val="005424DB"/>
    <w:rsid w:val="007A2F05"/>
    <w:rsid w:val="007B62B5"/>
    <w:rsid w:val="007D4A40"/>
    <w:rsid w:val="0097339B"/>
    <w:rsid w:val="00A25EF0"/>
    <w:rsid w:val="00B5365A"/>
    <w:rsid w:val="00B60B9F"/>
    <w:rsid w:val="00CA10AA"/>
    <w:rsid w:val="00D86B34"/>
    <w:rsid w:val="00E33ABE"/>
    <w:rsid w:val="00F32015"/>
    <w:rsid w:val="00F9144C"/>
    <w:rsid w:val="00FC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832829"/>
  <w15:chartTrackingRefBased/>
  <w15:docId w15:val="{66422BDC-4952-4F62-BE52-381BA831B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144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F9144C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143</Characters>
  <Application>Microsoft Office Word</Application>
  <DocSecurity>0</DocSecurity>
  <Lines>1</Lines>
  <Paragraphs>1</Paragraphs>
  <ScaleCrop>false</ScaleCrop>
  <Company>広島県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北野 智之</cp:lastModifiedBy>
  <cp:revision>8</cp:revision>
  <cp:lastPrinted>2025-04-15T07:27:00Z</cp:lastPrinted>
  <dcterms:created xsi:type="dcterms:W3CDTF">2025-04-15T07:27:00Z</dcterms:created>
  <dcterms:modified xsi:type="dcterms:W3CDTF">2025-05-29T06:19:00Z</dcterms:modified>
</cp:coreProperties>
</file>