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2050" w14:textId="77777777" w:rsidR="00FA78E6" w:rsidRDefault="00FA78E6">
      <w:pPr>
        <w:wordWrap w:val="0"/>
        <w:spacing w:line="503" w:lineRule="exact"/>
        <w:jc w:val="left"/>
        <w:rPr>
          <w:rFonts w:ascii="Mincho" w:eastAsia="Mincho"/>
        </w:rPr>
      </w:pPr>
    </w:p>
    <w:p w14:paraId="2CBE934D" w14:textId="77777777" w:rsidR="00FA78E6" w:rsidRDefault="00FA78E6">
      <w:pPr>
        <w:wordWrap w:val="0"/>
        <w:spacing w:line="503" w:lineRule="exact"/>
        <w:jc w:val="left"/>
        <w:rPr>
          <w:rFonts w:ascii="Mincho" w:eastAsia="Mincho"/>
        </w:rPr>
      </w:pPr>
    </w:p>
    <w:p w14:paraId="2625BCBA" w14:textId="77777777" w:rsidR="00FA78E6" w:rsidRDefault="00FA78E6">
      <w:pPr>
        <w:wordWrap w:val="0"/>
        <w:spacing w:line="50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</w:rPr>
        <w:t xml:space="preserve">　　　　　　　　　　　　　　　　</w:t>
      </w:r>
      <w:r>
        <w:rPr>
          <w:rFonts w:ascii="Mincho" w:eastAsia="Mincho" w:hint="eastAsia"/>
          <w:spacing w:val="35"/>
          <w:sz w:val="42"/>
        </w:rPr>
        <w:t>入　札　書</w:t>
      </w:r>
    </w:p>
    <w:p w14:paraId="10C5F78D" w14:textId="77777777" w:rsidR="00FA78E6" w:rsidRDefault="00FA78E6">
      <w:pPr>
        <w:wordWrap w:val="0"/>
        <w:spacing w:line="503" w:lineRule="exact"/>
        <w:jc w:val="left"/>
        <w:rPr>
          <w:rFonts w:ascii="Mincho" w:eastAsia="Mincho"/>
          <w:spacing w:val="17"/>
        </w:rPr>
      </w:pPr>
    </w:p>
    <w:p w14:paraId="15B696BF" w14:textId="77777777" w:rsidR="00FA78E6" w:rsidRDefault="00FA78E6">
      <w:pPr>
        <w:wordWrap w:val="0"/>
        <w:spacing w:line="503" w:lineRule="exact"/>
        <w:jc w:val="left"/>
        <w:rPr>
          <w:rFonts w:ascii="Mincho" w:eastAsia="Mincho"/>
          <w:spacing w:val="17"/>
        </w:rPr>
      </w:pPr>
    </w:p>
    <w:p w14:paraId="18C1CB8C" w14:textId="77777777" w:rsidR="00FA78E6" w:rsidRDefault="00FA78E6">
      <w:pPr>
        <w:wordWrap w:val="0"/>
        <w:spacing w:line="50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</w:t>
      </w:r>
      <w:r w:rsidR="0042619D">
        <w:rPr>
          <w:rFonts w:ascii="Mincho" w:eastAsia="Mincho" w:hint="eastAsia"/>
          <w:spacing w:val="17"/>
        </w:rPr>
        <w:t xml:space="preserve">　　</w:t>
      </w:r>
      <w:r>
        <w:rPr>
          <w:rFonts w:ascii="Mincho" w:eastAsia="Mincho" w:hint="eastAsia"/>
          <w:spacing w:val="35"/>
          <w:sz w:val="42"/>
          <w:u w:val="single"/>
        </w:rPr>
        <w:t>￥</w:t>
      </w:r>
      <w:r w:rsidR="000F2ACB">
        <w:rPr>
          <w:rFonts w:ascii="Mincho" w:eastAsia="Mincho" w:hint="eastAsia"/>
          <w:spacing w:val="17"/>
          <w:u w:val="single"/>
        </w:rPr>
        <w:t xml:space="preserve">　　　　　　　　　　　　　　　　　　</w:t>
      </w:r>
      <w:r>
        <w:rPr>
          <w:rFonts w:ascii="Mincho" w:eastAsia="Mincho" w:hint="eastAsia"/>
          <w:spacing w:val="17"/>
          <w:u w:val="single"/>
        </w:rPr>
        <w:t xml:space="preserve">　</w:t>
      </w:r>
    </w:p>
    <w:p w14:paraId="5DAA6923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D905527" w14:textId="77777777" w:rsidR="0099581A" w:rsidRDefault="0099581A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51FB985" w14:textId="625C711C" w:rsidR="00C6166F" w:rsidRDefault="00C6166F" w:rsidP="00EC7D9B">
      <w:pPr>
        <w:wordWrap w:val="0"/>
        <w:spacing w:line="50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但し</w:t>
      </w:r>
      <w:r w:rsidR="001E5BEB">
        <w:rPr>
          <w:rFonts w:ascii="Mincho" w:eastAsia="Mincho" w:hint="eastAsia"/>
          <w:spacing w:val="17"/>
          <w:sz w:val="22"/>
        </w:rPr>
        <w:t>、</w:t>
      </w:r>
      <w:r w:rsidR="001E5BEB" w:rsidRPr="001E5BEB">
        <w:rPr>
          <w:rFonts w:asciiTheme="minorEastAsia" w:eastAsiaTheme="minorEastAsia" w:hAnsiTheme="minorEastAsia" w:hint="eastAsia"/>
        </w:rPr>
        <w:t>広島県</w:t>
      </w:r>
      <w:r w:rsidR="002B4956">
        <w:rPr>
          <w:rFonts w:asciiTheme="minorEastAsia" w:eastAsiaTheme="minorEastAsia" w:hAnsiTheme="minorEastAsia" w:hint="eastAsia"/>
        </w:rPr>
        <w:t>就農応援フェア会場設営等</w:t>
      </w:r>
      <w:r w:rsidR="001E5BEB" w:rsidRPr="001E5BEB">
        <w:rPr>
          <w:rFonts w:asciiTheme="minorEastAsia" w:eastAsiaTheme="minorEastAsia" w:hAnsiTheme="minorEastAsia" w:hint="eastAsia"/>
        </w:rPr>
        <w:t>業務</w:t>
      </w:r>
      <w:r>
        <w:rPr>
          <w:rFonts w:ascii="Mincho" w:eastAsia="Mincho" w:hint="eastAsia"/>
          <w:spacing w:val="17"/>
          <w:sz w:val="22"/>
        </w:rPr>
        <w:t>として</w:t>
      </w:r>
    </w:p>
    <w:p w14:paraId="3D1D0300" w14:textId="77777777" w:rsidR="00C6166F" w:rsidRDefault="00C6166F" w:rsidP="0099581A">
      <w:pPr>
        <w:wordWrap w:val="0"/>
        <w:spacing w:line="503" w:lineRule="exact"/>
        <w:jc w:val="left"/>
        <w:rPr>
          <w:rFonts w:ascii="Mincho" w:eastAsia="Mincho"/>
          <w:spacing w:val="17"/>
          <w:sz w:val="22"/>
        </w:rPr>
      </w:pPr>
    </w:p>
    <w:p w14:paraId="1D08EF1E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ACA1CC0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6BDDD33" w14:textId="77777777" w:rsidR="00C6166F" w:rsidRDefault="00C6166F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CDBB349" w14:textId="77777777" w:rsidR="00FA78E6" w:rsidRDefault="00FA78E6" w:rsidP="00EC7D9B">
      <w:pPr>
        <w:wordWrap w:val="0"/>
        <w:spacing w:line="293" w:lineRule="exact"/>
        <w:ind w:firstLineChars="100" w:firstLine="254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>上記の</w:t>
      </w:r>
      <w:r w:rsidR="00EC7D9B">
        <w:rPr>
          <w:rFonts w:ascii="Mincho" w:eastAsia="Mincho" w:hint="eastAsia"/>
          <w:spacing w:val="17"/>
          <w:sz w:val="22"/>
        </w:rPr>
        <w:t>とおり</w:t>
      </w:r>
      <w:r w:rsidR="001E5BEB">
        <w:rPr>
          <w:rFonts w:ascii="Mincho" w:eastAsia="Mincho" w:hint="eastAsia"/>
          <w:spacing w:val="17"/>
          <w:sz w:val="22"/>
        </w:rPr>
        <w:t>、</w:t>
      </w:r>
      <w:r w:rsidR="00EC7D9B">
        <w:rPr>
          <w:rFonts w:ascii="Mincho" w:eastAsia="Mincho" w:hint="eastAsia"/>
          <w:spacing w:val="17"/>
          <w:sz w:val="22"/>
        </w:rPr>
        <w:t>広島県会計規則及び広島県契約規則について承諾のうえ入</w:t>
      </w:r>
      <w:r>
        <w:rPr>
          <w:rFonts w:ascii="Mincho" w:eastAsia="Mincho" w:hint="eastAsia"/>
          <w:spacing w:val="17"/>
          <w:sz w:val="22"/>
        </w:rPr>
        <w:t>札します。</w:t>
      </w:r>
    </w:p>
    <w:p w14:paraId="0379D57C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3FFA0FA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0CF9A19" w14:textId="5410D1AA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</w:t>
      </w:r>
      <w:r w:rsidR="00BB4FDB">
        <w:rPr>
          <w:rFonts w:ascii="Mincho" w:eastAsia="Mincho" w:hint="eastAsia"/>
          <w:spacing w:val="17"/>
          <w:sz w:val="22"/>
        </w:rPr>
        <w:t>令和</w:t>
      </w:r>
      <w:r w:rsidR="00C3665C">
        <w:rPr>
          <w:rFonts w:ascii="Mincho" w:eastAsia="Mincho" w:hint="eastAsia"/>
          <w:spacing w:val="17"/>
          <w:sz w:val="22"/>
        </w:rPr>
        <w:t xml:space="preserve">　</w:t>
      </w:r>
      <w:r w:rsidR="00BB4FDB">
        <w:rPr>
          <w:rFonts w:ascii="Mincho" w:eastAsia="Mincho" w:hint="eastAsia"/>
          <w:spacing w:val="17"/>
          <w:sz w:val="22"/>
        </w:rPr>
        <w:t>年　　月　　日</w:t>
      </w:r>
    </w:p>
    <w:p w14:paraId="27576D8D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012841A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162B708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31482BB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所　 在 　地</w:t>
      </w:r>
    </w:p>
    <w:p w14:paraId="44E7E4B9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F3E6E2B" w14:textId="77777777" w:rsidR="00FA78E6" w:rsidRDefault="00FA78E6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商号又は名称</w:t>
      </w:r>
    </w:p>
    <w:p w14:paraId="691533BF" w14:textId="77777777" w:rsidR="00FA78E6" w:rsidRDefault="00FA78E6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</w:t>
      </w:r>
    </w:p>
    <w:p w14:paraId="6D6F1534" w14:textId="77777777" w:rsidR="00FA78E6" w:rsidRDefault="00FA78E6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</w:t>
      </w:r>
      <w:r>
        <w:rPr>
          <w:rFonts w:ascii="Mincho" w:eastAsia="Mincho" w:hint="eastAsia"/>
          <w:snapToGrid w:val="0"/>
          <w:spacing w:val="17"/>
          <w:sz w:val="22"/>
        </w:rPr>
        <w:t>代表者職氏名　　　　　　　　　　　　　印</w:t>
      </w:r>
    </w:p>
    <w:p w14:paraId="598D5E88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F705DF3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　　　　　　　　　　</w:t>
      </w:r>
      <w:r>
        <w:rPr>
          <w:rFonts w:ascii="Mincho" w:hint="eastAsia"/>
          <w:spacing w:val="17"/>
          <w:sz w:val="22"/>
        </w:rPr>
        <w:t>(</w:t>
      </w:r>
      <w:r>
        <w:rPr>
          <w:rFonts w:ascii="Mincho" w:hint="eastAsia"/>
          <w:spacing w:val="17"/>
          <w:sz w:val="22"/>
        </w:rPr>
        <w:t xml:space="preserve">代理人氏名　　　　　　　　　　　　　印）　　　　　　　　　　　　</w:t>
      </w:r>
    </w:p>
    <w:p w14:paraId="34D10540" w14:textId="77777777" w:rsidR="00FA78E6" w:rsidRDefault="00FA78E6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1C33726" w14:textId="77777777" w:rsidR="00FA78E6" w:rsidRPr="005913DE" w:rsidRDefault="00FA78E6" w:rsidP="006F25A0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</w:t>
      </w:r>
      <w:r w:rsidR="00EC7D9B">
        <w:rPr>
          <w:rFonts w:ascii="Mincho" w:eastAsia="Mincho" w:hint="eastAsia"/>
          <w:spacing w:val="17"/>
          <w:sz w:val="22"/>
        </w:rPr>
        <w:t>広島県知事　湯﨑　英彦　様</w:t>
      </w:r>
    </w:p>
    <w:p w14:paraId="492790E9" w14:textId="77777777" w:rsidR="00FA78E6" w:rsidRPr="00951FB5" w:rsidRDefault="00FA78E6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sectPr w:rsidR="00FA78E6" w:rsidRPr="00951FB5" w:rsidSect="000E2299">
      <w:pgSz w:w="11906" w:h="16838" w:code="9"/>
      <w:pgMar w:top="1134" w:right="1304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91398" w14:textId="77777777" w:rsidR="00DD5F4F" w:rsidRDefault="00DD5F4F" w:rsidP="00FF040C">
      <w:r>
        <w:separator/>
      </w:r>
    </w:p>
  </w:endnote>
  <w:endnote w:type="continuationSeparator" w:id="0">
    <w:p w14:paraId="0BDC0E64" w14:textId="77777777" w:rsidR="00DD5F4F" w:rsidRDefault="00DD5F4F" w:rsidP="00FF0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EC073" w14:textId="77777777" w:rsidR="00DD5F4F" w:rsidRDefault="00DD5F4F" w:rsidP="00FF040C">
      <w:r>
        <w:separator/>
      </w:r>
    </w:p>
  </w:footnote>
  <w:footnote w:type="continuationSeparator" w:id="0">
    <w:p w14:paraId="6BF8DFF4" w14:textId="77777777" w:rsidR="00DD5F4F" w:rsidRDefault="00DD5F4F" w:rsidP="00FF0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E6"/>
    <w:rsid w:val="00033BA8"/>
    <w:rsid w:val="00050FB9"/>
    <w:rsid w:val="00087111"/>
    <w:rsid w:val="00090F6F"/>
    <w:rsid w:val="000E2299"/>
    <w:rsid w:val="000F2ACB"/>
    <w:rsid w:val="00154DC9"/>
    <w:rsid w:val="0017342F"/>
    <w:rsid w:val="001B08EB"/>
    <w:rsid w:val="001C797B"/>
    <w:rsid w:val="001E5BEB"/>
    <w:rsid w:val="00216985"/>
    <w:rsid w:val="002608D5"/>
    <w:rsid w:val="002803BA"/>
    <w:rsid w:val="002A3423"/>
    <w:rsid w:val="002A520F"/>
    <w:rsid w:val="002B4956"/>
    <w:rsid w:val="002C55C5"/>
    <w:rsid w:val="002D11E4"/>
    <w:rsid w:val="0038468A"/>
    <w:rsid w:val="00394CA9"/>
    <w:rsid w:val="003B55F3"/>
    <w:rsid w:val="0042619D"/>
    <w:rsid w:val="00434800"/>
    <w:rsid w:val="004A683E"/>
    <w:rsid w:val="004D7A1F"/>
    <w:rsid w:val="004E108A"/>
    <w:rsid w:val="005048F2"/>
    <w:rsid w:val="00505115"/>
    <w:rsid w:val="00511691"/>
    <w:rsid w:val="00532992"/>
    <w:rsid w:val="0057190A"/>
    <w:rsid w:val="0058548C"/>
    <w:rsid w:val="005913DE"/>
    <w:rsid w:val="00603B23"/>
    <w:rsid w:val="00642862"/>
    <w:rsid w:val="006F25A0"/>
    <w:rsid w:val="006F4D9B"/>
    <w:rsid w:val="00712E07"/>
    <w:rsid w:val="007B45DB"/>
    <w:rsid w:val="008112E3"/>
    <w:rsid w:val="0086501A"/>
    <w:rsid w:val="00876BBF"/>
    <w:rsid w:val="00951FB5"/>
    <w:rsid w:val="00991B36"/>
    <w:rsid w:val="0099581A"/>
    <w:rsid w:val="009E63B9"/>
    <w:rsid w:val="00B10721"/>
    <w:rsid w:val="00B331E8"/>
    <w:rsid w:val="00B507BC"/>
    <w:rsid w:val="00BB022B"/>
    <w:rsid w:val="00BB4FDB"/>
    <w:rsid w:val="00BD2217"/>
    <w:rsid w:val="00C3665C"/>
    <w:rsid w:val="00C6166F"/>
    <w:rsid w:val="00C665F4"/>
    <w:rsid w:val="00C80622"/>
    <w:rsid w:val="00CC2463"/>
    <w:rsid w:val="00CD2D46"/>
    <w:rsid w:val="00D077EC"/>
    <w:rsid w:val="00D1078D"/>
    <w:rsid w:val="00D33238"/>
    <w:rsid w:val="00D4265D"/>
    <w:rsid w:val="00DD5F4F"/>
    <w:rsid w:val="00E9215F"/>
    <w:rsid w:val="00EC7D9B"/>
    <w:rsid w:val="00F521DB"/>
    <w:rsid w:val="00F7227A"/>
    <w:rsid w:val="00F90DB8"/>
    <w:rsid w:val="00FA78E6"/>
    <w:rsid w:val="00FF040C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377F055"/>
  <w15:chartTrackingRefBased/>
  <w15:docId w15:val="{7001EA6E-5B7F-4AE1-9E30-4C4CBFF3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630"/>
    </w:pPr>
  </w:style>
  <w:style w:type="paragraph" w:customStyle="1" w:styleId="a4">
    <w:name w:val="標準 + 左揃え"/>
    <w:aliases w:val="行間 :  固定値 14.65 pt"/>
    <w:basedOn w:val="a"/>
    <w:link w:val="Char"/>
    <w:rsid w:val="002A3423"/>
    <w:pPr>
      <w:wordWrap w:val="0"/>
      <w:spacing w:line="293" w:lineRule="exact"/>
      <w:jc w:val="left"/>
    </w:pPr>
    <w:rPr>
      <w:rFonts w:ascii="Mincho"/>
      <w:color w:val="0000FF"/>
      <w:spacing w:val="17"/>
      <w:szCs w:val="21"/>
    </w:rPr>
  </w:style>
  <w:style w:type="character" w:customStyle="1" w:styleId="Char">
    <w:name w:val="標準 + 左揃え Char"/>
    <w:aliases w:val="行間 :  固定値 14.65 pt Char"/>
    <w:link w:val="a4"/>
    <w:rsid w:val="002A3423"/>
    <w:rPr>
      <w:rFonts w:ascii="Mincho" w:eastAsia="ＭＳ 明朝" w:hAnsi="Century"/>
      <w:color w:val="0000FF"/>
      <w:spacing w:val="17"/>
      <w:kern w:val="2"/>
      <w:sz w:val="21"/>
      <w:szCs w:val="21"/>
      <w:lang w:val="en-US" w:eastAsia="ja-JP" w:bidi="ar-SA"/>
    </w:rPr>
  </w:style>
  <w:style w:type="paragraph" w:styleId="a5">
    <w:name w:val="header"/>
    <w:basedOn w:val="a"/>
    <w:link w:val="a6"/>
    <w:uiPriority w:val="99"/>
    <w:unhideWhenUsed/>
    <w:rsid w:val="00FF0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F040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F04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040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6E7B-BE1C-41E6-945E-23B21F72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入札執行マニュアル</vt:lpstr>
      <vt:lpstr>入札執行マニュアル</vt:lpstr>
    </vt:vector>
  </TitlesOfParts>
  <Company>広島県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subject/>
  <dc:creator>広島県</dc:creator>
  <cp:keywords/>
  <cp:lastModifiedBy>才上 麻恵</cp:lastModifiedBy>
  <cp:revision>3</cp:revision>
  <cp:lastPrinted>2006-06-05T05:26:00Z</cp:lastPrinted>
  <dcterms:created xsi:type="dcterms:W3CDTF">2024-03-25T04:05:00Z</dcterms:created>
  <dcterms:modified xsi:type="dcterms:W3CDTF">2025-03-25T06:20:00Z</dcterms:modified>
</cp:coreProperties>
</file>