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5934075</wp:posOffset>
                </wp:positionH>
                <wp:positionV relativeFrom="paragraph">
                  <wp:posOffset>-273685</wp:posOffset>
                </wp:positionV>
                <wp:extent cx="542925" cy="542925"/>
                <wp:effectExtent l="635" t="635" r="29845" b="10795"/>
                <wp:wrapNone/>
                <wp:docPr id="1026" name="グループ化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6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7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style="mso-position-vertical-relative:text;z-index:4;mso-wrap-distance-left:9pt;width:42.75pt;height:42.75pt;mso-position-horizontal-relative:margin;position:absolute;margin-left:467.25pt;margin-top:-21.55pt;mso-wrap-distance-bottom:0pt;mso-wrap-distance-right:9pt;mso-wrap-distance-top:0pt;" coordsize="542925,542925" coordorigin="0,0" o:spid="_x0000_s1026" o:allowincell="t" o:allowoverlap="t">
                <v:oval id="円/楕円 6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eastAsia"/>
          <w:sz w:val="21"/>
        </w:rPr>
        <w:t>　様式第９号　</w:t>
      </w:r>
    </w:p>
    <w:p>
      <w:pPr>
        <w:pStyle w:val="15"/>
        <w:rPr>
          <w:rFonts w:hint="default"/>
          <w:sz w:val="32"/>
        </w:rPr>
      </w:pPr>
      <w:r>
        <w:rPr>
          <w:rFonts w:hint="eastAsia"/>
          <w:sz w:val="32"/>
        </w:rPr>
        <w:t>追検査受検承認（不承認）通知書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　　　　　　令和　　年　　月　　日</w:t>
      </w: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color w:val="000000"/>
        </w:rPr>
        <w:t>　</w:t>
      </w:r>
      <w:r>
        <w:rPr>
          <w:rFonts w:hint="eastAsia"/>
        </w:rPr>
        <w:t>受検番号</w:t>
      </w:r>
      <w:r>
        <w:rPr>
          <w:rFonts w:hint="eastAsia"/>
          <w:u w:val="single" w:color="auto"/>
        </w:rPr>
        <w:t>　　　　　　　　</w:t>
      </w:r>
      <w:r>
        <w:rPr>
          <w:rFonts w:hint="eastAsia"/>
        </w:rPr>
        <w:t>番</w:t>
      </w:r>
    </w:p>
    <w:p>
      <w:pPr>
        <w:pStyle w:val="0"/>
        <w:rPr>
          <w:rFonts w:hint="default"/>
        </w:rPr>
      </w:pPr>
    </w:p>
    <w:p>
      <w:pPr>
        <w:pStyle w:val="0"/>
        <w:spacing w:line="280" w:lineRule="exact"/>
        <w:ind w:firstLine="241" w:firstLineChars="100"/>
        <w:rPr>
          <w:rFonts w:hint="default"/>
        </w:rPr>
      </w:pPr>
      <w:r>
        <w:rPr>
          <w:rFonts w:hint="eastAsia"/>
          <w:u w:val="single" w:color="auto"/>
        </w:rPr>
        <w:t>　　　　　　　　　　　　　</w:t>
      </w:r>
      <w:r>
        <w:rPr>
          <w:rFonts w:hint="eastAsia"/>
        </w:rPr>
        <w:t>　様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ind w:left="5668" w:leftChars="2352"/>
        <w:jc w:val="left"/>
        <w:rPr>
          <w:rFonts w:hint="default"/>
          <w:color w:val="000000"/>
        </w:rPr>
      </w:pPr>
      <w:r>
        <w:rPr>
          <w:rFonts w:hint="eastAsia"/>
          <w:color w:val="000000"/>
          <w:u w:val="single" w:color="auto"/>
        </w:rPr>
        <w:t>　　　　　　　　　　</w:t>
      </w:r>
      <w:r>
        <w:rPr>
          <w:rFonts w:hint="eastAsia"/>
          <w:color w:val="000000"/>
        </w:rPr>
        <w:t>高等学校長　</w:t>
      </w:r>
      <w:r>
        <w:rPr>
          <w:rFonts w:hint="eastAsia"/>
          <w:color w:val="000000"/>
          <w:bdr w:val="single" w:color="auto" w:sz="4" w:space="0"/>
        </w:rPr>
        <w:t>印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25"/>
        <w:spacing w:line="360" w:lineRule="auto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 xml:space="preserve"> </w:t>
      </w:r>
      <w:r>
        <w:rPr>
          <w:rFonts w:hint="eastAsia"/>
        </w:rPr>
        <w:t>令和　　年　　月　　日付けで申請のあった</w:t>
      </w:r>
    </w:p>
    <w:p>
      <w:pPr>
        <w:pStyle w:val="25"/>
        <w:spacing w:line="360" w:lineRule="auto"/>
        <w:ind w:firstLine="600" w:firstLineChars="249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70485</wp:posOffset>
                </wp:positionV>
                <wp:extent cx="3867785" cy="1115695"/>
                <wp:effectExtent l="635" t="635" r="29845" b="10795"/>
                <wp:wrapNone/>
                <wp:docPr id="1029" name="AutoShape 73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AutoShape 7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867785" cy="111569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3" style="mso-position-vertical-relative:text;z-index:3;mso-wrap-distance-left:9pt;width:304.55pt;height:87.85pt;mso-position-horizontal-relative:text;position:absolute;margin-left:14.4pt;margin-top:5.55pt;mso-wrap-distance-bottom:0pt;mso-wrap-distance-right:9pt;mso-wrap-distance-top:0pt;" o:spid="_x0000_s1029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一次選抜</w:t>
      </w:r>
    </w:p>
    <w:p>
      <w:pPr>
        <w:pStyle w:val="25"/>
        <w:spacing w:line="360" w:lineRule="auto"/>
        <w:ind w:firstLine="600" w:firstLineChars="249"/>
        <w:rPr>
          <w:rFonts w:hint="default"/>
        </w:rPr>
      </w:pPr>
      <w:r>
        <w:rPr>
          <w:rFonts w:hint="eastAsia"/>
        </w:rPr>
        <w:t>帰国生徒及び外国人生徒等の特別入学に関する選抜　　の追検査の受検については、</w:t>
      </w:r>
      <w:r>
        <w:rPr>
          <w:rFonts w:hint="default"/>
        </w:rPr>
        <w:t xml:space="preserve"> </w:t>
      </w:r>
    </w:p>
    <w:p>
      <w:pPr>
        <w:pStyle w:val="25"/>
        <w:spacing w:line="360" w:lineRule="auto"/>
        <w:ind w:firstLine="600" w:firstLineChars="249"/>
        <w:rPr>
          <w:rFonts w:hint="default"/>
        </w:rPr>
      </w:pPr>
      <w:r>
        <w:rPr>
          <w:rFonts w:hint="eastAsia"/>
        </w:rPr>
        <w:t>連携型中高一貫</w:t>
      </w:r>
      <w:r>
        <w:rPr>
          <w:rFonts w:hint="default"/>
        </w:rPr>
        <w:t>教育に関する選抜</w:t>
      </w:r>
    </w:p>
    <w:p>
      <w:pPr>
        <w:pStyle w:val="25"/>
        <w:spacing w:line="360" w:lineRule="auto"/>
        <w:ind w:firstLine="600" w:firstLineChars="249"/>
        <w:rPr>
          <w:rFonts w:hint="default"/>
        </w:rPr>
      </w:pPr>
      <w:r>
        <w:rPr>
          <w:rFonts w:hint="eastAsia"/>
        </w:rPr>
        <w:t>秋季入学のための選抜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25"/>
        <w:spacing w:line="360" w:lineRule="auto"/>
        <w:rPr>
          <w:rFonts w:hint="default"/>
        </w:rPr>
      </w:pPr>
      <w:r>
        <w:rPr>
          <w:rFonts w:hint="eastAsia"/>
        </w:rPr>
        <w:t xml:space="preserve"> </w:t>
      </w:r>
      <w:r>
        <w:rPr>
          <w:rFonts w:hint="eastAsia"/>
        </w:rPr>
        <w:t>次のとおりです。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25"/>
        <w:spacing w:line="360" w:lineRule="auto"/>
        <w:ind w:firstLine="359" w:firstLineChars="149"/>
        <w:rPr>
          <w:rFonts w:hint="default"/>
        </w:rPr>
      </w:pPr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承認します。</w:t>
      </w:r>
    </w:p>
    <w:p>
      <w:pPr>
        <w:pStyle w:val="25"/>
        <w:spacing w:line="360" w:lineRule="auto"/>
        <w:rPr>
          <w:rFonts w:hint="default"/>
        </w:rPr>
      </w:pPr>
    </w:p>
    <w:p>
      <w:pPr>
        <w:pStyle w:val="25"/>
        <w:spacing w:line="360" w:lineRule="auto"/>
        <w:ind w:firstLine="359" w:firstLineChars="149"/>
        <w:rPr>
          <w:rFonts w:hint="default"/>
        </w:rPr>
      </w:pPr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承認できません。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　【承認できない理由】</w:t>
      </w:r>
      <w:r>
        <w:rPr>
          <w:rFonts w:hint="eastAsia"/>
          <w:u w:val="single" w:color="auto"/>
        </w:rPr>
        <w:t>　　　　　　　　　　　　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line="240" w:lineRule="exact"/>
        <w:rPr>
          <w:rFonts w:hint="default"/>
          <w:sz w:val="21"/>
        </w:rPr>
      </w:pPr>
      <w:r>
        <w:rPr>
          <w:rFonts w:hint="eastAsia"/>
          <w:color w:val="000000"/>
          <w:sz w:val="21"/>
        </w:rPr>
        <w:t>〔注意〕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１　該当する選抜名を○で囲むこと。</w:t>
      </w:r>
    </w:p>
    <w:p>
      <w:pPr>
        <w:pStyle w:val="0"/>
        <w:spacing w:line="240" w:lineRule="exact"/>
        <w:ind w:firstLine="949" w:firstLineChars="450"/>
        <w:rPr>
          <w:rFonts w:hint="default"/>
          <w:sz w:val="21"/>
        </w:rPr>
      </w:pPr>
      <w:r>
        <w:rPr>
          <w:rFonts w:hint="eastAsia"/>
          <w:sz w:val="21"/>
        </w:rPr>
        <w:t>２　「１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承認します。」又は「２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承認できません。」のいずれかを○で囲み、承認できない</w:t>
      </w:r>
    </w:p>
    <w:p>
      <w:pPr>
        <w:pStyle w:val="0"/>
        <w:spacing w:line="240" w:lineRule="exact"/>
        <w:ind w:firstLine="1160" w:firstLineChars="550"/>
        <w:rPr>
          <w:rFonts w:hint="default"/>
          <w:sz w:val="21"/>
        </w:rPr>
      </w:pPr>
      <w:r>
        <w:rPr>
          <w:rFonts w:hint="eastAsia"/>
          <w:sz w:val="21"/>
        </w:rPr>
        <w:t>場合は、その理由を記載すること。</w:t>
      </w:r>
    </w:p>
    <w:p>
      <w:pPr>
        <w:pStyle w:val="0"/>
        <w:spacing w:line="240" w:lineRule="exact"/>
        <w:rPr>
          <w:rFonts w:hint="default"/>
          <w:sz w:val="20"/>
        </w:rPr>
      </w:pPr>
    </w:p>
    <w:p>
      <w:pPr>
        <w:pStyle w:val="0"/>
        <w:spacing w:line="240" w:lineRule="exact"/>
        <w:rPr>
          <w:rFonts w:hint="default"/>
          <w:sz w:val="20"/>
        </w:rPr>
      </w:pPr>
    </w:p>
    <w:p>
      <w:pPr>
        <w:pStyle w:val="0"/>
        <w:jc w:val="left"/>
        <w:rPr>
          <w:rFonts w:hint="default"/>
          <w:sz w:val="18"/>
        </w:rPr>
      </w:pPr>
    </w:p>
    <w:p>
      <w:pPr>
        <w:pStyle w:val="0"/>
        <w:jc w:val="left"/>
        <w:rPr>
          <w:rFonts w:hint="default"/>
          <w:sz w:val="18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112395</wp:posOffset>
                </wp:positionH>
                <wp:positionV relativeFrom="paragraph">
                  <wp:posOffset>-2540</wp:posOffset>
                </wp:positionV>
                <wp:extent cx="6255385" cy="662940"/>
                <wp:effectExtent l="635" t="635" r="29845" b="10795"/>
                <wp:wrapNone/>
                <wp:docPr id="1030" name="Text Box 7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Text Box 7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5538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before="145" w:beforeLines="50" w:beforeAutospacing="0"/>
                              <w:ind w:left="952" w:right="161" w:rightChars="67" w:hanging="952" w:hangingChars="395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（注意）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この通知書は、追検査当日、既に発行している受検票とともに検査会場へ携行し、受付で提示してください。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style="mso-position-vertical-relative:text;z-index:2;mso-wrap-distance-left:9pt;width:492.55pt;height:52.2pt;mso-position-horizontal-relative:margin;position:absolute;margin-left:8.85pt;margin-top:-0.2pt;mso-wrap-distance-bottom:0pt;mso-wrap-distance-right:9pt;mso-wrap-distance-top:0pt;v-text-anchor:top;" o:spid="_x0000_s1030" o:allowincell="t" o:allowoverlap="t" filled="t" fillcolor="#ffffff" stroked="t" strokecolor="#000000" strokeweight="1.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before="145" w:beforeLines="50" w:beforeAutospacing="0"/>
                        <w:ind w:left="952" w:right="161" w:rightChars="67" w:hanging="952" w:hangingChars="395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（注意）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この通知書は、追検査当日、既に発行している受検票とともに検査会場へ携行し、受付で提示してください。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18"/>
        </w:rPr>
      </w:pPr>
    </w:p>
    <w:p>
      <w:pPr>
        <w:pStyle w:val="0"/>
        <w:jc w:val="left"/>
        <w:rPr>
          <w:rFonts w:hint="default"/>
          <w:sz w:val="18"/>
        </w:rPr>
      </w:pPr>
    </w:p>
    <w:p>
      <w:pPr>
        <w:pStyle w:val="0"/>
        <w:jc w:val="left"/>
        <w:rPr>
          <w:rFonts w:hint="default"/>
          <w:sz w:val="18"/>
        </w:rPr>
      </w:pPr>
    </w:p>
    <w:p>
      <w:pPr>
        <w:pStyle w:val="0"/>
        <w:jc w:val="left"/>
        <w:rPr>
          <w:rFonts w:hint="default"/>
          <w:sz w:val="18"/>
        </w:rPr>
      </w:pPr>
    </w:p>
    <w:sectPr>
      <w:headerReference r:id="rId5" w:type="default"/>
      <w:footerReference r:id="rId6" w:type="even"/>
      <w:footerReference r:id="rId7" w:type="default"/>
      <w:pgSz w:w="11907" w:h="16840"/>
      <w:pgMar w:top="1134" w:right="851" w:bottom="1134" w:left="851" w:header="567" w:footer="567" w:gutter="0"/>
      <w:pgNumType w:fmt="numberInDash" w:start="130"/>
      <w:cols w:space="720"/>
      <w:textDirection w:val="lrTb"/>
      <w:docGrid w:type="linesAndChars" w:linePitch="331" w:charSpace="1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9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eastAsia"/>
        <w:sz w:val="21"/>
      </w:rPr>
    </w:pPr>
    <w:bookmarkStart w:id="0" w:name="_GoBack"/>
    <w:bookmarkEnd w:id="0"/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0"/>
  <w:drawingGridVerticalSpacing w:val="331"/>
  <w:displayHorizontalDrawingGridEvery w:val="0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Body Text Indent 2"/>
    <w:basedOn w:val="0"/>
    <w:next w:val="19"/>
    <w:link w:val="0"/>
    <w:uiPriority w:val="0"/>
    <w:pPr>
      <w:ind w:left="992" w:hanging="992" w:hangingChars="497"/>
    </w:pPr>
    <w:rPr>
      <w:spacing w:val="20"/>
      <w:sz w:val="18"/>
    </w:rPr>
  </w:style>
  <w:style w:type="paragraph" w:styleId="20">
    <w:name w:val="footer"/>
    <w:basedOn w:val="0"/>
    <w:next w:val="20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 Indent 3"/>
    <w:basedOn w:val="0"/>
    <w:next w:val="23"/>
    <w:link w:val="0"/>
    <w:uiPriority w:val="0"/>
    <w:pPr>
      <w:ind w:left="954" w:hanging="954"/>
    </w:pPr>
    <w:rPr>
      <w:spacing w:val="20"/>
      <w:sz w:val="18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>
    <w:name w:val="Body Text 2"/>
    <w:basedOn w:val="0"/>
    <w:next w:val="25"/>
    <w:link w:val="26"/>
    <w:uiPriority w:val="0"/>
    <w:pPr>
      <w:spacing w:line="480" w:lineRule="auto"/>
    </w:pPr>
  </w:style>
  <w:style w:type="character" w:styleId="26" w:customStyle="1">
    <w:name w:val="本文 2 (文字)"/>
    <w:next w:val="26"/>
    <w:link w:val="25"/>
    <w:uiPriority w:val="0"/>
    <w:rPr>
      <w:rFonts w:ascii="ＭＳ 明朝" w:hAnsi="ＭＳ 明朝"/>
      <w:kern w:val="2"/>
      <w:sz w:val="24"/>
    </w:rPr>
  </w:style>
  <w:style w:type="character" w:styleId="27" w:customStyle="1">
    <w:name w:val="フッター (文字)"/>
    <w:next w:val="27"/>
    <w:link w:val="20"/>
    <w:uiPriority w:val="0"/>
    <w:rPr>
      <w:rFonts w:ascii="ＭＳ 明朝" w:hAnsi="ＭＳ 明朝"/>
      <w:kern w:val="2"/>
      <w:sz w:val="24"/>
    </w:rPr>
  </w:style>
  <w:style w:type="paragraph" w:styleId="28">
    <w:name w:val="Normal (Web)"/>
    <w:basedOn w:val="0"/>
    <w:next w:val="28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226</Characters>
  <Application>JUST Note</Application>
  <Lines>39</Lines>
  <Paragraphs>18</Paragraphs>
  <Company>広島県</Company>
  <CharactersWithSpaces>347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様式第１１号</dc:title>
  <dc:creator>広島県</dc:creator>
  <cp:lastModifiedBy>神垣 雅郁</cp:lastModifiedBy>
  <cp:lastPrinted>2022-09-29T01:57:00Z</cp:lastPrinted>
  <dcterms:created xsi:type="dcterms:W3CDTF">2023-09-11T07:58:00Z</dcterms:created>
  <dcterms:modified xsi:type="dcterms:W3CDTF">2026-09-29T09:07:18Z</dcterms:modified>
  <cp:revision>2</cp:revision>
</cp:coreProperties>
</file>