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spacing w:line="363" w:lineRule="exact"/>
        <w:jc w:val="right"/>
        <w:rPr>
          <w:rFonts w:hint="default" w:asciiTheme="majorEastAsia" w:hAnsiTheme="majorEastAsia" w:eastAsiaTheme="majorEastAsia"/>
          <w:spacing w:val="3"/>
          <w:sz w:val="20"/>
          <w:bdr w:val="single" w:color="auto" w:sz="4" w:space="0"/>
        </w:rPr>
      </w:pPr>
      <w:r>
        <w:rPr>
          <w:rFonts w:hint="eastAsia" w:asciiTheme="majorEastAsia" w:hAnsiTheme="majorEastAsia" w:eastAsiaTheme="majorEastAsia"/>
          <w:spacing w:val="3"/>
          <w:sz w:val="20"/>
          <w:bdr w:val="single" w:color="auto" w:sz="4" w:space="0"/>
        </w:rPr>
        <w:t>委託・役務業務契約</w:t>
      </w:r>
    </w:p>
    <w:p>
      <w:pPr>
        <w:pStyle w:val="0"/>
        <w:widowControl w:val="1"/>
        <w:jc w:val="left"/>
        <w:rPr>
          <w:rFonts w:hint="default" w:asciiTheme="majorEastAsia" w:hAnsiTheme="majorEastAsia" w:eastAsiaTheme="majorEastAsia"/>
          <w:b w:val="1"/>
          <w:spacing w:val="3"/>
          <w:sz w:val="20"/>
        </w:rPr>
      </w:pPr>
    </w:p>
    <w:p>
      <w:pPr>
        <w:pStyle w:val="0"/>
        <w:wordWrap w:val="0"/>
        <w:autoSpaceDE w:val="0"/>
        <w:autoSpaceDN w:val="0"/>
        <w:spacing w:line="363" w:lineRule="exact"/>
        <w:jc w:val="center"/>
        <w:rPr>
          <w:rFonts w:hint="default" w:asciiTheme="majorEastAsia" w:hAnsiTheme="majorEastAsia" w:eastAsiaTheme="majorEastAsia"/>
          <w:spacing w:val="3"/>
          <w:sz w:val="28"/>
        </w:rPr>
      </w:pPr>
    </w:p>
    <w:p>
      <w:pPr>
        <w:pStyle w:val="0"/>
        <w:autoSpaceDE w:val="0"/>
        <w:autoSpaceDN w:val="0"/>
        <w:spacing w:line="400" w:lineRule="exact"/>
        <w:jc w:val="center"/>
        <w:rPr>
          <w:rFonts w:hint="default" w:ascii="ＭＳ 明朝" w:hAnsi="ＭＳ 明朝" w:eastAsia="ＭＳ 明朝"/>
          <w:spacing w:val="3"/>
          <w:sz w:val="28"/>
        </w:rPr>
      </w:pPr>
      <w:r>
        <w:rPr>
          <w:rFonts w:hint="eastAsia" w:ascii="ＭＳ 明朝" w:hAnsi="ＭＳ 明朝" w:eastAsia="ＭＳ 明朝"/>
          <w:spacing w:val="3"/>
          <w:sz w:val="28"/>
        </w:rPr>
        <w:t>誓　約　書</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right="246"/>
        <w:jc w:val="right"/>
        <w:rPr>
          <w:rFonts w:hint="default" w:ascii="ＭＳ 明朝" w:hAnsi="ＭＳ 明朝" w:eastAsia="ＭＳ 明朝"/>
          <w:spacing w:val="3"/>
          <w:sz w:val="24"/>
        </w:rPr>
      </w:pPr>
      <w:r>
        <w:rPr>
          <w:rFonts w:hint="eastAsia" w:ascii="ＭＳ 明朝" w:hAnsi="ＭＳ 明朝" w:eastAsia="ＭＳ 明朝"/>
          <w:spacing w:val="3"/>
          <w:sz w:val="24"/>
        </w:rPr>
        <w:t>令和　年　月　日</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leftChars="0" w:firstLine="0" w:firstLineChars="0"/>
        <w:rPr>
          <w:rFonts w:hint="default" w:ascii="ＭＳ 明朝" w:hAnsi="ＭＳ 明朝" w:eastAsia="ＭＳ 明朝"/>
          <w:spacing w:val="3"/>
          <w:sz w:val="24"/>
        </w:rPr>
      </w:pPr>
      <w:r>
        <w:rPr>
          <w:rFonts w:hint="eastAsia" w:ascii="ＭＳ 明朝" w:hAnsi="ＭＳ 明朝" w:eastAsia="ＭＳ 明朝"/>
          <w:spacing w:val="3"/>
          <w:sz w:val="24"/>
        </w:rPr>
        <w:t>広島県知事　横田　美香　様</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w:t>
      </w:r>
      <w:r>
        <w:rPr>
          <w:rFonts w:hint="eastAsia" w:ascii="ＭＳ 明朝" w:hAnsi="ＭＳ 明朝" w:eastAsia="ＭＳ 明朝"/>
          <w:spacing w:val="127"/>
          <w:kern w:val="0"/>
          <w:sz w:val="24"/>
        </w:rPr>
        <w:t>所在</w:t>
      </w:r>
      <w:r>
        <w:rPr>
          <w:rFonts w:hint="eastAsia" w:ascii="ＭＳ 明朝" w:hAnsi="ＭＳ 明朝" w:eastAsia="ＭＳ 明朝"/>
          <w:spacing w:val="1"/>
          <w:kern w:val="0"/>
          <w:sz w:val="24"/>
        </w:rPr>
        <w:t>地</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商号・名称</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w:t>
      </w:r>
      <w:r>
        <w:rPr>
          <w:rFonts w:hint="eastAsia" w:ascii="ＭＳ 明朝" w:hAnsi="ＭＳ 明朝" w:eastAsia="ＭＳ 明朝"/>
          <w:spacing w:val="45"/>
          <w:kern w:val="0"/>
          <w:sz w:val="24"/>
        </w:rPr>
        <w:t>代表者</w:t>
      </w:r>
      <w:r>
        <w:rPr>
          <w:rFonts w:hint="eastAsia" w:ascii="ＭＳ 明朝" w:hAnsi="ＭＳ 明朝" w:eastAsia="ＭＳ 明朝"/>
          <w:kern w:val="0"/>
          <w:sz w:val="24"/>
        </w:rPr>
        <w:t>名</w:t>
      </w:r>
      <w:r>
        <w:rPr>
          <w:rFonts w:hint="eastAsia" w:ascii="ＭＳ 明朝" w:hAnsi="ＭＳ 明朝" w:eastAsia="ＭＳ 明朝"/>
          <w:spacing w:val="3"/>
          <w:sz w:val="24"/>
        </w:rPr>
        <w:t>　　　　　　　　　　　　　　</w:t>
      </w:r>
      <w:bookmarkStart w:id="0" w:name="_GoBack"/>
      <w:bookmarkEnd w:id="0"/>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（担当者名　　　　　　　　　　　）</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今般の</w:t>
      </w:r>
      <w:r>
        <w:rPr>
          <w:rFonts w:hint="eastAsia" w:ascii="ＭＳ 明朝" w:hAnsi="ＭＳ 明朝" w:eastAsia="ＭＳ 明朝"/>
          <w:color w:val="auto"/>
          <w:spacing w:val="3"/>
          <w:sz w:val="24"/>
          <w:u w:val="single" w:color="auto"/>
        </w:rPr>
        <w:t>令和８年度自主防災組織活動状況調査業務</w:t>
      </w:r>
      <w:r>
        <w:rPr>
          <w:rFonts w:hint="eastAsia" w:ascii="ＭＳ 明朝" w:hAnsi="ＭＳ 明朝" w:eastAsia="ＭＳ 明朝"/>
          <w:spacing w:val="3"/>
          <w:sz w:val="24"/>
          <w:u w:val="none" w:color="auto"/>
        </w:rPr>
        <w:t>の</w:t>
      </w:r>
      <w:r>
        <w:rPr>
          <w:rFonts w:hint="eastAsia" w:ascii="ＭＳ 明朝" w:hAnsi="ＭＳ 明朝" w:eastAsia="ＭＳ 明朝"/>
          <w:spacing w:val="3"/>
          <w:sz w:val="24"/>
        </w:rPr>
        <w:t>競争入札に関し，刑法（明治</w:t>
      </w:r>
      <w:r>
        <w:rPr>
          <w:rFonts w:hint="eastAsia" w:ascii="ＭＳ 明朝" w:hAnsi="ＭＳ 明朝" w:eastAsia="ＭＳ 明朝"/>
          <w:spacing w:val="3"/>
          <w:sz w:val="24"/>
        </w:rPr>
        <w:t>40</w:t>
      </w:r>
      <w:r>
        <w:rPr>
          <w:rFonts w:hint="eastAsia" w:ascii="ＭＳ 明朝" w:hAnsi="ＭＳ 明朝" w:eastAsia="ＭＳ 明朝"/>
          <w:spacing w:val="3"/>
          <w:sz w:val="24"/>
        </w:rPr>
        <w:t>年法律第</w:t>
      </w:r>
      <w:r>
        <w:rPr>
          <w:rFonts w:hint="eastAsia" w:ascii="ＭＳ 明朝" w:hAnsi="ＭＳ 明朝" w:eastAsia="ＭＳ 明朝"/>
          <w:spacing w:val="3"/>
          <w:sz w:val="24"/>
        </w:rPr>
        <w:t>45</w:t>
      </w:r>
      <w:r>
        <w:rPr>
          <w:rFonts w:hint="eastAsia" w:ascii="ＭＳ 明朝" w:hAnsi="ＭＳ 明朝" w:eastAsia="ＭＳ 明朝"/>
          <w:spacing w:val="3"/>
          <w:sz w:val="24"/>
        </w:rPr>
        <w:t>号）第</w:t>
      </w:r>
      <w:r>
        <w:rPr>
          <w:rFonts w:hint="eastAsia" w:ascii="ＭＳ 明朝" w:hAnsi="ＭＳ 明朝" w:eastAsia="ＭＳ 明朝"/>
          <w:spacing w:val="3"/>
          <w:sz w:val="24"/>
        </w:rPr>
        <w:t>96</w:t>
      </w:r>
      <w:r>
        <w:rPr>
          <w:rFonts w:hint="eastAsia" w:ascii="ＭＳ 明朝" w:hAnsi="ＭＳ 明朝" w:eastAsia="ＭＳ 明朝"/>
          <w:spacing w:val="3"/>
          <w:sz w:val="24"/>
        </w:rPr>
        <w:t>条の６若しくは第</w:t>
      </w:r>
      <w:r>
        <w:rPr>
          <w:rFonts w:hint="eastAsia" w:ascii="ＭＳ 明朝" w:hAnsi="ＭＳ 明朝" w:eastAsia="ＭＳ 明朝"/>
          <w:spacing w:val="3"/>
          <w:sz w:val="24"/>
        </w:rPr>
        <w:t>198</w:t>
      </w:r>
      <w:r>
        <w:rPr>
          <w:rFonts w:hint="eastAsia" w:ascii="ＭＳ 明朝" w:hAnsi="ＭＳ 明朝" w:eastAsia="ＭＳ 明朝"/>
          <w:spacing w:val="3"/>
          <w:sz w:val="24"/>
        </w:rPr>
        <w:t>条又は私的独占の禁止及び公正取引の確保に関する法律（昭和</w:t>
      </w:r>
      <w:r>
        <w:rPr>
          <w:rFonts w:hint="eastAsia" w:ascii="ＭＳ 明朝" w:hAnsi="ＭＳ 明朝" w:eastAsia="ＭＳ 明朝"/>
          <w:spacing w:val="3"/>
          <w:sz w:val="24"/>
        </w:rPr>
        <w:t>22</w:t>
      </w:r>
      <w:r>
        <w:rPr>
          <w:rFonts w:hint="eastAsia" w:ascii="ＭＳ 明朝" w:hAnsi="ＭＳ 明朝" w:eastAsia="ＭＳ 明朝"/>
          <w:spacing w:val="3"/>
          <w:sz w:val="24"/>
        </w:rPr>
        <w:t>年法律第</w:t>
      </w:r>
      <w:r>
        <w:rPr>
          <w:rFonts w:hint="eastAsia" w:ascii="ＭＳ 明朝" w:hAnsi="ＭＳ 明朝" w:eastAsia="ＭＳ 明朝"/>
          <w:spacing w:val="3"/>
          <w:sz w:val="24"/>
        </w:rPr>
        <w:t>54</w:t>
      </w:r>
      <w:r>
        <w:rPr>
          <w:rFonts w:hint="eastAsia" w:ascii="ＭＳ 明朝" w:hAnsi="ＭＳ 明朝" w:eastAsia="ＭＳ 明朝"/>
          <w:spacing w:val="3"/>
          <w:sz w:val="24"/>
        </w:rPr>
        <w:t>号）第３条若しくは第８条第１号等の法令に抵触する行為は行っていないことを誓約するとともに，今後とも法令を遵守することを誓約します。</w:t>
      </w:r>
    </w:p>
    <w:p>
      <w:pPr>
        <w:pStyle w:val="0"/>
        <w:autoSpaceDE w:val="0"/>
        <w:autoSpaceDN w:val="0"/>
        <w:spacing w:line="400" w:lineRule="exact"/>
        <w:rPr>
          <w:rFonts w:hint="default" w:ascii="ＭＳ 明朝" w:hAnsi="ＭＳ 明朝" w:eastAsia="ＭＳ 明朝"/>
          <w:spacing w:val="3"/>
          <w:sz w:val="24"/>
        </w:rPr>
      </w:pPr>
      <w:r>
        <w:rPr>
          <w:rFonts w:hint="eastAsia" w:ascii="ＭＳ 明朝" w:hAnsi="ＭＳ 明朝" w:eastAsia="ＭＳ 明朝"/>
          <w:spacing w:val="3"/>
          <w:sz w:val="24"/>
        </w:rPr>
        <w:t>　また，次のことについて，異議はありません。</w:t>
      </w:r>
    </w:p>
    <w:p>
      <w:pPr>
        <w:pStyle w:val="0"/>
        <w:autoSpaceDE w:val="0"/>
        <w:autoSpaceDN w:val="0"/>
        <w:spacing w:line="400" w:lineRule="exact"/>
        <w:rPr>
          <w:rFonts w:hint="default" w:ascii="ＭＳ 明朝" w:hAnsi="ＭＳ 明朝" w:eastAsia="ＭＳ 明朝"/>
          <w:spacing w:val="3"/>
          <w:sz w:val="24"/>
        </w:rPr>
      </w:pPr>
    </w:p>
    <w:p>
      <w:pPr>
        <w:pStyle w:val="0"/>
        <w:autoSpaceDE w:val="0"/>
        <w:autoSpaceDN w:val="0"/>
        <w:spacing w:line="400" w:lineRule="exact"/>
        <w:ind w:firstLine="246" w:firstLineChars="100"/>
        <w:rPr>
          <w:rFonts w:hint="default" w:ascii="ＭＳ 明朝" w:hAnsi="ＭＳ 明朝" w:eastAsia="ＭＳ 明朝"/>
          <w:spacing w:val="3"/>
          <w:sz w:val="24"/>
        </w:rPr>
      </w:pPr>
      <w:r>
        <w:rPr>
          <w:rFonts w:hint="eastAsia" w:ascii="ＭＳ 明朝" w:hAnsi="ＭＳ 明朝" w:eastAsia="ＭＳ 明朝"/>
          <w:spacing w:val="3"/>
          <w:sz w:val="24"/>
        </w:rPr>
        <w:t>○　この誓約書の写しが公正取引委員会及び警察本部に送付されること。</w:t>
      </w:r>
    </w:p>
    <w:p>
      <w:pPr>
        <w:pStyle w:val="0"/>
        <w:autoSpaceDE w:val="0"/>
        <w:autoSpaceDN w:val="0"/>
        <w:spacing w:line="400" w:lineRule="exact"/>
        <w:ind w:firstLine="246" w:firstLineChars="100"/>
        <w:rPr>
          <w:rFonts w:hint="default" w:ascii="ＭＳ 明朝" w:hAnsi="ＭＳ 明朝" w:eastAsia="ＭＳ 明朝"/>
          <w:spacing w:val="3"/>
          <w:sz w:val="24"/>
        </w:rPr>
      </w:pPr>
    </w:p>
    <w:p>
      <w:pPr>
        <w:pStyle w:val="0"/>
        <w:autoSpaceDE w:val="0"/>
        <w:autoSpaceDN w:val="0"/>
        <w:spacing w:line="400" w:lineRule="exact"/>
        <w:ind w:left="456" w:leftChars="100" w:hanging="246" w:hangingChars="100"/>
        <w:rPr>
          <w:rFonts w:hint="default" w:ascii="ＭＳ 明朝" w:hAnsi="ＭＳ 明朝" w:eastAsia="ＭＳ 明朝"/>
          <w:spacing w:val="3"/>
          <w:sz w:val="24"/>
        </w:rPr>
      </w:pPr>
      <w:r>
        <w:rPr>
          <w:rFonts w:hint="eastAsia" w:ascii="ＭＳ 明朝" w:hAnsi="ＭＳ 明朝" w:eastAsia="ＭＳ 明朝"/>
          <w:spacing w:val="3"/>
          <w:sz w:val="24"/>
        </w:rPr>
        <w:t>○　法令に違反した場合等に，当該調達案件に係る契約書の規定に従い，損害金が請求されること及び契約が解除されることがあること。</w:t>
      </w:r>
    </w:p>
    <w:p>
      <w:pPr>
        <w:pStyle w:val="0"/>
        <w:autoSpaceDE w:val="0"/>
        <w:autoSpaceDN w:val="0"/>
        <w:spacing w:line="400" w:lineRule="exact"/>
        <w:ind w:left="456" w:leftChars="100" w:hanging="246" w:hangingChars="100"/>
        <w:rPr>
          <w:rFonts w:hint="default" w:ascii="ＭＳ 明朝" w:hAnsi="ＭＳ 明朝" w:eastAsia="ＭＳ 明朝"/>
          <w:spacing w:val="3"/>
          <w:sz w:val="24"/>
        </w:rPr>
      </w:pPr>
    </w:p>
    <w:p>
      <w:pPr>
        <w:pStyle w:val="0"/>
        <w:autoSpaceDE w:val="0"/>
        <w:autoSpaceDN w:val="0"/>
        <w:spacing w:line="400" w:lineRule="exact"/>
        <w:ind w:left="456" w:leftChars="100" w:hanging="246" w:hangingChars="100"/>
        <w:rPr>
          <w:rFonts w:hint="default" w:asciiTheme="majorEastAsia" w:hAnsiTheme="majorEastAsia" w:eastAsiaTheme="majorEastAsia"/>
        </w:rPr>
      </w:pPr>
      <w:r>
        <w:rPr>
          <w:rFonts w:hint="eastAsia" w:ascii="ＭＳ 明朝" w:hAnsi="ＭＳ 明朝" w:eastAsia="ＭＳ 明朝"/>
          <w:spacing w:val="3"/>
          <w:sz w:val="24"/>
        </w:rPr>
        <w:t>○　契約が解除された場合に，当該調達案件に係る契約書の規定に従い，違約金を支払うこと。</w:t>
      </w:r>
    </w:p>
    <w:sectPr>
      <w:pgSz w:w="11906" w:h="16838"/>
      <w:pgMar w:top="851" w:right="1134" w:bottom="851" w:left="1134" w:header="851" w:footer="992" w:gutter="0"/>
      <w:cols w:space="720"/>
      <w:textDirection w:val="lrTb"/>
      <w:docGrid w:type="linesAndChars" w:linePitch="35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1249</TotalTime>
  <Pages>1</Pages>
  <Words>6</Words>
  <Characters>363</Characters>
  <Application>JUST Note</Application>
  <Lines>28</Lines>
  <Paragraphs>13</Paragraphs>
  <Company>広島県庁</Company>
  <CharactersWithSpaces>469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佐々木 綾音</cp:lastModifiedBy>
  <cp:lastPrinted>2020-10-30T05:30:00Z</cp:lastPrinted>
  <dcterms:created xsi:type="dcterms:W3CDTF">2020-03-13T07:51:00Z</dcterms:created>
  <dcterms:modified xsi:type="dcterms:W3CDTF">2026-06-23T02:24:03Z</dcterms:modified>
  <cp:revision>52</cp:revision>
</cp:coreProperties>
</file>