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7574" w:tblpY="80"/>
        <w:tblOverlap w:val="never"/>
        <w:tblW w:w="2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07"/>
      </w:tblGrid>
      <w:tr>
        <w:trPr/>
        <w:tc>
          <w:tcPr>
            <w:tcW w:w="2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spacing w:val="4"/>
                <w:sz w:val="24"/>
              </w:rPr>
            </w:pPr>
            <w:r>
              <w:rPr>
                <w:rFonts w:hint="eastAsia"/>
                <w:spacing w:val="129"/>
                <w:sz w:val="24"/>
                <w:fitText w:val="2232" w:id="1"/>
              </w:rPr>
              <w:t>被災職員</w:t>
            </w:r>
            <w:r>
              <w:rPr>
                <w:rFonts w:hint="eastAsia"/>
                <w:sz w:val="24"/>
                <w:fitText w:val="2232" w:id="1"/>
              </w:rPr>
              <w:t>用</w:t>
            </w:r>
          </w:p>
          <w:p>
            <w:pPr>
              <w:pStyle w:val="0"/>
              <w:snapToGrid w:val="0"/>
              <w:jc w:val="center"/>
              <w:rPr>
                <w:rFonts w:hint="default"/>
                <w:spacing w:val="4"/>
                <w:sz w:val="24"/>
              </w:rPr>
            </w:pPr>
            <w:r>
              <w:rPr>
                <w:rFonts w:hint="eastAsia"/>
                <w:spacing w:val="4"/>
                <w:sz w:val="24"/>
              </w:rPr>
              <w:t>所属長・任命権者用</w:t>
            </w:r>
          </w:p>
        </w:tc>
      </w:tr>
    </w:tbl>
    <w:p>
      <w:pPr>
        <w:pStyle w:val="0"/>
        <w:snapToGrid w:val="0"/>
        <w:spacing w:line="300" w:lineRule="exact"/>
        <w:jc w:val="center"/>
        <w:rPr>
          <w:rFonts w:hint="default" w:ascii="ＭＳ ゴシック" w:hAnsi="ＭＳ ゴシック" w:eastAsia="ＭＳ ゴシック"/>
          <w:b w:val="1"/>
          <w:spacing w:val="4"/>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-271780</wp:posOffset>
                </wp:positionH>
                <wp:positionV relativeFrom="paragraph">
                  <wp:posOffset>-332105</wp:posOffset>
                </wp:positionV>
                <wp:extent cx="4044950" cy="89852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4044950" cy="898525"/>
                        </a:xfrm>
                        <a:prstGeom prst="rect">
                          <a:avLst/>
                        </a:prstGeom>
                        <a:solidFill>
                          <a:srgbClr val="FFFFFF"/>
                        </a:solidFill>
                        <a:ln w="9525">
                          <a:solidFill>
                            <a:srgbClr val="000000"/>
                          </a:solidFill>
                          <a:miter lim="800000"/>
                          <a:headEnd/>
                          <a:tailEnd/>
                        </a:ln>
                      </wps:spPr>
                      <wps:txbx>
                        <w:txbxContent>
                          <w:p>
                            <w:pPr>
                              <w:pStyle w:val="0"/>
                              <w:snapToGrid w:val="0"/>
                              <w:spacing w:line="240" w:lineRule="auto"/>
                              <w:rPr>
                                <w:rFonts w:hint="default" w:asciiTheme="majorEastAsia" w:hAnsiTheme="majorEastAsia" w:eastAsiaTheme="majorEastAsia"/>
                                <w:b w:val="1"/>
                                <w:sz w:val="18"/>
                              </w:rPr>
                            </w:pPr>
                            <w:r>
                              <w:rPr>
                                <w:rFonts w:hint="eastAsia" w:asciiTheme="majorEastAsia" w:hAnsiTheme="majorEastAsia" w:eastAsiaTheme="majorEastAsia"/>
                                <w:b w:val="1"/>
                                <w:sz w:val="18"/>
                              </w:rPr>
                              <w:t>（被災職員の方へ）請求書のほか、医療機関等の窓口へ提出する書類</w:t>
                            </w:r>
                          </w:p>
                          <w:p>
                            <w:pPr>
                              <w:pStyle w:val="0"/>
                              <w:snapToGrid w:val="0"/>
                              <w:spacing w:line="200" w:lineRule="exact"/>
                              <w:ind w:left="0" w:leftChars="100" w:right="0" w:rightChars="0" w:firstLine="0" w:firstLineChars="0"/>
                              <w:rPr>
                                <w:rFonts w:hint="default"/>
                                <w:sz w:val="18"/>
                              </w:rPr>
                            </w:pPr>
                            <w:r>
                              <w:rPr>
                                <w:rFonts w:hint="eastAsia"/>
                                <w:sz w:val="18"/>
                              </w:rPr>
                              <w:t>①「医療機関へのお願い」</w:t>
                            </w:r>
                          </w:p>
                          <w:p>
                            <w:pPr>
                              <w:pStyle w:val="0"/>
                              <w:snapToGrid w:val="0"/>
                              <w:spacing w:line="200" w:lineRule="exact"/>
                              <w:ind w:left="0" w:leftChars="100" w:right="0" w:rightChars="0" w:firstLine="0" w:firstLineChars="0"/>
                              <w:rPr>
                                <w:rFonts w:hint="default"/>
                                <w:sz w:val="18"/>
                              </w:rPr>
                            </w:pPr>
                            <w:r>
                              <w:rPr>
                                <w:rFonts w:hint="eastAsia"/>
                                <w:sz w:val="18"/>
                              </w:rPr>
                              <w:t>②各様式の記載例</w:t>
                            </w:r>
                          </w:p>
                          <w:p>
                            <w:pPr>
                              <w:pStyle w:val="0"/>
                              <w:snapToGrid w:val="0"/>
                              <w:spacing w:line="200" w:lineRule="exact"/>
                              <w:ind w:left="0" w:leftChars="100" w:right="0" w:rightChars="0" w:firstLine="0" w:firstLineChars="0"/>
                              <w:rPr>
                                <w:rFonts w:hint="default"/>
                                <w:sz w:val="18"/>
                              </w:rPr>
                            </w:pPr>
                            <w:r>
                              <w:rPr>
                                <w:rFonts w:hint="eastAsia"/>
                                <w:sz w:val="18"/>
                              </w:rPr>
                              <w:t>③「災害補償制度上の「治ゆ」について（参考）」</w:t>
                            </w:r>
                          </w:p>
                          <w:p>
                            <w:pPr>
                              <w:pStyle w:val="0"/>
                              <w:snapToGrid w:val="0"/>
                              <w:spacing w:line="200" w:lineRule="exact"/>
                              <w:ind w:left="0" w:leftChars="100" w:right="0" w:rightChars="0" w:firstLine="0" w:firstLineChars="0"/>
                              <w:rPr>
                                <w:rFonts w:hint="default"/>
                                <w:sz w:val="18"/>
                              </w:rPr>
                            </w:pPr>
                            <w:r>
                              <w:rPr>
                                <w:rFonts w:hint="eastAsia"/>
                                <w:sz w:val="18"/>
                              </w:rPr>
                              <w:t>④認定通知書の写し</w:t>
                            </w:r>
                          </w:p>
                          <w:p>
                            <w:pPr>
                              <w:pStyle w:val="0"/>
                              <w:snapToGrid w:val="0"/>
                              <w:spacing w:line="200" w:lineRule="exact"/>
                              <w:ind w:left="0" w:leftChars="100" w:right="0" w:rightChars="0" w:firstLine="0" w:firstLineChars="0"/>
                              <w:rPr>
                                <w:rFonts w:hint="default"/>
                                <w:sz w:val="18"/>
                              </w:rPr>
                            </w:pPr>
                            <w:r>
                              <w:rPr>
                                <w:rFonts w:hint="eastAsia"/>
                                <w:sz w:val="18"/>
                              </w:rPr>
                              <w:t>⑤地方公務員災害補償制度における医薬品の自己負担について</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318.5pt;height:70.75pt;mso-position-horizontal-relative:text;position:absolute;margin-left:-21.4pt;margin-top:-26.1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spacing w:line="240" w:lineRule="auto"/>
                        <w:rPr>
                          <w:rFonts w:hint="default" w:asciiTheme="majorEastAsia" w:hAnsiTheme="majorEastAsia" w:eastAsiaTheme="majorEastAsia"/>
                          <w:b w:val="1"/>
                          <w:sz w:val="18"/>
                        </w:rPr>
                      </w:pPr>
                      <w:r>
                        <w:rPr>
                          <w:rFonts w:hint="eastAsia" w:asciiTheme="majorEastAsia" w:hAnsiTheme="majorEastAsia" w:eastAsiaTheme="majorEastAsia"/>
                          <w:b w:val="1"/>
                          <w:sz w:val="18"/>
                        </w:rPr>
                        <w:t>（被災職員の方へ）請求書のほか、医療機関等の窓口へ提出する書類</w:t>
                      </w:r>
                    </w:p>
                    <w:p>
                      <w:pPr>
                        <w:pStyle w:val="0"/>
                        <w:snapToGrid w:val="0"/>
                        <w:spacing w:line="200" w:lineRule="exact"/>
                        <w:ind w:left="0" w:leftChars="100" w:right="0" w:rightChars="0" w:firstLine="0" w:firstLineChars="0"/>
                        <w:rPr>
                          <w:rFonts w:hint="default"/>
                          <w:sz w:val="18"/>
                        </w:rPr>
                      </w:pPr>
                      <w:r>
                        <w:rPr>
                          <w:rFonts w:hint="eastAsia"/>
                          <w:sz w:val="18"/>
                        </w:rPr>
                        <w:t>①「医療機関へのお願い」</w:t>
                      </w:r>
                    </w:p>
                    <w:p>
                      <w:pPr>
                        <w:pStyle w:val="0"/>
                        <w:snapToGrid w:val="0"/>
                        <w:spacing w:line="200" w:lineRule="exact"/>
                        <w:ind w:left="0" w:leftChars="100" w:right="0" w:rightChars="0" w:firstLine="0" w:firstLineChars="0"/>
                        <w:rPr>
                          <w:rFonts w:hint="default"/>
                          <w:sz w:val="18"/>
                        </w:rPr>
                      </w:pPr>
                      <w:r>
                        <w:rPr>
                          <w:rFonts w:hint="eastAsia"/>
                          <w:sz w:val="18"/>
                        </w:rPr>
                        <w:t>②各様式の記載例</w:t>
                      </w:r>
                    </w:p>
                    <w:p>
                      <w:pPr>
                        <w:pStyle w:val="0"/>
                        <w:snapToGrid w:val="0"/>
                        <w:spacing w:line="200" w:lineRule="exact"/>
                        <w:ind w:left="0" w:leftChars="100" w:right="0" w:rightChars="0" w:firstLine="0" w:firstLineChars="0"/>
                        <w:rPr>
                          <w:rFonts w:hint="default"/>
                          <w:sz w:val="18"/>
                        </w:rPr>
                      </w:pPr>
                      <w:r>
                        <w:rPr>
                          <w:rFonts w:hint="eastAsia"/>
                          <w:sz w:val="18"/>
                        </w:rPr>
                        <w:t>③「災害補償制度上の「治ゆ」について（参考）」</w:t>
                      </w:r>
                    </w:p>
                    <w:p>
                      <w:pPr>
                        <w:pStyle w:val="0"/>
                        <w:snapToGrid w:val="0"/>
                        <w:spacing w:line="200" w:lineRule="exact"/>
                        <w:ind w:left="0" w:leftChars="100" w:right="0" w:rightChars="0" w:firstLine="0" w:firstLineChars="0"/>
                        <w:rPr>
                          <w:rFonts w:hint="default"/>
                          <w:sz w:val="18"/>
                        </w:rPr>
                      </w:pPr>
                      <w:r>
                        <w:rPr>
                          <w:rFonts w:hint="eastAsia"/>
                          <w:sz w:val="18"/>
                        </w:rPr>
                        <w:t>④認定通知書の写し</w:t>
                      </w:r>
                    </w:p>
                    <w:p>
                      <w:pPr>
                        <w:pStyle w:val="0"/>
                        <w:snapToGrid w:val="0"/>
                        <w:spacing w:line="200" w:lineRule="exact"/>
                        <w:ind w:left="0" w:leftChars="100" w:right="0" w:rightChars="0" w:firstLine="0" w:firstLineChars="0"/>
                        <w:rPr>
                          <w:rFonts w:hint="default"/>
                          <w:sz w:val="18"/>
                        </w:rPr>
                      </w:pPr>
                      <w:r>
                        <w:rPr>
                          <w:rFonts w:hint="eastAsia"/>
                          <w:sz w:val="18"/>
                        </w:rPr>
                        <w:t>⑤地方公務員災害補償制度における医薬品の自己負担について</w:t>
                      </w:r>
                    </w:p>
                  </w:txbxContent>
                </v:textbox>
                <v:imagedata o:title=""/>
                <w10:wrap type="none" anchorx="text" anchory="text"/>
              </v:rect>
            </w:pict>
          </mc:Fallback>
        </mc:AlternateContent>
      </w:r>
    </w:p>
    <w:p>
      <w:pPr>
        <w:pStyle w:val="0"/>
        <w:snapToGrid w:val="0"/>
        <w:spacing w:line="300" w:lineRule="exact"/>
        <w:jc w:val="center"/>
        <w:rPr>
          <w:rFonts w:hint="default" w:ascii="ＭＳ ゴシック" w:hAnsi="ＭＳ ゴシック" w:eastAsia="ＭＳ ゴシック"/>
          <w:b w:val="1"/>
          <w:spacing w:val="4"/>
          <w:sz w:val="22"/>
        </w:rPr>
      </w:pPr>
    </w:p>
    <w:p>
      <w:pPr>
        <w:pStyle w:val="0"/>
        <w:snapToGrid w:val="0"/>
        <w:spacing w:line="300" w:lineRule="exact"/>
        <w:jc w:val="center"/>
        <w:rPr>
          <w:rFonts w:hint="default" w:ascii="ＭＳ ゴシック" w:hAnsi="ＭＳ ゴシック" w:eastAsia="ＭＳ ゴシック"/>
          <w:b w:val="1"/>
          <w:spacing w:val="4"/>
          <w:sz w:val="22"/>
        </w:rPr>
      </w:pPr>
    </w:p>
    <w:p>
      <w:pPr>
        <w:pStyle w:val="0"/>
        <w:snapToGrid w:val="0"/>
        <w:spacing w:line="300" w:lineRule="exact"/>
        <w:jc w:val="center"/>
        <w:rPr>
          <w:rFonts w:hint="eastAsia" w:ascii="ＭＳ ゴシック" w:hAnsi="ＭＳ ゴシック" w:eastAsia="ＭＳ ゴシック"/>
          <w:b w:val="1"/>
          <w:spacing w:val="4"/>
          <w:sz w:val="32"/>
        </w:rPr>
      </w:pPr>
    </w:p>
    <w:p>
      <w:pPr>
        <w:pStyle w:val="0"/>
        <w:snapToGrid w:val="0"/>
        <w:spacing w:line="300" w:lineRule="exact"/>
        <w:jc w:val="center"/>
        <w:rPr>
          <w:rFonts w:hint="eastAsia" w:ascii="ＭＳ ゴシック" w:hAnsi="ＭＳ ゴシック" w:eastAsia="ＭＳ ゴシック"/>
          <w:b w:val="1"/>
          <w:spacing w:val="4"/>
          <w:sz w:val="32"/>
        </w:rPr>
      </w:pPr>
      <w:r>
        <w:rPr>
          <w:rFonts w:hint="eastAsia" w:ascii="ＭＳ ゴシック" w:hAnsi="ＭＳ ゴシック" w:eastAsia="ＭＳ ゴシック"/>
          <w:b w:val="1"/>
          <w:spacing w:val="4"/>
          <w:sz w:val="32"/>
        </w:rPr>
        <w:t>療養費の請求方法について</w:t>
      </w:r>
    </w:p>
    <w:p>
      <w:pPr>
        <w:pStyle w:val="0"/>
        <w:snapToGrid w:val="0"/>
        <w:spacing w:line="280" w:lineRule="exact"/>
        <w:rPr>
          <w:rFonts w:hint="default" w:ascii="Times New Roman" w:hAnsi="Times New Roman"/>
          <w:spacing w:val="4"/>
          <w:sz w:val="22"/>
        </w:rPr>
      </w:pPr>
      <w:r>
        <w:rPr>
          <w:rFonts w:hint="eastAsia"/>
          <w:sz w:val="22"/>
        </w:rPr>
        <w:t>　　　　　　　　　　　　　　　　　　　　　　　　　　</w:t>
      </w:r>
    </w:p>
    <w:p>
      <w:pPr>
        <w:pStyle w:val="0"/>
        <w:snapToGrid w:val="0"/>
        <w:spacing w:line="280" w:lineRule="exact"/>
        <w:rPr>
          <w:rFonts w:hint="eastAsia"/>
          <w:sz w:val="22"/>
        </w:rPr>
      </w:pPr>
      <w:r>
        <w:rPr>
          <w:rFonts w:hint="eastAsia"/>
          <w:sz w:val="22"/>
        </w:rPr>
        <w:t>　公務災害・通勤災害における療養補償の請求等については、次の点に留意してください。</w:t>
      </w:r>
    </w:p>
    <w:p>
      <w:pPr>
        <w:pStyle w:val="0"/>
        <w:snapToGrid w:val="0"/>
        <w:spacing w:line="320" w:lineRule="exact"/>
        <w:rPr>
          <w:rFonts w:hint="default"/>
          <w:sz w:val="22"/>
        </w:rPr>
      </w:pP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color w:val="FF0000"/>
          <w:sz w:val="22"/>
          <w:bdr w:val="single" w:color="auto" w:sz="4" w:space="0"/>
          <w:shd w:val="pct15" w:color="auto" w:fill="auto"/>
        </w:rPr>
        <w:t>１　指定医療機関</w:t>
      </w:r>
      <w:r>
        <w:rPr>
          <w:rFonts w:hint="eastAsia" w:ascii="ＭＳ ゴシック" w:hAnsi="ＭＳ ゴシック" w:eastAsia="ＭＳ ゴシック"/>
          <w:b w:val="1"/>
          <w:color w:val="FF0000"/>
          <w:bdr w:val="single" w:color="auto" w:sz="4" w:space="0"/>
          <w:shd w:val="pct15" w:color="auto" w:fill="auto"/>
        </w:rPr>
        <w:t>（別紙参照）</w:t>
      </w:r>
      <w:r>
        <w:rPr>
          <w:rFonts w:hint="eastAsia" w:ascii="ＭＳ ゴシック" w:hAnsi="ＭＳ ゴシック" w:eastAsia="ＭＳ ゴシック"/>
          <w:b w:val="1"/>
          <w:color w:val="FF0000"/>
          <w:sz w:val="22"/>
          <w:bdr w:val="single" w:color="auto" w:sz="4" w:space="0"/>
          <w:shd w:val="pct15" w:color="auto" w:fill="auto"/>
        </w:rPr>
        <w:t>で療養</w:t>
      </w:r>
      <w:r>
        <w:rPr>
          <w:rFonts w:hint="eastAsia" w:ascii="ＭＳ ゴシック" w:hAnsi="ＭＳ ゴシック" w:eastAsia="ＭＳ ゴシック"/>
          <w:b w:val="1"/>
          <w:color w:val="FF0000"/>
          <w:sz w:val="22"/>
          <w:bdr w:val="none" w:color="auto" w:sz="0" w:space="0"/>
        </w:rPr>
        <w:t>　</w:t>
      </w:r>
      <w:r>
        <w:rPr>
          <w:rFonts w:hint="eastAsia" w:ascii="ＭＳ ゴシック" w:hAnsi="ＭＳ ゴシック" w:eastAsia="ＭＳ ゴシック"/>
          <w:b w:val="1"/>
          <w:sz w:val="22"/>
        </w:rPr>
        <w:t>⇒　</w:t>
      </w:r>
      <w:r>
        <w:rPr>
          <w:rFonts w:hint="eastAsia" w:ascii="ＭＳ ゴシック" w:hAnsi="ＭＳ ゴシック" w:eastAsia="ＭＳ ゴシック"/>
          <w:b w:val="1"/>
          <w:color w:val="FFFFFF" w:themeColor="background1"/>
          <w:sz w:val="22"/>
          <w:highlight w:val="black"/>
          <w:u w:val="none" w:color="auto"/>
        </w:rPr>
        <w:t>療養の給付請求書（様式第５号）を使用</w:t>
      </w:r>
    </w:p>
    <w:p>
      <w:pPr>
        <w:pStyle w:val="0"/>
        <w:spacing w:line="300" w:lineRule="exact"/>
        <w:ind w:left="0" w:leftChars="0" w:right="0" w:rightChars="0" w:firstLine="0" w:firstLineChars="0"/>
        <w:rPr>
          <w:rFonts w:hint="default"/>
        </w:rPr>
      </w:pPr>
      <w:r>
        <w:rPr>
          <w:rFonts w:hint="eastAsia"/>
        </w:rPr>
        <w:t>　基金と契約を結んでいる</w:t>
      </w:r>
      <w:r>
        <w:rPr>
          <w:rFonts w:hint="eastAsia"/>
          <w:b w:val="0"/>
        </w:rPr>
        <w:t>指定医療機関</w:t>
      </w:r>
      <w:r>
        <w:rPr>
          <w:rFonts w:hint="eastAsia"/>
        </w:rPr>
        <w:t>において療養した場合には、各医療機関が基金に療養費を直接請求することになります。</w:t>
      </w:r>
    </w:p>
    <w:p>
      <w:pPr>
        <w:pStyle w:val="0"/>
        <w:snapToGrid w:val="0"/>
        <w:spacing w:line="300" w:lineRule="exact"/>
        <w:ind w:left="0" w:leftChars="0" w:right="0" w:rightChars="0" w:firstLine="228" w:firstLineChars="100"/>
        <w:rPr>
          <w:rFonts w:hint="default"/>
          <w:sz w:val="22"/>
        </w:rPr>
      </w:pPr>
      <w:r>
        <w:rPr>
          <w:rFonts w:hint="eastAsia"/>
          <w:sz w:val="22"/>
        </w:rPr>
        <w:t>被災職員は、請求書に必要事項を記入の上、上記の４種類の書類を添付して指定医療機関に提出（初回の１回のみ）し、基金へ送付するよう依頼してください。</w:t>
      </w: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　　</w:t>
      </w: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color w:val="FF0000"/>
          <w:sz w:val="22"/>
          <w:bdr w:val="single" w:color="auto" w:sz="4" w:space="0"/>
          <w:shd w:val="pct15" w:color="auto" w:fill="auto"/>
        </w:rPr>
        <w:t>２　指定医療機関以外で療養</w:t>
      </w:r>
      <w:r>
        <w:rPr>
          <w:rFonts w:hint="eastAsia" w:ascii="ＭＳ ゴシック" w:hAnsi="ＭＳ ゴシック" w:eastAsia="ＭＳ ゴシック"/>
          <w:b w:val="1"/>
          <w:color w:val="FF0000"/>
          <w:sz w:val="22"/>
          <w:bdr w:val="none" w:color="auto" w:sz="0" w:space="0"/>
        </w:rPr>
        <w:t>　</w:t>
      </w:r>
      <w:r>
        <w:rPr>
          <w:rFonts w:hint="eastAsia" w:ascii="ＭＳ ゴシック" w:hAnsi="ＭＳ ゴシック" w:eastAsia="ＭＳ ゴシック"/>
          <w:b w:val="1"/>
          <w:sz w:val="22"/>
        </w:rPr>
        <w:t>⇒　</w:t>
      </w:r>
      <w:r>
        <w:rPr>
          <w:rFonts w:hint="eastAsia" w:ascii="ＭＳ ゴシック" w:hAnsi="ＭＳ ゴシック" w:eastAsia="ＭＳ ゴシック"/>
          <w:b w:val="1"/>
          <w:color w:val="FFFFFF" w:themeColor="background1"/>
          <w:sz w:val="22"/>
          <w:highlight w:val="black"/>
          <w:u w:val="none" w:color="auto"/>
        </w:rPr>
        <w:t>療養補償請求書（様式第６号）を使用</w:t>
      </w:r>
      <w:r>
        <w:rPr>
          <w:rFonts w:hint="eastAsia" w:ascii="ＭＳ ゴシック" w:hAnsi="ＭＳ ゴシック" w:eastAsia="ＭＳ ゴシック"/>
          <w:b w:val="1"/>
          <w:color w:val="auto"/>
          <w:sz w:val="22"/>
          <w:u w:val="wave" w:color="auto"/>
        </w:rPr>
        <w:t>（療養月ごとに１枚）</w:t>
      </w: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1</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 xml:space="preserve"> </w:t>
      </w:r>
      <w:r>
        <w:rPr>
          <w:rFonts w:hint="eastAsia" w:ascii="ＭＳ ゴシック" w:hAnsi="ＭＳ ゴシック" w:eastAsia="ＭＳ ゴシック"/>
          <w:b w:val="1"/>
          <w:sz w:val="22"/>
        </w:rPr>
        <w:t>受領委任請求</w:t>
      </w:r>
    </w:p>
    <w:p>
      <w:pPr>
        <w:pStyle w:val="16"/>
        <w:spacing w:line="300" w:lineRule="exact"/>
        <w:rPr>
          <w:rFonts w:hint="default"/>
        </w:rPr>
      </w:pPr>
      <w:r>
        <w:rPr>
          <w:rFonts w:hint="eastAsia"/>
        </w:rPr>
        <w:t>　　　被災職員から受領を委任された医療機関が受任者として基金に療養費を請求するものです。</w:t>
      </w:r>
    </w:p>
    <w:p>
      <w:pPr>
        <w:pStyle w:val="0"/>
        <w:snapToGrid w:val="0"/>
        <w:spacing w:line="300" w:lineRule="exact"/>
        <w:ind w:left="456" w:hanging="456" w:hangingChars="200"/>
        <w:rPr>
          <w:rFonts w:hint="default"/>
          <w:sz w:val="22"/>
        </w:rPr>
      </w:pPr>
      <w:r>
        <w:rPr>
          <w:rFonts w:hint="eastAsia"/>
          <w:sz w:val="22"/>
        </w:rPr>
        <w:t>　　　被災職員は、請求書に必要事項を記入の上、上記の４種類の書類を添付して医療機関に提出し、必要事項等を記入してもらってください。</w:t>
      </w:r>
    </w:p>
    <w:p>
      <w:pPr>
        <w:pStyle w:val="0"/>
        <w:snapToGrid w:val="0"/>
        <w:spacing w:line="300" w:lineRule="exact"/>
        <w:ind w:left="456" w:hanging="456" w:hangingChars="200"/>
        <w:rPr>
          <w:rFonts w:hint="default"/>
          <w:sz w:val="22"/>
        </w:rPr>
      </w:pPr>
      <w:r>
        <w:rPr>
          <w:rFonts w:hint="eastAsia"/>
          <w:sz w:val="22"/>
        </w:rPr>
        <w:t>　　　記入済の請求書を医療機関から受けとった後、所属に提出してください。</w:t>
      </w:r>
    </w:p>
    <w:p>
      <w:pPr>
        <w:pStyle w:val="0"/>
        <w:snapToGrid w:val="0"/>
        <w:spacing w:line="320" w:lineRule="exact"/>
        <w:ind w:left="456" w:hanging="456" w:hangingChars="200"/>
        <w:rPr>
          <w:rFonts w:hint="default"/>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241300</wp:posOffset>
                </wp:positionH>
                <wp:positionV relativeFrom="paragraph">
                  <wp:posOffset>111125</wp:posOffset>
                </wp:positionV>
                <wp:extent cx="6134100" cy="542925"/>
                <wp:effectExtent l="635" t="635" r="29845" b="10795"/>
                <wp:wrapNone/>
                <wp:docPr id="1027" name="Rectangle 2"/>
                <a:graphic xmlns:a="http://schemas.openxmlformats.org/drawingml/2006/main">
                  <a:graphicData uri="http://schemas.microsoft.com/office/word/2010/wordprocessingShape">
                    <wps:wsp>
                      <wps:cNvPr id="1027" name="Rectangle 2"/>
                      <wps:cNvSpPr>
                        <a:spLocks noChangeArrowheads="1"/>
                      </wps:cNvSpPr>
                      <wps:spPr>
                        <a:xfrm>
                          <a:off x="0" y="0"/>
                          <a:ext cx="6134100" cy="542925"/>
                        </a:xfrm>
                        <a:prstGeom prst="rect">
                          <a:avLst/>
                        </a:prstGeom>
                        <a:solidFill>
                          <a:srgbClr val="FFFFFF"/>
                        </a:solidFill>
                        <a:ln w="9525">
                          <a:solidFill>
                            <a:srgbClr val="000000"/>
                          </a:solidFill>
                          <a:miter lim="800000"/>
                          <a:headEnd/>
                          <a:tailEnd/>
                        </a:ln>
                      </wps:spPr>
                      <wps:txbx>
                        <w:txbxContent>
                          <w:p>
                            <w:pPr>
                              <w:pStyle w:val="0"/>
                              <w:snapToGrid w:val="0"/>
                              <w:spacing w:line="260" w:lineRule="exact"/>
                              <w:ind w:firstLine="228" w:firstLineChars="100"/>
                              <w:rPr>
                                <w:rFonts w:hint="default"/>
                                <w:sz w:val="22"/>
                              </w:rPr>
                            </w:pPr>
                            <w:r>
                              <w:rPr>
                                <w:rFonts w:hint="eastAsia"/>
                                <w:sz w:val="22"/>
                              </w:rPr>
                              <w:t>請求書の｢１補償費用受領委任｣の欄の上段は被災職員が記入し、１の下段及び３から</w:t>
                            </w:r>
                            <w:r>
                              <w:rPr>
                                <w:rFonts w:hint="eastAsia"/>
                                <w:sz w:val="22"/>
                              </w:rPr>
                              <w:t>10</w:t>
                            </w:r>
                            <w:r>
                              <w:rPr>
                                <w:rFonts w:hint="eastAsia"/>
                                <w:sz w:val="22"/>
                              </w:rPr>
                              <w:t>は医療機関に記入してもらってください。（</w:t>
                            </w:r>
                            <w:r>
                              <w:rPr>
                                <w:rFonts w:hint="eastAsia"/>
                                <w:sz w:val="22"/>
                              </w:rPr>
                              <w:t>10</w:t>
                            </w:r>
                            <w:r>
                              <w:rPr>
                                <w:rFonts w:hint="eastAsia"/>
                                <w:sz w:val="22"/>
                              </w:rPr>
                              <w:t>はレセプトの写しでも構いません。）</w:t>
                            </w:r>
                          </w:p>
                          <w:p>
                            <w:pPr>
                              <w:pStyle w:val="0"/>
                              <w:snapToGrid w:val="0"/>
                              <w:spacing w:line="260" w:lineRule="exact"/>
                              <w:ind w:firstLine="228" w:firstLineChars="100"/>
                              <w:rPr>
                                <w:rFonts w:hint="default"/>
                                <w:sz w:val="22"/>
                              </w:rPr>
                            </w:pPr>
                            <w:r>
                              <w:rPr>
                                <w:rFonts w:hint="eastAsia"/>
                                <w:sz w:val="22"/>
                              </w:rPr>
                              <w:t>また、請求内容に訂正がある場合は、医療機関において訂正を行ってください。</w:t>
                            </w:r>
                          </w:p>
                          <w:p>
                            <w:pPr>
                              <w:pStyle w:val="0"/>
                              <w:rPr>
                                <w:rFonts w:hint="default"/>
                                <w:sz w:val="18"/>
                              </w:rPr>
                            </w:pP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3;mso-wrap-distance-left:9pt;width:483pt;height:42.75pt;mso-position-horizontal-relative:text;position:absolute;margin-left:19pt;margin-top:8.75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spacing w:line="260" w:lineRule="exact"/>
                        <w:ind w:firstLine="228" w:firstLineChars="100"/>
                        <w:rPr>
                          <w:rFonts w:hint="default"/>
                          <w:sz w:val="22"/>
                        </w:rPr>
                      </w:pPr>
                      <w:r>
                        <w:rPr>
                          <w:rFonts w:hint="eastAsia"/>
                          <w:sz w:val="22"/>
                        </w:rPr>
                        <w:t>請求書の｢１補償費用受領委任｣の欄の上段は被災職員が記入し、１の下段及び３から</w:t>
                      </w:r>
                      <w:r>
                        <w:rPr>
                          <w:rFonts w:hint="eastAsia"/>
                          <w:sz w:val="22"/>
                        </w:rPr>
                        <w:t>10</w:t>
                      </w:r>
                      <w:r>
                        <w:rPr>
                          <w:rFonts w:hint="eastAsia"/>
                          <w:sz w:val="22"/>
                        </w:rPr>
                        <w:t>は医療機関に記入してもらってください。（</w:t>
                      </w:r>
                      <w:r>
                        <w:rPr>
                          <w:rFonts w:hint="eastAsia"/>
                          <w:sz w:val="22"/>
                        </w:rPr>
                        <w:t>10</w:t>
                      </w:r>
                      <w:r>
                        <w:rPr>
                          <w:rFonts w:hint="eastAsia"/>
                          <w:sz w:val="22"/>
                        </w:rPr>
                        <w:t>はレセプトの写しでも構いません。）</w:t>
                      </w:r>
                    </w:p>
                    <w:p>
                      <w:pPr>
                        <w:pStyle w:val="0"/>
                        <w:snapToGrid w:val="0"/>
                        <w:spacing w:line="260" w:lineRule="exact"/>
                        <w:ind w:firstLine="228" w:firstLineChars="100"/>
                        <w:rPr>
                          <w:rFonts w:hint="default"/>
                          <w:sz w:val="22"/>
                        </w:rPr>
                      </w:pPr>
                      <w:r>
                        <w:rPr>
                          <w:rFonts w:hint="eastAsia"/>
                          <w:sz w:val="22"/>
                        </w:rPr>
                        <w:t>また、請求内容に訂正がある場合は、医療機関において訂正を行ってください。</w:t>
                      </w:r>
                    </w:p>
                    <w:p>
                      <w:pPr>
                        <w:pStyle w:val="0"/>
                        <w:rPr>
                          <w:rFonts w:hint="default"/>
                          <w:sz w:val="18"/>
                        </w:rPr>
                      </w:pPr>
                    </w:p>
                  </w:txbxContent>
                </v:textbox>
                <v:imagedata o:title=""/>
                <w10:wrap type="none" anchorx="text" anchory="text"/>
              </v:rect>
            </w:pict>
          </mc:Fallback>
        </mc:AlternateContent>
      </w:r>
    </w:p>
    <w:p>
      <w:pPr>
        <w:pStyle w:val="0"/>
        <w:snapToGrid w:val="0"/>
        <w:spacing w:line="320" w:lineRule="exact"/>
        <w:ind w:left="456" w:hanging="456" w:hangingChars="200"/>
        <w:rPr>
          <w:rFonts w:hint="default"/>
          <w:sz w:val="22"/>
        </w:rPr>
      </w:pPr>
    </w:p>
    <w:p>
      <w:pPr>
        <w:pStyle w:val="0"/>
        <w:snapToGrid w:val="0"/>
        <w:spacing w:line="320" w:lineRule="exact"/>
        <w:ind w:left="456" w:hanging="456" w:hangingChars="200"/>
        <w:rPr>
          <w:rFonts w:hint="default"/>
          <w:sz w:val="22"/>
        </w:rPr>
      </w:pPr>
    </w:p>
    <w:p>
      <w:pPr>
        <w:pStyle w:val="0"/>
        <w:snapToGrid w:val="0"/>
        <w:spacing w:line="320" w:lineRule="exact"/>
        <w:ind w:left="456" w:hanging="456" w:hangingChars="200"/>
        <w:rPr>
          <w:rFonts w:hint="default"/>
          <w:sz w:val="22"/>
        </w:rPr>
      </w:pPr>
    </w:p>
    <w:p>
      <w:pPr>
        <w:pStyle w:val="0"/>
        <w:snapToGrid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2</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 xml:space="preserve"> </w:t>
      </w:r>
      <w:r>
        <w:rPr>
          <w:rFonts w:hint="eastAsia" w:ascii="ＭＳ ゴシック" w:hAnsi="ＭＳ ゴシック" w:eastAsia="ＭＳ ゴシック"/>
          <w:b w:val="1"/>
          <w:sz w:val="22"/>
        </w:rPr>
        <w:t>本人請求</w:t>
      </w:r>
    </w:p>
    <w:p>
      <w:pPr>
        <w:pStyle w:val="0"/>
        <w:snapToGrid w:val="0"/>
        <w:spacing w:line="300" w:lineRule="exact"/>
        <w:ind w:firstLine="684" w:firstLineChars="300"/>
        <w:rPr>
          <w:rFonts w:hint="default"/>
          <w:sz w:val="22"/>
        </w:rPr>
      </w:pPr>
      <w:r>
        <w:rPr>
          <w:rFonts w:hint="eastAsia"/>
          <w:sz w:val="22"/>
        </w:rPr>
        <w:t>被災職員が療養費を一旦、医療機関に支払い、その費用を基金に請求する方法です。</w:t>
      </w:r>
    </w:p>
    <w:p>
      <w:pPr>
        <w:pStyle w:val="0"/>
        <w:snapToGrid w:val="0"/>
        <w:spacing w:line="300" w:lineRule="exact"/>
        <w:ind w:left="458" w:leftChars="210" w:firstLine="228" w:firstLineChars="100"/>
        <w:rPr>
          <w:rFonts w:hint="default"/>
          <w:sz w:val="22"/>
        </w:rPr>
      </w:pPr>
      <w:r>
        <w:rPr>
          <w:rFonts w:hint="eastAsia"/>
          <w:sz w:val="22"/>
        </w:rPr>
        <w:t>医療機関に領収書の原本を添付して、請求書の裏面の｢</w:t>
      </w:r>
      <w:r>
        <w:rPr>
          <w:rFonts w:hint="default"/>
          <w:sz w:val="22"/>
        </w:rPr>
        <w:t>10</w:t>
      </w:r>
      <w:r>
        <w:rPr>
          <w:rFonts w:hint="eastAsia"/>
          <w:sz w:val="22"/>
        </w:rPr>
        <w:t>　診療報酬費請求明細書｣欄に記入又は請求済のレセプトの写しを添付してもらうとともに、裏面一番下の欄に証明してもらってください。</w:t>
      </w:r>
    </w:p>
    <w:p>
      <w:pPr>
        <w:pStyle w:val="0"/>
        <w:snapToGrid w:val="0"/>
        <w:spacing w:line="300" w:lineRule="exact"/>
        <w:ind w:left="458" w:leftChars="210" w:firstLine="228" w:firstLineChars="100"/>
        <w:rPr>
          <w:rFonts w:hint="default"/>
          <w:sz w:val="22"/>
        </w:rPr>
      </w:pPr>
      <w:r>
        <w:rPr>
          <w:rFonts w:hint="eastAsia"/>
          <w:sz w:val="22"/>
        </w:rPr>
        <w:t>なお、</w:t>
      </w:r>
      <w:r>
        <w:rPr>
          <w:rFonts w:hint="eastAsia"/>
          <w:b w:val="1"/>
          <w:sz w:val="22"/>
          <w:u w:val="wave" w:color="auto"/>
        </w:rPr>
        <w:t>基金の療養補償として行われる医療（診断書等の文書を含む。）については非課税措置されており、消費税を除いた額を支給することになりますので、医療機関にその旨を申し出てください。</w:t>
      </w:r>
    </w:p>
    <w:p>
      <w:pPr>
        <w:pStyle w:val="0"/>
        <w:snapToGrid w:val="0"/>
        <w:spacing w:line="300" w:lineRule="exact"/>
        <w:ind w:left="458" w:leftChars="210" w:firstLine="228" w:firstLineChars="100"/>
        <w:rPr>
          <w:rFonts w:hint="default"/>
          <w:sz w:val="22"/>
        </w:rPr>
      </w:pPr>
      <w:r>
        <w:rPr>
          <w:rFonts w:hint="eastAsia"/>
          <w:sz w:val="22"/>
        </w:rPr>
        <w:t>記入済の請求書（レセプトの写しがある場合は添付）を医療機関から受けとった後、領収書の原本を添付して所属に提出してください。</w:t>
      </w:r>
    </w:p>
    <w:p>
      <w:pPr>
        <w:pStyle w:val="0"/>
        <w:snapToGrid w:val="0"/>
        <w:spacing w:line="300" w:lineRule="exact"/>
        <w:ind w:left="458" w:leftChars="210" w:firstLine="218" w:firstLineChars="100"/>
        <w:rPr>
          <w:rFonts w:hint="default"/>
          <w:sz w:val="2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241300</wp:posOffset>
                </wp:positionH>
                <wp:positionV relativeFrom="paragraph">
                  <wp:posOffset>61595</wp:posOffset>
                </wp:positionV>
                <wp:extent cx="6051550" cy="777875"/>
                <wp:effectExtent l="635" t="635" r="29845" b="10795"/>
                <wp:wrapNone/>
                <wp:docPr id="1028" name="Rectangle 2"/>
                <a:graphic xmlns:a="http://schemas.openxmlformats.org/drawingml/2006/main">
                  <a:graphicData uri="http://schemas.microsoft.com/office/word/2010/wordprocessingShape">
                    <wps:wsp>
                      <wps:cNvPr id="1028" name="Rectangle 2"/>
                      <wps:cNvSpPr>
                        <a:spLocks noChangeArrowheads="1"/>
                      </wps:cNvSpPr>
                      <wps:spPr>
                        <a:xfrm>
                          <a:off x="0" y="0"/>
                          <a:ext cx="6051550" cy="777875"/>
                        </a:xfrm>
                        <a:prstGeom prst="rect">
                          <a:avLst/>
                        </a:prstGeom>
                        <a:solidFill>
                          <a:srgbClr val="FFFFFF"/>
                        </a:solidFill>
                        <a:ln w="9525">
                          <a:solidFill>
                            <a:srgbClr val="000000"/>
                          </a:solidFill>
                          <a:miter lim="800000"/>
                          <a:headEnd/>
                          <a:tailEnd/>
                        </a:ln>
                      </wps:spPr>
                      <wps:txbx>
                        <w:txbxContent>
                          <w:p>
                            <w:pPr>
                              <w:pStyle w:val="0"/>
                              <w:snapToGrid w:val="0"/>
                              <w:spacing w:line="260" w:lineRule="exact"/>
                              <w:ind w:leftChars="0" w:firstLine="0" w:firstLineChars="0"/>
                              <w:rPr>
                                <w:rFonts w:hint="default"/>
                                <w:sz w:val="22"/>
                              </w:rPr>
                            </w:pPr>
                            <w:r>
                              <w:rPr>
                                <w:rFonts w:hint="eastAsia"/>
                                <w:sz w:val="22"/>
                              </w:rPr>
                              <w:t>★医薬品の自己負担について　～長期収載品の選定療養～</w:t>
                            </w:r>
                          </w:p>
                          <w:p>
                            <w:pPr>
                              <w:pStyle w:val="0"/>
                              <w:snapToGrid w:val="0"/>
                              <w:spacing w:line="260" w:lineRule="exact"/>
                              <w:ind w:firstLine="228" w:firstLineChars="100"/>
                              <w:rPr>
                                <w:rFonts w:hint="default"/>
                                <w:sz w:val="22"/>
                              </w:rPr>
                            </w:pPr>
                            <w:r>
                              <w:rPr>
                                <w:rFonts w:hint="eastAsia"/>
                                <w:spacing w:val="-10"/>
                                <w:sz w:val="22"/>
                              </w:rPr>
                              <w:t>公務・通勤災害に係る診療に際して、長期収載品（後発医薬品のある先発医薬品）の処方等又は調剤を希望する場合には、</w:t>
                            </w:r>
                            <w:r>
                              <w:rPr>
                                <w:rFonts w:hint="eastAsia"/>
                                <w:spacing w:val="-10"/>
                                <w:sz w:val="22"/>
                                <w:u w:val="wavyDouble" w:color="auto"/>
                              </w:rPr>
                              <w:t>医療上の必要性があると認められる場合を除き、「特別の料金」に相当する額を被災職員が負担することとなります</w:t>
                            </w:r>
                            <w:r>
                              <w:rPr>
                                <w:rFonts w:hint="eastAsia"/>
                                <w:spacing w:val="-10"/>
                                <w:sz w:val="22"/>
                              </w:rPr>
                              <w:t>。概要は別紙リーフレットを参照してください。</w:t>
                            </w:r>
                          </w:p>
                          <w:p>
                            <w:pPr>
                              <w:pStyle w:val="0"/>
                              <w:rPr>
                                <w:rFonts w:hint="default"/>
                                <w:sz w:val="18"/>
                              </w:rPr>
                            </w:pP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4;mso-wrap-distance-left:9pt;width:476.5pt;height:61.25pt;mso-position-horizontal-relative:text;position:absolute;margin-left:19pt;margin-top:4.84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spacing w:line="260" w:lineRule="exact"/>
                        <w:ind w:leftChars="0" w:firstLine="0" w:firstLineChars="0"/>
                        <w:rPr>
                          <w:rFonts w:hint="default"/>
                          <w:sz w:val="22"/>
                        </w:rPr>
                      </w:pPr>
                      <w:r>
                        <w:rPr>
                          <w:rFonts w:hint="eastAsia"/>
                          <w:sz w:val="22"/>
                        </w:rPr>
                        <w:t>★医薬品の自己負担について　～長期収載品の選定療養～</w:t>
                      </w:r>
                    </w:p>
                    <w:p>
                      <w:pPr>
                        <w:pStyle w:val="0"/>
                        <w:snapToGrid w:val="0"/>
                        <w:spacing w:line="260" w:lineRule="exact"/>
                        <w:ind w:firstLine="228" w:firstLineChars="100"/>
                        <w:rPr>
                          <w:rFonts w:hint="default"/>
                          <w:sz w:val="22"/>
                        </w:rPr>
                      </w:pPr>
                      <w:r>
                        <w:rPr>
                          <w:rFonts w:hint="eastAsia"/>
                          <w:spacing w:val="-10"/>
                          <w:sz w:val="22"/>
                        </w:rPr>
                        <w:t>公務・通勤災害に係る診療に際して、長期収載品（後発医薬品のある先発医薬品）の処方等又は調剤を希望する場合には、</w:t>
                      </w:r>
                      <w:r>
                        <w:rPr>
                          <w:rFonts w:hint="eastAsia"/>
                          <w:spacing w:val="-10"/>
                          <w:sz w:val="22"/>
                          <w:u w:val="wavyDouble" w:color="auto"/>
                        </w:rPr>
                        <w:t>医療上の必要性があると認められる場合を除き、「特別の料金」に相当する額を被災職員が負担することとなります</w:t>
                      </w:r>
                      <w:r>
                        <w:rPr>
                          <w:rFonts w:hint="eastAsia"/>
                          <w:spacing w:val="-10"/>
                          <w:sz w:val="22"/>
                        </w:rPr>
                        <w:t>。概要は別紙リーフレットを参照してください。</w:t>
                      </w:r>
                    </w:p>
                    <w:p>
                      <w:pPr>
                        <w:pStyle w:val="0"/>
                        <w:rPr>
                          <w:rFonts w:hint="default"/>
                          <w:sz w:val="18"/>
                        </w:rPr>
                      </w:pPr>
                    </w:p>
                  </w:txbxContent>
                </v:textbox>
                <v:imagedata o:title=""/>
                <w10:wrap type="none" anchorx="text" anchory="text"/>
              </v:rect>
            </w:pict>
          </mc:Fallback>
        </mc:AlternateContent>
      </w:r>
    </w:p>
    <w:p>
      <w:pPr>
        <w:pStyle w:val="0"/>
        <w:snapToGrid w:val="0"/>
        <w:spacing w:line="300" w:lineRule="exact"/>
        <w:ind w:left="458" w:leftChars="210" w:firstLine="228" w:firstLineChars="100"/>
        <w:rPr>
          <w:rFonts w:hint="default"/>
          <w:sz w:val="22"/>
        </w:rPr>
      </w:pPr>
    </w:p>
    <w:p>
      <w:pPr>
        <w:pStyle w:val="0"/>
        <w:snapToGrid w:val="0"/>
        <w:spacing w:line="320" w:lineRule="exact"/>
        <w:rPr>
          <w:rFonts w:hint="eastAsia"/>
          <w:sz w:val="22"/>
        </w:rPr>
      </w:pPr>
      <w:r>
        <w:rPr>
          <w:rFonts w:hint="eastAsia"/>
          <w:sz w:val="22"/>
        </w:rPr>
        <w:t>　　　</w:t>
      </w:r>
    </w:p>
    <w:p>
      <w:pPr>
        <w:pStyle w:val="0"/>
        <w:snapToGrid w:val="0"/>
        <w:spacing w:line="320" w:lineRule="exact"/>
        <w:rPr>
          <w:rFonts w:hint="eastAsia"/>
          <w:sz w:val="22"/>
        </w:rPr>
      </w:pPr>
    </w:p>
    <w:p>
      <w:pPr>
        <w:pStyle w:val="0"/>
        <w:snapToGrid w:val="0"/>
        <w:spacing w:line="320" w:lineRule="exact"/>
        <w:rPr>
          <w:rFonts w:hint="eastAsia"/>
          <w:sz w:val="22"/>
        </w:rPr>
      </w:pPr>
    </w:p>
    <w:p>
      <w:pPr>
        <w:pStyle w:val="0"/>
        <w:snapToGrid w:val="0"/>
        <w:spacing w:line="320" w:lineRule="exact"/>
        <w:rPr>
          <w:rFonts w:hint="default" w:ascii="ＭＳ ゴシック" w:hAnsi="ＭＳ ゴシック" w:eastAsia="ＭＳ ゴシック"/>
          <w:color w:val="FF0000"/>
          <w:sz w:val="22"/>
        </w:rPr>
      </w:pPr>
      <w:r>
        <w:rPr>
          <w:rFonts w:hint="eastAsia" w:ascii="ＭＳ ゴシック" w:hAnsi="ＭＳ ゴシック" w:eastAsia="ＭＳ ゴシック"/>
          <w:b w:val="1"/>
          <w:color w:val="FF0000"/>
          <w:sz w:val="22"/>
          <w:bdr w:val="single" w:color="auto" w:sz="4" w:space="0"/>
          <w:shd w:val="pct15" w:color="auto" w:fill="auto"/>
        </w:rPr>
        <w:t>３　転医について　</w:t>
      </w:r>
    </w:p>
    <w:p>
      <w:pPr>
        <w:pStyle w:val="0"/>
        <w:snapToGrid w:val="0"/>
        <w:spacing w:line="300" w:lineRule="exact"/>
        <w:ind w:firstLine="228" w:firstLineChars="100"/>
        <w:rPr>
          <w:rFonts w:hint="default" w:ascii="ＭＳ ゴシック" w:hAnsi="ＭＳ ゴシック" w:eastAsia="ＭＳ ゴシック"/>
          <w:color w:val="FF0000"/>
          <w:sz w:val="22"/>
        </w:rPr>
      </w:pPr>
      <w:r>
        <w:rPr>
          <w:rFonts w:hint="eastAsia"/>
          <w:sz w:val="22"/>
        </w:rPr>
        <w:t>転医については、医療上又は勤務上の必要による場合は認められますが、</w:t>
      </w:r>
      <w:r>
        <w:rPr>
          <w:rFonts w:hint="eastAsia"/>
          <w:b w:val="1"/>
          <w:sz w:val="22"/>
          <w:u w:val="single" w:color="auto"/>
        </w:rPr>
        <w:t>重複診療その他被災職員の恣意による場合等は必要な療養とは認められず、療養補償の対象とはなりません。</w:t>
      </w:r>
      <w:r>
        <w:rPr>
          <w:rFonts w:hint="default"/>
          <w:sz w:val="22"/>
        </w:rPr>
        <w:br w:type="textWrapping" w:clear="none"/>
      </w:r>
      <w:r>
        <w:rPr>
          <w:rFonts w:hint="eastAsia"/>
          <w:sz w:val="22"/>
        </w:rPr>
        <w:t>　また、転医を行った場合には、</w:t>
      </w:r>
      <w:r>
        <w:rPr>
          <w:rFonts w:hint="eastAsia"/>
          <w:b w:val="1"/>
          <w:sz w:val="22"/>
        </w:rPr>
        <w:t>「転医届」</w:t>
      </w:r>
      <w:r>
        <w:rPr>
          <w:rFonts w:hint="eastAsia"/>
          <w:sz w:val="22"/>
        </w:rPr>
        <w:t>を提出してください。</w:t>
      </w:r>
      <w:r>
        <w:rPr>
          <w:rFonts w:hint="eastAsia"/>
          <w:sz w:val="22"/>
        </w:rPr>
        <w:br w:type="textWrapping" w:clear="none"/>
      </w:r>
      <w:r>
        <w:rPr>
          <w:rFonts w:hint="default"/>
          <w:sz w:val="22"/>
        </w:rPr>
        <w:br w:type="textWrapping" w:clear="none"/>
      </w:r>
      <w:r>
        <w:rPr>
          <w:rFonts w:hint="eastAsia" w:ascii="ＭＳ ゴシック" w:hAnsi="ＭＳ ゴシック" w:eastAsia="ＭＳ ゴシック"/>
          <w:b w:val="1"/>
          <w:color w:val="FF0000"/>
          <w:sz w:val="22"/>
          <w:bdr w:val="single" w:color="auto" w:sz="4" w:space="0"/>
          <w:shd w:val="pct15" w:color="auto" w:fill="auto"/>
        </w:rPr>
        <w:t>４　はり、きゅう、マッサージについて　</w:t>
      </w:r>
    </w:p>
    <w:p>
      <w:pPr>
        <w:pStyle w:val="0"/>
        <w:snapToGrid w:val="0"/>
        <w:spacing w:line="300" w:lineRule="exact"/>
        <w:ind w:firstLine="228" w:firstLineChars="100"/>
        <w:rPr>
          <w:rFonts w:hint="eastAsia"/>
          <w:sz w:val="22"/>
        </w:rPr>
      </w:pPr>
      <w:r>
        <w:rPr>
          <w:rFonts w:hint="eastAsia"/>
          <w:sz w:val="22"/>
        </w:rPr>
        <w:t>はり、きゅう、マッサージは、医師が必要と認めたものに限り支給対象となります。</w:t>
      </w:r>
      <w:r>
        <w:rPr>
          <w:rFonts w:hint="eastAsia"/>
          <w:b w:val="1"/>
          <w:sz w:val="22"/>
          <w:u w:val="single" w:color="auto"/>
        </w:rPr>
        <w:t>自己判断や医師の同意がないものは補償対象となりません。</w:t>
      </w:r>
      <w:r>
        <w:rPr>
          <w:rFonts w:hint="default"/>
          <w:sz w:val="22"/>
        </w:rPr>
        <w:br w:type="textWrapping" w:clear="none"/>
      </w:r>
      <w:r>
        <w:rPr>
          <w:rFonts w:hint="eastAsia"/>
          <w:sz w:val="22"/>
        </w:rPr>
        <w:t>　医師による</w:t>
      </w:r>
      <w:r>
        <w:rPr>
          <w:rFonts w:hint="eastAsia"/>
          <w:b w:val="1"/>
          <w:sz w:val="22"/>
        </w:rPr>
        <w:t>「施術に関する同意書」</w:t>
      </w:r>
      <w:r>
        <w:rPr>
          <w:rFonts w:hint="eastAsia"/>
          <w:sz w:val="22"/>
        </w:rPr>
        <w:t>を提出してください。</w:t>
      </w:r>
      <w:r>
        <w:rPr>
          <w:rFonts w:hint="default"/>
          <w:sz w:val="22"/>
        </w:rPr>
        <w:br w:type="textWrapping" w:clear="none"/>
      </w:r>
      <w:r>
        <w:rPr>
          <w:rFonts w:hint="eastAsia"/>
          <w:sz w:val="22"/>
        </w:rPr>
        <w:t>　なお、これらの療養期間は必要最小限となりますので、治ゆ又は症状固定と認められる場合には、職権で治ゆ認定を行う場合があります。</w:t>
      </w:r>
    </w:p>
    <w:p>
      <w:pPr>
        <w:pStyle w:val="0"/>
        <w:snapToGrid w:val="0"/>
        <w:spacing w:line="320" w:lineRule="exact"/>
        <w:rPr>
          <w:rFonts w:hint="default" w:ascii="ＭＳ ゴシック" w:hAnsi="ＭＳ ゴシック" w:eastAsia="ＭＳ ゴシック"/>
          <w:color w:val="FF0000"/>
          <w:sz w:val="22"/>
        </w:rPr>
      </w:pPr>
      <w:r>
        <w:rPr>
          <w:rFonts w:hint="eastAsia" w:ascii="ＭＳ ゴシック" w:hAnsi="ＭＳ ゴシック" w:eastAsia="ＭＳ ゴシック"/>
          <w:b w:val="1"/>
          <w:color w:val="FF0000"/>
          <w:sz w:val="22"/>
          <w:bdr w:val="single" w:color="auto" w:sz="4" w:space="0"/>
          <w:shd w:val="pct15" w:color="auto" w:fill="auto"/>
        </w:rPr>
        <w:t>５　傷病名について　</w:t>
      </w:r>
    </w:p>
    <w:p>
      <w:pPr>
        <w:pStyle w:val="0"/>
        <w:snapToGrid w:val="0"/>
        <w:spacing w:line="300" w:lineRule="exact"/>
        <w:ind w:firstLine="228" w:firstLineChars="100"/>
        <w:rPr>
          <w:rFonts w:hint="eastAsia"/>
          <w:sz w:val="22"/>
        </w:rPr>
      </w:pPr>
      <w:r>
        <w:rPr>
          <w:rFonts w:hint="eastAsia"/>
          <w:sz w:val="22"/>
        </w:rPr>
        <w:t>認定通知書に記載の傷病名以外の傷病は、原則として補償（支払）の対象になりません。また、私傷病分は公務災害とは別に取り扱うよう医療機関に伝えてください。</w:t>
      </w:r>
    </w:p>
    <w:p>
      <w:pPr>
        <w:pStyle w:val="0"/>
        <w:snapToGrid w:val="0"/>
        <w:spacing w:line="300" w:lineRule="exact"/>
        <w:ind w:left="0" w:leftChars="0" w:hanging="456" w:hangingChars="200"/>
        <w:rPr>
          <w:rFonts w:hint="eastAsia"/>
          <w:b w:val="1"/>
          <w:sz w:val="22"/>
        </w:rPr>
      </w:pPr>
      <w:r>
        <w:rPr>
          <w:rFonts w:hint="eastAsia"/>
          <w:sz w:val="22"/>
        </w:rPr>
        <w:t>　</w:t>
      </w:r>
      <w:r>
        <w:rPr>
          <w:rFonts w:hint="eastAsia"/>
          <w:b w:val="1"/>
          <w:sz w:val="22"/>
          <w:u w:val="single" w:color="auto"/>
        </w:rPr>
        <w:t>なお、認定傷病名に漏れがある場合には、原則として追加の手続が必要となります。</w:t>
      </w:r>
    </w:p>
    <w:p>
      <w:pPr>
        <w:pStyle w:val="0"/>
        <w:snapToGrid w:val="0"/>
        <w:spacing w:line="320" w:lineRule="exact"/>
        <w:rPr>
          <w:rFonts w:hint="eastAsia"/>
          <w:b w:val="1"/>
          <w:sz w:val="22"/>
        </w:rPr>
      </w:pPr>
    </w:p>
    <w:p>
      <w:pPr>
        <w:pStyle w:val="0"/>
        <w:snapToGrid w:val="0"/>
        <w:spacing w:line="320" w:lineRule="exact"/>
        <w:rPr>
          <w:rFonts w:hint="eastAsia" w:ascii="ＭＳ ゴシック" w:hAnsi="ＭＳ ゴシック" w:eastAsia="ＭＳ ゴシック"/>
          <w:color w:val="FF0000"/>
          <w:sz w:val="22"/>
        </w:rPr>
      </w:pPr>
      <w:r>
        <w:rPr>
          <w:rFonts w:hint="eastAsia" w:ascii="ＭＳ ゴシック" w:hAnsi="ＭＳ ゴシック" w:eastAsia="ＭＳ ゴシック"/>
          <w:b w:val="1"/>
          <w:color w:val="FF0000"/>
          <w:sz w:val="22"/>
          <w:bdr w:val="single" w:color="auto" w:sz="4" w:space="0"/>
          <w:shd w:val="pct15" w:color="auto" w:fill="auto"/>
        </w:rPr>
        <w:t>６　交通事故などの第三者加害事案の支払について　</w:t>
      </w:r>
    </w:p>
    <w:p>
      <w:pPr>
        <w:pStyle w:val="0"/>
        <w:snapToGrid w:val="0"/>
        <w:spacing w:line="300" w:lineRule="exact"/>
        <w:rPr>
          <w:rFonts w:hint="eastAsia"/>
          <w:sz w:val="22"/>
        </w:rPr>
      </w:pPr>
      <w:r>
        <w:rPr>
          <w:rFonts w:hint="eastAsia"/>
          <w:sz w:val="22"/>
        </w:rPr>
        <w:t>　交通事故など第三者の加害行為によって発生し、第三者に損害賠償責任がある公務災害・通勤災害の療養費等の支払方法には、第三者である加害者や加害者加入保険会社が直接、医療機関に支払う場合（示談先行）と、基金が支払う場合（補償先行）がありますが、</w:t>
      </w:r>
      <w:r>
        <w:rPr>
          <w:rFonts w:hint="eastAsia"/>
          <w:b w:val="0"/>
          <w:color w:val="auto"/>
          <w:sz w:val="22"/>
        </w:rPr>
        <w:t>いずれにするかは被災職員が選択することとしています。</w:t>
      </w:r>
    </w:p>
    <w:p>
      <w:pPr>
        <w:pStyle w:val="0"/>
        <w:snapToGrid w:val="0"/>
        <w:spacing w:line="300" w:lineRule="exact"/>
        <w:ind w:firstLine="228" w:firstLineChars="100"/>
        <w:rPr>
          <w:rFonts w:hint="eastAsia"/>
          <w:sz w:val="22"/>
        </w:rPr>
      </w:pPr>
      <w:r>
        <w:rPr>
          <w:rFonts w:hint="eastAsia"/>
          <w:b w:val="1"/>
          <w:sz w:val="22"/>
          <w:u w:val="single" w:color="auto"/>
        </w:rPr>
        <w:t>示談先行の場合、加害者や加害者加入保険会社から医療機関に療養費等を支払ってもらうか、被災職員が自賠責保険に被害者請求をして支払う（自賠責保険会社から医療機関への直接払も可能）こととなります。</w:t>
      </w:r>
    </w:p>
    <w:p>
      <w:pPr>
        <w:pStyle w:val="0"/>
        <w:snapToGrid w:val="0"/>
        <w:spacing w:line="300" w:lineRule="exact"/>
        <w:ind w:firstLine="228" w:firstLineChars="100"/>
        <w:rPr>
          <w:rFonts w:hint="eastAsia"/>
          <w:sz w:val="22"/>
        </w:rPr>
      </w:pPr>
      <w:r>
        <w:rPr>
          <w:rFonts w:hint="eastAsia"/>
          <w:sz w:val="22"/>
        </w:rPr>
        <w:t>なお、第三者加害事案の場合には、その支払方法について、認定通知書の「その他」の欄に「示談先行」又は「補償先行」の記載をしております。</w:t>
      </w:r>
    </w:p>
    <w:p>
      <w:pPr>
        <w:pStyle w:val="0"/>
        <w:snapToGrid w:val="0"/>
        <w:spacing w:line="320" w:lineRule="exact"/>
        <w:rPr>
          <w:rFonts w:hint="eastAsia"/>
          <w:sz w:val="22"/>
        </w:rPr>
      </w:pPr>
    </w:p>
    <w:p>
      <w:pPr>
        <w:pStyle w:val="0"/>
        <w:snapToGrid w:val="0"/>
        <w:spacing w:line="320" w:lineRule="exact"/>
        <w:rPr>
          <w:rFonts w:hint="default" w:ascii="ＭＳ ゴシック" w:hAnsi="ＭＳ ゴシック" w:eastAsia="ＭＳ ゴシック"/>
          <w:b w:val="1"/>
          <w:color w:val="FF0000"/>
          <w:sz w:val="22"/>
          <w:u w:val="single" w:color="auto"/>
          <w:bdr w:val="single" w:color="auto" w:sz="4" w:space="0"/>
        </w:rPr>
      </w:pPr>
      <w:r>
        <w:rPr>
          <w:rFonts w:hint="eastAsia" w:ascii="ＭＳ ゴシック" w:hAnsi="ＭＳ ゴシック" w:eastAsia="ＭＳ ゴシック"/>
          <w:b w:val="1"/>
          <w:color w:val="FF0000"/>
          <w:sz w:val="22"/>
          <w:bdr w:val="single" w:color="auto" w:sz="4" w:space="0"/>
          <w:shd w:val="pct15" w:color="auto" w:fill="auto"/>
        </w:rPr>
        <w:t>７　時効について</w:t>
      </w:r>
      <w:r>
        <w:rPr>
          <w:rFonts w:hint="default" w:ascii="ＭＳ ゴシック" w:hAnsi="ＭＳ ゴシック" w:eastAsia="ＭＳ ゴシック"/>
          <w:b w:val="1"/>
          <w:color w:val="FF0000"/>
          <w:sz w:val="22"/>
          <w:bdr w:val="single" w:color="auto" w:sz="4" w:space="0"/>
          <w:shd w:val="pct15" w:color="auto" w:fill="auto"/>
        </w:rPr>
        <w:t xml:space="preserve"> </w:t>
      </w:r>
    </w:p>
    <w:p>
      <w:pPr>
        <w:pStyle w:val="0"/>
        <w:snapToGrid w:val="0"/>
        <w:spacing w:line="320" w:lineRule="exact"/>
        <w:rPr>
          <w:rFonts w:hint="default"/>
          <w:sz w:val="22"/>
        </w:rPr>
      </w:pPr>
      <w:r>
        <w:rPr>
          <w:rFonts w:hint="eastAsia"/>
          <w:sz w:val="22"/>
        </w:rPr>
        <w:t>　療養費請求の時効は２年（指定医療機関を除く）ですので、速やかに</w:t>
      </w:r>
      <w:bookmarkStart w:id="0" w:name="_GoBack"/>
      <w:bookmarkEnd w:id="0"/>
      <w:r>
        <w:rPr>
          <w:rFonts w:hint="eastAsia"/>
          <w:sz w:val="22"/>
        </w:rPr>
        <w:t>手続をしてください。</w:t>
      </w:r>
    </w:p>
    <w:p>
      <w:pPr>
        <w:pStyle w:val="0"/>
        <w:snapToGrid w:val="0"/>
        <w:spacing w:line="320" w:lineRule="exact"/>
        <w:ind w:left="458" w:leftChars="210" w:firstLine="228" w:firstLineChars="100"/>
        <w:rPr>
          <w:rFonts w:hint="default"/>
          <w:sz w:val="22"/>
        </w:rPr>
      </w:pPr>
    </w:p>
    <w:p>
      <w:pPr>
        <w:pStyle w:val="0"/>
        <w:snapToGrid w:val="0"/>
        <w:spacing w:line="320" w:lineRule="exact"/>
        <w:rPr>
          <w:rFonts w:hint="default" w:ascii="ＭＳ ゴシック" w:hAnsi="ＭＳ ゴシック" w:eastAsia="ＭＳ ゴシック"/>
          <w:b w:val="1"/>
          <w:sz w:val="18"/>
        </w:rPr>
      </w:pPr>
      <w:r>
        <w:rPr>
          <w:rFonts w:hint="eastAsia" w:ascii="ＭＳ ゴシック" w:hAnsi="ＭＳ ゴシック" w:eastAsia="ＭＳ ゴシック"/>
          <w:b w:val="1"/>
          <w:color w:val="FF0000"/>
          <w:sz w:val="22"/>
          <w:bdr w:val="single" w:color="auto" w:sz="4" w:space="0"/>
          <w:shd w:val="pct15" w:color="auto" w:fill="auto"/>
        </w:rPr>
        <w:t>８　認定傷病が治ゆ（症状固定）した場合</w:t>
      </w:r>
      <w:r>
        <w:rPr>
          <w:rFonts w:hint="eastAsia" w:ascii="ＭＳ ゴシック" w:hAnsi="ＭＳ ゴシック" w:eastAsia="ＭＳ ゴシック"/>
          <w:b w:val="1"/>
          <w:sz w:val="18"/>
        </w:rPr>
        <w:t>（別紙『災害補償上の｢治ゆ｣について』を参照してください。）</w:t>
      </w:r>
    </w:p>
    <w:p>
      <w:pPr>
        <w:pStyle w:val="0"/>
        <w:snapToGrid w:val="0"/>
        <w:spacing w:line="300" w:lineRule="exact"/>
        <w:ind w:left="0" w:leftChars="0" w:right="0" w:rightChars="0" w:firstLine="228" w:firstLineChars="100"/>
        <w:rPr>
          <w:rFonts w:hint="default"/>
          <w:b w:val="1"/>
          <w:sz w:val="22"/>
          <w:u w:val="wave" w:color="auto"/>
        </w:rPr>
      </w:pPr>
      <w:r>
        <w:rPr>
          <w:rFonts w:hint="eastAsia"/>
          <w:b w:val="1"/>
          <w:sz w:val="22"/>
          <w:u w:val="none" w:color="auto"/>
        </w:rPr>
        <w:t>基金では、</w:t>
      </w:r>
      <w:r>
        <w:rPr>
          <w:rFonts w:hint="eastAsia"/>
          <w:b w:val="1"/>
          <w:sz w:val="22"/>
          <w:u w:val="single" w:color="auto"/>
        </w:rPr>
        <w:t>完全治ゆのほか、その症状が固定し、もはや医療効果が期待できなくなった状態（症状固定）をもって、治ゆとして取り扱います。</w:t>
      </w:r>
    </w:p>
    <w:p>
      <w:pPr>
        <w:pStyle w:val="0"/>
        <w:snapToGrid w:val="0"/>
        <w:spacing w:line="300" w:lineRule="exact"/>
        <w:ind w:left="0" w:leftChars="0" w:right="0" w:rightChars="0" w:firstLine="228" w:firstLineChars="100"/>
        <w:rPr>
          <w:rFonts w:hint="default"/>
          <w:sz w:val="22"/>
        </w:rPr>
      </w:pPr>
      <w:r>
        <w:rPr>
          <w:rFonts w:hint="eastAsia"/>
          <w:b w:val="1"/>
          <w:sz w:val="22"/>
          <w:u w:val="wave" w:color="auto"/>
        </w:rPr>
        <w:t>それ以後は基金の補償の対象とならず、共済組合証等を利用することとなりますので、留意してください。</w:t>
      </w:r>
    </w:p>
    <w:p>
      <w:pPr>
        <w:pStyle w:val="0"/>
        <w:snapToGrid w:val="0"/>
        <w:spacing w:line="300" w:lineRule="exact"/>
        <w:ind w:left="0" w:leftChars="0" w:right="0" w:rightChars="0" w:firstLine="228" w:firstLineChars="100"/>
        <w:rPr>
          <w:rFonts w:hint="default"/>
          <w:sz w:val="22"/>
        </w:rPr>
      </w:pPr>
      <w:r>
        <w:rPr>
          <w:rFonts w:hint="eastAsia"/>
          <w:sz w:val="22"/>
        </w:rPr>
        <w:t>また、治ゆした場合は、速やかに基金指定様式の｢治ゆ（症状固定）｣報告書を、所属を経由して提出してください。</w:t>
      </w:r>
    </w:p>
    <w:p>
      <w:pPr>
        <w:pStyle w:val="0"/>
        <w:snapToGrid w:val="0"/>
        <w:spacing w:line="300" w:lineRule="exact"/>
        <w:ind w:left="0" w:leftChars="0" w:right="0" w:rightChars="0" w:firstLine="228" w:firstLineChars="100"/>
        <w:rPr>
          <w:rFonts w:hint="eastAsia"/>
          <w:b w:val="1"/>
          <w:sz w:val="22"/>
        </w:rPr>
      </w:pPr>
      <w:r>
        <w:rPr>
          <w:rFonts w:hint="eastAsia"/>
          <w:b w:val="0"/>
          <w:sz w:val="22"/>
          <w:u w:val="none" w:color="auto"/>
        </w:rPr>
        <w:t>なお、既に治ゆ又は症状固定と認められる場合で、療養が継続している場合には職権により治ゆ認定を行う場合があります。</w:t>
      </w:r>
    </w:p>
    <w:p>
      <w:pPr>
        <w:pStyle w:val="0"/>
        <w:snapToGrid w:val="0"/>
        <w:spacing w:line="320" w:lineRule="exact"/>
        <w:rPr>
          <w:rFonts w:hint="default"/>
          <w:sz w:val="22"/>
        </w:rPr>
      </w:pPr>
    </w:p>
    <w:p>
      <w:pPr>
        <w:pStyle w:val="0"/>
        <w:snapToGrid w:val="0"/>
        <w:spacing w:line="320" w:lineRule="exact"/>
        <w:rPr>
          <w:rFonts w:hint="default" w:ascii="ＭＳ ゴシック" w:hAnsi="ＭＳ ゴシック" w:eastAsia="ＭＳ ゴシック"/>
          <w:b w:val="1"/>
          <w:color w:val="FF0000"/>
          <w:sz w:val="22"/>
          <w:bdr w:val="single" w:color="auto" w:sz="4" w:space="0"/>
        </w:rPr>
      </w:pPr>
      <w:r>
        <w:rPr>
          <w:rFonts w:hint="eastAsia" w:ascii="ＭＳ ゴシック" w:hAnsi="ＭＳ ゴシック" w:eastAsia="ＭＳ ゴシック"/>
          <w:b w:val="1"/>
          <w:color w:val="FF0000"/>
          <w:sz w:val="22"/>
          <w:bdr w:val="single" w:color="auto" w:sz="4" w:space="0"/>
          <w:shd w:val="pct15" w:color="auto" w:fill="auto"/>
        </w:rPr>
        <w:t>８　基金における個人情報の利用目的　</w:t>
      </w:r>
    </w:p>
    <w:p>
      <w:pPr>
        <w:pStyle w:val="0"/>
        <w:snapToGrid w:val="0"/>
        <w:spacing w:line="300" w:lineRule="exact"/>
        <w:rPr>
          <w:rFonts w:hint="default"/>
          <w:sz w:val="22"/>
        </w:rPr>
      </w:pPr>
      <w:r>
        <w:rPr>
          <w:rFonts w:hint="eastAsia"/>
          <w:sz w:val="22"/>
        </w:rPr>
        <w:t>　提出していただく文書等に記載されている個人情報の利用目的は次のとおりです。</w:t>
      </w:r>
    </w:p>
    <w:p>
      <w:pPr>
        <w:pStyle w:val="0"/>
        <w:snapToGrid w:val="0"/>
        <w:spacing w:line="300" w:lineRule="exact"/>
        <w:rPr>
          <w:rFonts w:hint="default"/>
          <w:sz w:val="22"/>
        </w:rPr>
      </w:pPr>
      <w:r>
        <w:rPr>
          <w:rFonts w:hint="eastAsia"/>
          <w:sz w:val="22"/>
        </w:rPr>
        <w:t>　なお、今回提出してもらう文書等に関連して、後日、追加して必要書類等を提出してもらう場合においても同様です。</w:t>
      </w:r>
    </w:p>
    <w:tbl>
      <w:tblPr>
        <w:tblStyle w:val="11"/>
        <w:tblW w:w="9214"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214"/>
      </w:tblGrid>
      <w:tr>
        <w:trPr/>
        <w:tc>
          <w:tcPr>
            <w:tcW w:w="9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00" w:lineRule="exact"/>
              <w:rPr>
                <w:rFonts w:hint="default"/>
                <w:sz w:val="18"/>
              </w:rPr>
            </w:pPr>
            <w:r>
              <w:rPr>
                <w:rFonts w:hint="eastAsia"/>
                <w:sz w:val="18"/>
              </w:rPr>
              <w:t>【地方公務員災害補償基金における個人情報の利用目的】</w:t>
            </w:r>
          </w:p>
          <w:p>
            <w:pPr>
              <w:pStyle w:val="0"/>
              <w:snapToGrid w:val="0"/>
              <w:spacing w:line="300" w:lineRule="exact"/>
              <w:ind w:firstLine="228" w:firstLineChars="100"/>
              <w:rPr>
                <w:rFonts w:hint="default"/>
                <w:sz w:val="18"/>
              </w:rPr>
            </w:pPr>
            <w:r>
              <w:rPr>
                <w:rFonts w:hint="eastAsia"/>
                <w:sz w:val="18"/>
              </w:rPr>
              <w:t>地方公務員災害補償基金は取得した個人情報について、地方公務員等の公務災害及び通勤害の認定、補償及び福祉事業の実施、不服申立てに係る審査、訴訟追行、第三者加害事案に係る求償・免責、災害補償統計作成のために利用いたします。</w:t>
            </w:r>
          </w:p>
        </w:tc>
      </w:tr>
    </w:tbl>
    <w:p>
      <w:pPr>
        <w:pStyle w:val="0"/>
        <w:snapToGrid w:val="0"/>
        <w:spacing w:line="320" w:lineRule="exact"/>
        <w:rPr>
          <w:rFonts w:hint="eastAsia"/>
          <w:sz w:val="22"/>
        </w:rPr>
      </w:pPr>
    </w:p>
    <w:p>
      <w:pPr>
        <w:pStyle w:val="0"/>
        <w:snapToGrid w:val="0"/>
        <w:spacing w:line="320" w:lineRule="exact"/>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bdr w:val="single" w:color="auto" w:sz="4" w:space="0"/>
          <w:shd w:val="pct15" w:color="auto" w:fill="auto"/>
        </w:rPr>
        <w:t>９　その他　</w:t>
      </w:r>
    </w:p>
    <w:p>
      <w:pPr>
        <w:pStyle w:val="0"/>
        <w:snapToGrid w:val="0"/>
        <w:spacing w:line="300" w:lineRule="exact"/>
        <w:ind w:left="11" w:leftChars="5" w:right="0" w:rightChars="0" w:firstLine="228" w:firstLineChars="100"/>
        <w:rPr>
          <w:rFonts w:hint="default"/>
          <w:sz w:val="22"/>
        </w:rPr>
      </w:pPr>
      <w:r>
        <w:rPr>
          <w:rFonts w:hint="eastAsia"/>
          <w:sz w:val="22"/>
        </w:rPr>
        <w:t>請求用紙はコピーして使用してください。</w:t>
      </w:r>
    </w:p>
    <w:tbl>
      <w:tblPr>
        <w:tblStyle w:val="11"/>
        <w:tblpPr w:leftFromText="0" w:rightFromText="0" w:topFromText="0" w:bottomFromText="0" w:vertAnchor="text" w:horzAnchor="margin" w:tblpX="223" w:tblpY="800"/>
        <w:tblOverlap w:val="never"/>
        <w:tblW w:w="963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1" w:noVBand="1" w:val="0600"/>
      </w:tblPr>
      <w:tblGrid>
        <w:gridCol w:w="9639"/>
      </w:tblGrid>
      <w:tr>
        <w:trPr>
          <w:cantSplit/>
          <w:trHeight w:val="415"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00" w:lineRule="exact"/>
              <w:ind w:left="0" w:leftChars="0" w:right="0" w:rightChars="0" w:firstLine="0" w:firstLineChars="0"/>
              <w:rPr>
                <w:rFonts w:hint="default" w:ascii="ＭＳ ゴシック" w:hAnsi="ＭＳ ゴシック" w:eastAsia="ＭＳ ゴシック"/>
                <w:b w:val="1"/>
                <w:sz w:val="22"/>
              </w:rPr>
            </w:pPr>
            <w:r>
              <w:rPr>
                <w:rFonts w:hint="eastAsia" w:ascii="ＭＳ ゴシック" w:hAnsi="ＭＳ ゴシック" w:eastAsia="ＭＳ ゴシック"/>
                <w:b w:val="1"/>
                <w:sz w:val="22"/>
              </w:rPr>
              <w:t>地方公務員災害補償基金広島県支部</w:t>
            </w:r>
          </w:p>
          <w:p>
            <w:pPr>
              <w:pStyle w:val="0"/>
              <w:snapToGrid w:val="0"/>
              <w:spacing w:line="300" w:lineRule="exact"/>
              <w:ind w:left="218" w:leftChars="0" w:right="0" w:rightChars="0" w:firstLine="0" w:firstLineChars="0"/>
              <w:rPr>
                <w:rFonts w:hint="default"/>
                <w:sz w:val="20"/>
              </w:rPr>
            </w:pPr>
            <w:r>
              <w:rPr>
                <w:rFonts w:hint="eastAsia"/>
                <w:sz w:val="20"/>
              </w:rPr>
              <w:t>〒</w:t>
            </w:r>
            <w:r>
              <w:rPr>
                <w:rFonts w:hint="default"/>
                <w:sz w:val="20"/>
              </w:rPr>
              <w:t>730-8511</w:t>
            </w:r>
            <w:r>
              <w:rPr>
                <w:rFonts w:hint="eastAsia"/>
                <w:sz w:val="20"/>
              </w:rPr>
              <w:t>　広島市中区基町</w:t>
            </w:r>
            <w:r>
              <w:rPr>
                <w:rFonts w:hint="default"/>
                <w:sz w:val="20"/>
              </w:rPr>
              <w:t>10-52</w:t>
            </w:r>
            <w:r>
              <w:rPr>
                <w:rFonts w:hint="eastAsia"/>
                <w:sz w:val="20"/>
              </w:rPr>
              <w:t>　県庁福利課内　　　　　　℡　</w:t>
            </w:r>
            <w:r>
              <w:rPr>
                <w:rFonts w:hint="default"/>
                <w:sz w:val="20"/>
              </w:rPr>
              <w:t>082-513-2265</w:t>
            </w:r>
          </w:p>
          <w:p>
            <w:pPr>
              <w:pStyle w:val="0"/>
              <w:widowControl w:val="1"/>
              <w:autoSpaceDE w:val="1"/>
              <w:autoSpaceDN w:val="1"/>
              <w:adjustRightInd w:val="1"/>
              <w:snapToGrid w:val="0"/>
              <w:spacing w:line="300" w:lineRule="exact"/>
              <w:ind w:left="218" w:leftChars="0" w:right="0" w:rightChars="0" w:firstLine="0" w:firstLineChars="0"/>
              <w:textAlignment w:val="auto"/>
              <w:rPr>
                <w:rFonts w:hint="default"/>
                <w:color w:val="auto"/>
                <w:sz w:val="20"/>
              </w:rPr>
            </w:pPr>
            <w:r>
              <w:rPr>
                <w:rFonts w:hint="eastAsia"/>
                <w:sz w:val="20"/>
              </w:rPr>
              <w:t>電子メール　</w:t>
            </w:r>
            <w:r>
              <w:rPr>
                <w:rFonts w:hint="eastAsia"/>
              </w:rPr>
              <w:fldChar w:fldCharType="begin"/>
            </w:r>
            <w:r>
              <w:rPr>
                <w:rFonts w:hint="eastAsia"/>
              </w:rPr>
              <w:instrText xml:space="preserve"> HYPERLINK "mailto:hiroshima-pref@ml.chikousai.jp"</w:instrText>
            </w:r>
            <w:r>
              <w:rPr>
                <w:rFonts w:hint="eastAsia"/>
              </w:rPr>
              <w:fldChar w:fldCharType="separate"/>
            </w:r>
            <w:r>
              <w:rPr>
                <w:rStyle w:val="17"/>
                <w:rFonts w:hint="default"/>
                <w:color w:val="auto"/>
                <w:sz w:val="20"/>
                <w:u w:val="none" w:color="auto"/>
              </w:rPr>
              <w:t>hiroshima-pref@ml.chikousai.jp</w:t>
            </w:r>
            <w:r>
              <w:rPr>
                <w:rFonts w:hint="eastAsia"/>
              </w:rPr>
              <w:fldChar w:fldCharType="end"/>
            </w:r>
          </w:p>
          <w:p>
            <w:pPr>
              <w:pStyle w:val="0"/>
              <w:widowControl w:val="1"/>
              <w:autoSpaceDE w:val="1"/>
              <w:autoSpaceDN w:val="1"/>
              <w:adjustRightInd w:val="1"/>
              <w:snapToGrid w:val="0"/>
              <w:spacing w:line="300" w:lineRule="exact"/>
              <w:ind w:left="218" w:leftChars="0" w:right="0" w:rightChars="0" w:firstLine="0" w:firstLineChars="0"/>
              <w:textAlignment w:val="auto"/>
              <w:rPr>
                <w:rFonts w:hint="default"/>
                <w:sz w:val="22"/>
              </w:rPr>
            </w:pPr>
            <w:r>
              <w:rPr>
                <w:rFonts w:hint="eastAsia"/>
                <w:color w:val="auto"/>
                <w:sz w:val="20"/>
              </w:rPr>
              <w:t>ホームページ</w:t>
            </w:r>
            <w:r>
              <w:rPr>
                <w:rFonts w:hint="default"/>
                <w:color w:val="auto"/>
                <w:sz w:val="20"/>
              </w:rPr>
              <w:t xml:space="preserve"> </w:t>
            </w:r>
            <w:r>
              <w:rPr>
                <w:rFonts w:hint="eastAsia"/>
              </w:rPr>
              <w:fldChar w:fldCharType="begin"/>
            </w:r>
            <w:r>
              <w:rPr>
                <w:rFonts w:hint="eastAsia"/>
              </w:rPr>
              <w:instrText xml:space="preserve"> HYPERLINK "http://www.pref.hiroshima.lg.jp/site/tihoukoumuinnsaigaihosyoukikinn/"</w:instrText>
            </w:r>
            <w:r>
              <w:rPr>
                <w:rFonts w:hint="eastAsia"/>
              </w:rPr>
              <w:fldChar w:fldCharType="separate"/>
            </w:r>
            <w:r>
              <w:rPr>
                <w:rStyle w:val="17"/>
                <w:rFonts w:hint="default"/>
                <w:color w:val="auto"/>
                <w:sz w:val="20"/>
                <w:u w:val="none" w:color="auto"/>
              </w:rPr>
              <w:t>http://www.pref.hiroshima.lg.jp/site/tihoukoumuinnsaigaihosyoukikinn/</w:t>
            </w:r>
            <w:r>
              <w:rPr>
                <w:rFonts w:hint="eastAsia"/>
              </w:rPr>
              <w:fldChar w:fldCharType="end"/>
            </w:r>
          </w:p>
        </w:tc>
      </w:tr>
    </w:tbl>
    <w:p>
      <w:pPr>
        <w:pStyle w:val="0"/>
        <w:snapToGrid w:val="0"/>
        <w:spacing w:line="300" w:lineRule="exact"/>
        <w:ind w:left="11" w:leftChars="5" w:right="0" w:rightChars="0" w:firstLine="228" w:firstLineChars="100"/>
        <w:rPr>
          <w:rFonts w:hint="default"/>
          <w:sz w:val="22"/>
        </w:rPr>
      </w:pPr>
      <w:r>
        <w:rPr>
          <w:rFonts w:hint="eastAsia"/>
          <w:sz w:val="22"/>
        </w:rPr>
        <w:t>用紙が足りない場合や、証明書等の用紙を必要とする場合は、被災職員又は所属へ連絡してください。県ホームページからもダウンロードできます。</w:t>
      </w:r>
    </w:p>
    <w:p>
      <w:pPr>
        <w:pStyle w:val="0"/>
        <w:snapToGrid w:val="0"/>
        <w:spacing w:line="320" w:lineRule="exact"/>
        <w:ind w:left="11" w:leftChars="5" w:right="0" w:rightChars="0" w:firstLine="228" w:firstLineChars="100"/>
        <w:rPr>
          <w:rFonts w:hint="default"/>
          <w:sz w:val="22"/>
        </w:rPr>
      </w:pPr>
    </w:p>
    <w:p>
      <w:pPr>
        <w:pStyle w:val="0"/>
        <w:snapToGrid w:val="0"/>
        <w:spacing w:line="320" w:lineRule="exact"/>
        <w:ind w:left="11" w:leftChars="5" w:right="0" w:rightChars="0" w:firstLine="228" w:firstLineChars="100"/>
        <w:rPr>
          <w:rFonts w:hint="default"/>
          <w:sz w:val="22"/>
        </w:rPr>
      </w:pPr>
      <w:r>
        <w:rPr>
          <w:rFonts w:hint="default"/>
          <w:sz w:val="22"/>
        </w:rPr>
        <w:br w:type="textWrapping" w:clear="none"/>
      </w:r>
    </w:p>
    <w:sectPr>
      <w:headerReference r:id="rId5" w:type="default"/>
      <w:footerReference r:id="rId6" w:type="default"/>
      <w:type w:val="continuous"/>
      <w:pgSz w:w="11906" w:h="16838"/>
      <w:pgMar w:top="794" w:right="850" w:bottom="567" w:left="1020" w:header="720" w:footer="0" w:gutter="0"/>
      <w:cols w:space="720"/>
      <w:noEndnote w:val="1"/>
      <w:textDirection w:val="lrTb"/>
      <w:docGrid w:type="linesAndChars" w:linePitch="454"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638"/>
  <w:drawingGridVerticalSpacing w:val="454"/>
  <w:displayHorizontalDrawingGridEvery w:val="0"/>
  <w:doNotUseMarginsForDrawingGridOrigin/>
  <w:doNotShadeFormData/>
  <w:characterSpacingControl w:val="compressPunctuation"/>
  <w:noLineBreaksAfter w:lang="ja-JP" w:val="([{〈《「『【〔＄（［｛｢￡￥"/>
  <w:noLineBreaksBefore w:lang="ja-JP" w:val="!),.?]}、。〉》」』】〕゛゜ゝゞ・ヽヾ！％），．：；？］｝｡｣､･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28" w:hanging="228" w:hangingChars="100"/>
    </w:pPr>
    <w:rPr>
      <w:sz w:val="22"/>
    </w:rPr>
  </w:style>
  <w:style w:type="paragraph" w:styleId="16">
    <w:name w:val="Body Text Indent 2"/>
    <w:basedOn w:val="0"/>
    <w:next w:val="16"/>
    <w:link w:val="0"/>
    <w:uiPriority w:val="0"/>
    <w:pPr>
      <w:snapToGrid w:val="0"/>
      <w:spacing w:line="360" w:lineRule="auto"/>
      <w:ind w:left="456" w:hanging="456" w:hangingChars="200"/>
    </w:pPr>
    <w:rPr>
      <w:sz w:val="22"/>
    </w:rPr>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eastAsia="ＭＳ 明朝"/>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eastAsia="ＭＳ 明朝"/>
      <w:color w:val="000000"/>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color w:val="000000"/>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2</Pages>
  <Words>18</Words>
  <Characters>2250</Characters>
  <Application>JUST Note</Application>
  <Lines>100</Lines>
  <Paragraphs>49</Paragraphs>
  <Company>広島県庁</Company>
  <CharactersWithSpaces>2335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表 和俊</dc:creator>
  <cp:lastModifiedBy>木村 珠莉</cp:lastModifiedBy>
  <cp:lastPrinted>2024-10-16T01:24:41Z</cp:lastPrinted>
  <dcterms:created xsi:type="dcterms:W3CDTF">2024-02-27T08:06:00Z</dcterms:created>
  <dcterms:modified xsi:type="dcterms:W3CDTF">2026-06-05T06:28:14Z</dcterms:modified>
  <cp:revision>26</cp:revision>
</cp:coreProperties>
</file>