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AF3B7" w14:textId="77777777" w:rsidR="00744295" w:rsidRPr="00FF4164" w:rsidRDefault="00744295" w:rsidP="00AA0026">
      <w:pPr>
        <w:rPr>
          <w:rFonts w:ascii="ＭＳ ゴシック" w:eastAsia="ＭＳ ゴシック" w:hAnsi="ＭＳ 明朝"/>
          <w:b/>
          <w:color w:val="000000"/>
          <w:sz w:val="28"/>
        </w:rPr>
      </w:pPr>
    </w:p>
    <w:p w14:paraId="19949F3B" w14:textId="77777777" w:rsidR="00744295" w:rsidRPr="00C92560" w:rsidRDefault="00744295">
      <w:pPr>
        <w:jc w:val="center"/>
        <w:rPr>
          <w:rFonts w:ascii="ＭＳ ゴシック" w:eastAsia="ＭＳ ゴシック" w:hAnsi="ＭＳ ゴシック"/>
          <w:b/>
          <w:color w:val="000000"/>
          <w:sz w:val="28"/>
        </w:rPr>
      </w:pPr>
      <w:r w:rsidRPr="00C92560">
        <w:rPr>
          <w:rFonts w:ascii="ＭＳ ゴシック" w:eastAsia="ＭＳ ゴシック" w:hAnsi="ＭＳ ゴシック" w:hint="eastAsia"/>
          <w:b/>
          <w:color w:val="000000"/>
          <w:sz w:val="28"/>
        </w:rPr>
        <w:t>公衆浴場衛生管理運営要領（作成例）</w:t>
      </w:r>
    </w:p>
    <w:p w14:paraId="75AD558D" w14:textId="77777777" w:rsidR="00744295" w:rsidRPr="00A52BC5" w:rsidRDefault="00744295">
      <w:pPr>
        <w:rPr>
          <w:rFonts w:ascii="ＭＳ 明朝" w:hAnsi="ＭＳ 明朝"/>
          <w:color w:val="000000"/>
        </w:rPr>
      </w:pPr>
    </w:p>
    <w:p w14:paraId="2D661C81" w14:textId="77777777" w:rsidR="00A52BC5" w:rsidRPr="00A52BC5" w:rsidRDefault="00744295">
      <w:pPr>
        <w:rPr>
          <w:rFonts w:ascii="ＭＳ 明朝" w:hAnsi="ＭＳ 明朝"/>
          <w:b/>
          <w:color w:val="000000"/>
        </w:rPr>
      </w:pPr>
      <w:r w:rsidRPr="00A52BC5">
        <w:rPr>
          <w:rFonts w:ascii="ＭＳ 明朝" w:hAnsi="ＭＳ 明朝" w:hint="eastAsia"/>
          <w:b/>
          <w:color w:val="000000"/>
        </w:rPr>
        <w:t>１　施設一般</w:t>
      </w:r>
    </w:p>
    <w:p w14:paraId="4B50EEAA" w14:textId="45CBD3B0" w:rsidR="00744295" w:rsidRPr="00A52BC5" w:rsidRDefault="00744295" w:rsidP="00A52BC5">
      <w:pPr>
        <w:ind w:firstLineChars="100" w:firstLine="219"/>
        <w:rPr>
          <w:rFonts w:ascii="ＭＳ 明朝" w:hAnsi="ＭＳ 明朝"/>
          <w:b/>
          <w:color w:val="000000"/>
        </w:rPr>
      </w:pPr>
      <w:r w:rsidRPr="00A52BC5">
        <w:rPr>
          <w:rFonts w:ascii="ＭＳ 明朝" w:hAnsi="ＭＳ 明朝" w:hint="eastAsia"/>
          <w:color w:val="000000"/>
        </w:rPr>
        <w:t>（１）　施設の周囲は</w:t>
      </w:r>
      <w:r w:rsidR="00274244" w:rsidRPr="00A52BC5">
        <w:rPr>
          <w:rFonts w:ascii="ＭＳ 明朝" w:hAnsi="ＭＳ 明朝" w:hint="eastAsia"/>
          <w:color w:val="000000"/>
        </w:rPr>
        <w:t>、</w:t>
      </w:r>
      <w:r w:rsidRPr="00A52BC5">
        <w:rPr>
          <w:rFonts w:ascii="ＭＳ 明朝" w:hAnsi="ＭＳ 明朝" w:hint="eastAsia"/>
          <w:color w:val="000000"/>
        </w:rPr>
        <w:t>毎日清掃し</w:t>
      </w:r>
      <w:r w:rsidR="00274244" w:rsidRPr="00A52BC5">
        <w:rPr>
          <w:rFonts w:ascii="ＭＳ 明朝" w:hAnsi="ＭＳ 明朝" w:hint="eastAsia"/>
          <w:color w:val="000000"/>
        </w:rPr>
        <w:t>、</w:t>
      </w:r>
      <w:r w:rsidRPr="00A52BC5">
        <w:rPr>
          <w:rFonts w:ascii="ＭＳ 明朝" w:hAnsi="ＭＳ 明朝" w:hint="eastAsia"/>
          <w:color w:val="000000"/>
        </w:rPr>
        <w:t>清潔に保つ。</w:t>
      </w:r>
    </w:p>
    <w:p w14:paraId="7AE0BDD4"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（２）　ねずみ</w:t>
      </w:r>
      <w:r w:rsidR="00274244" w:rsidRPr="00A52BC5">
        <w:rPr>
          <w:rFonts w:ascii="ＭＳ 明朝" w:hAnsi="ＭＳ 明朝" w:hint="eastAsia"/>
          <w:color w:val="000000"/>
        </w:rPr>
        <w:t>、</w:t>
      </w:r>
      <w:r w:rsidRPr="00A52BC5">
        <w:rPr>
          <w:rFonts w:ascii="ＭＳ 明朝" w:hAnsi="ＭＳ 明朝" w:hint="eastAsia"/>
          <w:color w:val="000000"/>
        </w:rPr>
        <w:t>昆虫の発生</w:t>
      </w:r>
      <w:r w:rsidR="00274244" w:rsidRPr="00A52BC5">
        <w:rPr>
          <w:rFonts w:ascii="ＭＳ 明朝" w:hAnsi="ＭＳ 明朝" w:hint="eastAsia"/>
          <w:color w:val="000000"/>
        </w:rPr>
        <w:t>、</w:t>
      </w:r>
      <w:r w:rsidRPr="00A52BC5">
        <w:rPr>
          <w:rFonts w:ascii="ＭＳ 明朝" w:hAnsi="ＭＳ 明朝" w:hint="eastAsia"/>
          <w:color w:val="000000"/>
        </w:rPr>
        <w:t>生息について１月に１回点検し</w:t>
      </w:r>
      <w:r w:rsidR="00274244" w:rsidRPr="00A52BC5">
        <w:rPr>
          <w:rFonts w:ascii="ＭＳ 明朝" w:hAnsi="ＭＳ 明朝" w:hint="eastAsia"/>
          <w:color w:val="000000"/>
        </w:rPr>
        <w:t>、</w:t>
      </w:r>
      <w:r w:rsidRPr="00A52BC5">
        <w:rPr>
          <w:rFonts w:ascii="ＭＳ 明朝" w:hAnsi="ＭＳ 明朝" w:hint="eastAsia"/>
          <w:color w:val="000000"/>
        </w:rPr>
        <w:t>適切な防除措置を講じる。</w:t>
      </w:r>
    </w:p>
    <w:p w14:paraId="1ADF7890" w14:textId="77777777" w:rsidR="00744295" w:rsidRPr="00A52BC5" w:rsidRDefault="00744295" w:rsidP="004C4D36">
      <w:pPr>
        <w:ind w:left="876" w:hangingChars="400" w:hanging="876"/>
        <w:rPr>
          <w:rFonts w:ascii="ＭＳ 明朝" w:hAnsi="ＭＳ 明朝"/>
          <w:color w:val="000000"/>
        </w:rPr>
      </w:pPr>
      <w:r w:rsidRPr="00A52BC5">
        <w:rPr>
          <w:rFonts w:ascii="ＭＳ 明朝" w:hAnsi="ＭＳ 明朝" w:hint="eastAsia"/>
          <w:color w:val="000000"/>
        </w:rPr>
        <w:t xml:space="preserve">　（３）　施設内各室の照明を十分確保する。（浴室</w:t>
      </w:r>
      <w:r w:rsidR="00274244" w:rsidRPr="00A52BC5">
        <w:rPr>
          <w:rFonts w:ascii="ＭＳ 明朝" w:hAnsi="ＭＳ 明朝" w:hint="eastAsia"/>
          <w:color w:val="000000"/>
        </w:rPr>
        <w:t>、</w:t>
      </w:r>
      <w:r w:rsidRPr="00A52BC5">
        <w:rPr>
          <w:rFonts w:ascii="ＭＳ 明朝" w:hAnsi="ＭＳ 明朝" w:hint="eastAsia"/>
          <w:color w:val="000000"/>
        </w:rPr>
        <w:t>脱衣室</w:t>
      </w:r>
      <w:r w:rsidR="00274244" w:rsidRPr="00A52BC5">
        <w:rPr>
          <w:rFonts w:ascii="ＭＳ 明朝" w:hAnsi="ＭＳ 明朝" w:hint="eastAsia"/>
          <w:color w:val="000000"/>
        </w:rPr>
        <w:t>、</w:t>
      </w:r>
      <w:r w:rsidRPr="00A52BC5">
        <w:rPr>
          <w:rFonts w:ascii="ＭＳ 明朝" w:hAnsi="ＭＳ 明朝" w:hint="eastAsia"/>
          <w:color w:val="000000"/>
        </w:rPr>
        <w:t>便所150～300ルクス</w:t>
      </w:r>
      <w:r w:rsidR="00274244" w:rsidRPr="00A52BC5">
        <w:rPr>
          <w:rFonts w:ascii="ＭＳ 明朝" w:hAnsi="ＭＳ 明朝" w:hint="eastAsia"/>
          <w:color w:val="000000"/>
        </w:rPr>
        <w:t>、</w:t>
      </w:r>
      <w:r w:rsidRPr="00A52BC5">
        <w:rPr>
          <w:rFonts w:ascii="ＭＳ 明朝" w:hAnsi="ＭＳ 明朝" w:hint="eastAsia"/>
          <w:color w:val="000000"/>
        </w:rPr>
        <w:t>受付</w:t>
      </w:r>
      <w:r w:rsidR="00274244" w:rsidRPr="00A52BC5">
        <w:rPr>
          <w:rFonts w:ascii="ＭＳ 明朝" w:hAnsi="ＭＳ 明朝" w:hint="eastAsia"/>
          <w:color w:val="000000"/>
        </w:rPr>
        <w:t>、</w:t>
      </w:r>
      <w:r w:rsidRPr="00A52BC5">
        <w:rPr>
          <w:rFonts w:ascii="ＭＳ 明朝" w:hAnsi="ＭＳ 明朝" w:hint="eastAsia"/>
          <w:color w:val="000000"/>
        </w:rPr>
        <w:t>下足場300～700ルクス</w:t>
      </w:r>
      <w:r w:rsidR="00274244" w:rsidRPr="00A52BC5">
        <w:rPr>
          <w:rFonts w:ascii="ＭＳ 明朝" w:hAnsi="ＭＳ 明朝" w:hint="eastAsia"/>
          <w:color w:val="000000"/>
        </w:rPr>
        <w:t>、</w:t>
      </w:r>
      <w:r w:rsidRPr="00A52BC5">
        <w:rPr>
          <w:rFonts w:ascii="ＭＳ 明朝" w:hAnsi="ＭＳ 明朝" w:hint="eastAsia"/>
          <w:color w:val="000000"/>
        </w:rPr>
        <w:t>廊下75～150ルクスが望ましい。）</w:t>
      </w:r>
    </w:p>
    <w:p w14:paraId="0A20DA3F" w14:textId="25B00EAF" w:rsidR="00744295" w:rsidRPr="00A52BC5" w:rsidRDefault="00744295" w:rsidP="004C4D36">
      <w:pPr>
        <w:ind w:left="876" w:hangingChars="400" w:hanging="876"/>
        <w:rPr>
          <w:rFonts w:ascii="ＭＳ 明朝" w:hAnsi="ＭＳ 明朝"/>
          <w:color w:val="000000"/>
        </w:rPr>
      </w:pPr>
      <w:r w:rsidRPr="00A52BC5">
        <w:rPr>
          <w:rFonts w:ascii="ＭＳ 明朝" w:hAnsi="ＭＳ 明朝" w:hint="eastAsia"/>
          <w:color w:val="000000"/>
        </w:rPr>
        <w:t xml:space="preserve">　（４）　脱衣室及び浴室は</w:t>
      </w:r>
      <w:r w:rsidR="00274244" w:rsidRPr="00A52BC5">
        <w:rPr>
          <w:rFonts w:ascii="ＭＳ 明朝" w:hAnsi="ＭＳ 明朝" w:hint="eastAsia"/>
          <w:color w:val="000000"/>
        </w:rPr>
        <w:t>、</w:t>
      </w:r>
      <w:r w:rsidRPr="00A52BC5">
        <w:rPr>
          <w:rFonts w:ascii="ＭＳ 明朝" w:hAnsi="ＭＳ 明朝" w:hint="eastAsia"/>
          <w:color w:val="000000"/>
        </w:rPr>
        <w:t>脱衣又は入浴に支障のない温度に保ち</w:t>
      </w:r>
      <w:r w:rsidR="00274244" w:rsidRPr="00A52BC5">
        <w:rPr>
          <w:rFonts w:ascii="ＭＳ 明朝" w:hAnsi="ＭＳ 明朝" w:hint="eastAsia"/>
          <w:color w:val="000000"/>
        </w:rPr>
        <w:t>、</w:t>
      </w:r>
      <w:r w:rsidRPr="00A52BC5">
        <w:rPr>
          <w:rFonts w:ascii="ＭＳ 明朝" w:hAnsi="ＭＳ 明朝" w:hint="eastAsia"/>
          <w:color w:val="000000"/>
        </w:rPr>
        <w:t>かつ</w:t>
      </w:r>
      <w:r w:rsidR="00274244" w:rsidRPr="00A52BC5">
        <w:rPr>
          <w:rFonts w:ascii="ＭＳ 明朝" w:hAnsi="ＭＳ 明朝" w:hint="eastAsia"/>
          <w:color w:val="000000"/>
        </w:rPr>
        <w:t>、</w:t>
      </w:r>
      <w:r w:rsidRPr="00A52BC5">
        <w:rPr>
          <w:rFonts w:ascii="ＭＳ 明朝" w:hAnsi="ＭＳ 明朝" w:hint="eastAsia"/>
          <w:color w:val="000000"/>
        </w:rPr>
        <w:t>換気を十分に行うものとする。（炭酸ガス濃度は</w:t>
      </w:r>
      <w:r w:rsidR="00274244" w:rsidRPr="00A52BC5">
        <w:rPr>
          <w:rFonts w:ascii="ＭＳ 明朝" w:hAnsi="ＭＳ 明朝" w:hint="eastAsia"/>
          <w:color w:val="000000"/>
        </w:rPr>
        <w:t>、</w:t>
      </w:r>
      <w:r w:rsidRPr="00A52BC5">
        <w:rPr>
          <w:rFonts w:ascii="ＭＳ 明朝" w:hAnsi="ＭＳ 明朝" w:hint="eastAsia"/>
          <w:color w:val="000000"/>
        </w:rPr>
        <w:t>1</w:t>
      </w:r>
      <w:r w:rsidR="004801F4" w:rsidRPr="00A52BC5">
        <w:rPr>
          <w:rFonts w:ascii="ＭＳ 明朝" w:hAnsi="ＭＳ 明朝" w:hint="eastAsia"/>
          <w:color w:val="000000"/>
        </w:rPr>
        <w:t>,</w:t>
      </w:r>
      <w:r w:rsidRPr="00A52BC5">
        <w:rPr>
          <w:rFonts w:ascii="ＭＳ 明朝" w:hAnsi="ＭＳ 明朝" w:hint="eastAsia"/>
          <w:color w:val="000000"/>
        </w:rPr>
        <w:t>500ppm以下</w:t>
      </w:r>
      <w:r w:rsidR="00274244" w:rsidRPr="00A52BC5">
        <w:rPr>
          <w:rFonts w:ascii="ＭＳ 明朝" w:hAnsi="ＭＳ 明朝" w:hint="eastAsia"/>
          <w:color w:val="000000"/>
        </w:rPr>
        <w:t>、</w:t>
      </w:r>
      <w:r w:rsidRPr="00A52BC5">
        <w:rPr>
          <w:rFonts w:ascii="ＭＳ 明朝" w:hAnsi="ＭＳ 明朝" w:hint="eastAsia"/>
          <w:color w:val="000000"/>
        </w:rPr>
        <w:t>一酸化炭素濃度は</w:t>
      </w:r>
      <w:r w:rsidR="00274244" w:rsidRPr="00A52BC5">
        <w:rPr>
          <w:rFonts w:ascii="ＭＳ 明朝" w:hAnsi="ＭＳ 明朝" w:hint="eastAsia"/>
          <w:color w:val="000000"/>
        </w:rPr>
        <w:t>、</w:t>
      </w:r>
      <w:r w:rsidRPr="00A52BC5">
        <w:rPr>
          <w:rFonts w:ascii="ＭＳ 明朝" w:hAnsi="ＭＳ 明朝" w:hint="eastAsia"/>
          <w:color w:val="000000"/>
        </w:rPr>
        <w:t>10ppm以下。）</w:t>
      </w:r>
    </w:p>
    <w:p w14:paraId="296163A0" w14:textId="77777777" w:rsidR="00744295" w:rsidRPr="00A52BC5" w:rsidRDefault="00744295" w:rsidP="004C4D36">
      <w:pPr>
        <w:ind w:left="876" w:hangingChars="400" w:hanging="876"/>
        <w:rPr>
          <w:rFonts w:ascii="ＭＳ 明朝" w:hAnsi="ＭＳ 明朝"/>
          <w:color w:val="000000"/>
        </w:rPr>
      </w:pPr>
      <w:r w:rsidRPr="00A52BC5">
        <w:rPr>
          <w:rFonts w:ascii="ＭＳ 明朝" w:hAnsi="ＭＳ 明朝" w:hint="eastAsia"/>
          <w:color w:val="000000"/>
        </w:rPr>
        <w:t xml:space="preserve">　（５）　排水設備（排水溝</w:t>
      </w:r>
      <w:r w:rsidR="00274244" w:rsidRPr="00A52BC5">
        <w:rPr>
          <w:rFonts w:ascii="ＭＳ 明朝" w:hAnsi="ＭＳ 明朝" w:hint="eastAsia"/>
          <w:color w:val="000000"/>
        </w:rPr>
        <w:t>、</w:t>
      </w:r>
      <w:r w:rsidRPr="00A52BC5">
        <w:rPr>
          <w:rFonts w:ascii="ＭＳ 明朝" w:hAnsi="ＭＳ 明朝" w:hint="eastAsia"/>
          <w:color w:val="000000"/>
        </w:rPr>
        <w:t>排水管</w:t>
      </w:r>
      <w:r w:rsidR="00274244" w:rsidRPr="00A52BC5">
        <w:rPr>
          <w:rFonts w:ascii="ＭＳ 明朝" w:hAnsi="ＭＳ 明朝" w:hint="eastAsia"/>
          <w:color w:val="000000"/>
        </w:rPr>
        <w:t>、</w:t>
      </w:r>
      <w:r w:rsidRPr="00A52BC5">
        <w:rPr>
          <w:rFonts w:ascii="ＭＳ 明朝" w:hAnsi="ＭＳ 明朝" w:hint="eastAsia"/>
          <w:color w:val="000000"/>
        </w:rPr>
        <w:t>汚水ます</w:t>
      </w:r>
      <w:r w:rsidR="00274244" w:rsidRPr="00A52BC5">
        <w:rPr>
          <w:rFonts w:ascii="ＭＳ 明朝" w:hAnsi="ＭＳ 明朝" w:hint="eastAsia"/>
          <w:color w:val="000000"/>
        </w:rPr>
        <w:t>、</w:t>
      </w:r>
      <w:r w:rsidRPr="00A52BC5">
        <w:rPr>
          <w:rFonts w:ascii="ＭＳ 明朝" w:hAnsi="ＭＳ 明朝" w:hint="eastAsia"/>
          <w:color w:val="000000"/>
        </w:rPr>
        <w:t>温水器（排湯熱交換器）等）は</w:t>
      </w:r>
      <w:r w:rsidR="00274244" w:rsidRPr="00A52BC5">
        <w:rPr>
          <w:rFonts w:ascii="ＭＳ 明朝" w:hAnsi="ＭＳ 明朝" w:hint="eastAsia"/>
          <w:color w:val="000000"/>
        </w:rPr>
        <w:t>、</w:t>
      </w:r>
      <w:r w:rsidRPr="00A52BC5">
        <w:rPr>
          <w:rFonts w:ascii="ＭＳ 明朝" w:hAnsi="ＭＳ 明朝" w:hint="eastAsia"/>
          <w:color w:val="000000"/>
        </w:rPr>
        <w:t>適宜清掃し</w:t>
      </w:r>
      <w:r w:rsidR="00274244" w:rsidRPr="00A52BC5">
        <w:rPr>
          <w:rFonts w:ascii="ＭＳ 明朝" w:hAnsi="ＭＳ 明朝" w:hint="eastAsia"/>
          <w:color w:val="000000"/>
        </w:rPr>
        <w:t>、</w:t>
      </w:r>
      <w:r w:rsidRPr="00A52BC5">
        <w:rPr>
          <w:rFonts w:ascii="ＭＳ 明朝" w:hAnsi="ＭＳ 明朝" w:hint="eastAsia"/>
          <w:color w:val="000000"/>
        </w:rPr>
        <w:t>防臭に努め</w:t>
      </w:r>
      <w:r w:rsidR="00274244" w:rsidRPr="00A52BC5">
        <w:rPr>
          <w:rFonts w:ascii="ＭＳ 明朝" w:hAnsi="ＭＳ 明朝" w:hint="eastAsia"/>
          <w:color w:val="000000"/>
        </w:rPr>
        <w:t>、</w:t>
      </w:r>
      <w:r w:rsidRPr="00A52BC5">
        <w:rPr>
          <w:rFonts w:ascii="ＭＳ 明朝" w:hAnsi="ＭＳ 明朝" w:hint="eastAsia"/>
          <w:color w:val="000000"/>
        </w:rPr>
        <w:t>常に流通を良好に保つものとする。</w:t>
      </w:r>
    </w:p>
    <w:p w14:paraId="1837C892"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（６）　便所は</w:t>
      </w:r>
      <w:r w:rsidR="00274244" w:rsidRPr="00A52BC5">
        <w:rPr>
          <w:rFonts w:ascii="ＭＳ 明朝" w:hAnsi="ＭＳ 明朝" w:hint="eastAsia"/>
          <w:color w:val="000000"/>
        </w:rPr>
        <w:t>、</w:t>
      </w:r>
      <w:r w:rsidRPr="00A52BC5">
        <w:rPr>
          <w:rFonts w:ascii="ＭＳ 明朝" w:hAnsi="ＭＳ 明朝" w:hint="eastAsia"/>
          <w:color w:val="000000"/>
        </w:rPr>
        <w:t>毎日清掃し</w:t>
      </w:r>
      <w:r w:rsidR="00274244" w:rsidRPr="00A52BC5">
        <w:rPr>
          <w:rFonts w:ascii="ＭＳ 明朝" w:hAnsi="ＭＳ 明朝" w:hint="eastAsia"/>
          <w:color w:val="000000"/>
        </w:rPr>
        <w:t>、</w:t>
      </w:r>
      <w:r w:rsidRPr="00A52BC5">
        <w:rPr>
          <w:rFonts w:ascii="ＭＳ 明朝" w:hAnsi="ＭＳ 明朝" w:hint="eastAsia"/>
          <w:color w:val="000000"/>
        </w:rPr>
        <w:t>清潔に保つものとする。</w:t>
      </w:r>
    </w:p>
    <w:p w14:paraId="2F163B8B" w14:textId="77777777" w:rsidR="00744295" w:rsidRPr="00A52BC5" w:rsidRDefault="00744295">
      <w:pPr>
        <w:rPr>
          <w:rFonts w:ascii="ＭＳ 明朝" w:hAnsi="ＭＳ 明朝"/>
          <w:color w:val="000000"/>
        </w:rPr>
      </w:pPr>
    </w:p>
    <w:p w14:paraId="02F7074F" w14:textId="77777777" w:rsidR="00744295" w:rsidRPr="00A52BC5" w:rsidRDefault="00744295">
      <w:pPr>
        <w:rPr>
          <w:rFonts w:ascii="ＭＳ 明朝" w:hAnsi="ＭＳ 明朝"/>
          <w:b/>
          <w:color w:val="000000"/>
        </w:rPr>
      </w:pPr>
      <w:r w:rsidRPr="00A52BC5">
        <w:rPr>
          <w:rFonts w:ascii="ＭＳ 明朝" w:hAnsi="ＭＳ 明朝" w:hint="eastAsia"/>
          <w:b/>
          <w:color w:val="000000"/>
        </w:rPr>
        <w:t>２　脱衣室</w:t>
      </w:r>
    </w:p>
    <w:p w14:paraId="59E023EF" w14:textId="1451DB9A" w:rsidR="00744295" w:rsidRPr="00A52BC5" w:rsidRDefault="00744295" w:rsidP="00A52BC5">
      <w:pPr>
        <w:ind w:leftChars="100" w:left="876" w:hangingChars="300" w:hanging="657"/>
        <w:rPr>
          <w:rFonts w:ascii="ＭＳ 明朝" w:hAnsi="ＭＳ 明朝"/>
          <w:kern w:val="0"/>
        </w:rPr>
      </w:pPr>
      <w:r w:rsidRPr="00A52BC5">
        <w:rPr>
          <w:rFonts w:ascii="ＭＳ 明朝" w:hAnsi="ＭＳ 明朝" w:hint="eastAsia"/>
          <w:color w:val="000000"/>
          <w:kern w:val="0"/>
        </w:rPr>
        <w:t>（１）　脱衣室内で人が直接接触する床</w:t>
      </w:r>
      <w:r w:rsidR="00274244" w:rsidRPr="00A52BC5">
        <w:rPr>
          <w:rFonts w:ascii="ＭＳ 明朝" w:hAnsi="ＭＳ 明朝" w:hint="eastAsia"/>
          <w:color w:val="000000"/>
          <w:kern w:val="0"/>
        </w:rPr>
        <w:t>、</w:t>
      </w:r>
      <w:r w:rsidRPr="00A52BC5">
        <w:rPr>
          <w:rFonts w:ascii="ＭＳ 明朝" w:hAnsi="ＭＳ 明朝" w:hint="eastAsia"/>
          <w:color w:val="000000"/>
          <w:kern w:val="0"/>
        </w:rPr>
        <w:t>壁</w:t>
      </w:r>
      <w:r w:rsidR="00274244" w:rsidRPr="00A52BC5">
        <w:rPr>
          <w:rFonts w:ascii="ＭＳ 明朝" w:hAnsi="ＭＳ 明朝" w:hint="eastAsia"/>
          <w:kern w:val="0"/>
        </w:rPr>
        <w:t>、</w:t>
      </w:r>
      <w:r w:rsidRPr="00A52BC5">
        <w:rPr>
          <w:rFonts w:ascii="ＭＳ 明朝" w:hAnsi="ＭＳ 明朝" w:hint="eastAsia"/>
          <w:kern w:val="0"/>
        </w:rPr>
        <w:t>脱衣箱</w:t>
      </w:r>
      <w:r w:rsidR="00274244" w:rsidRPr="00A52BC5">
        <w:rPr>
          <w:rFonts w:ascii="ＭＳ 明朝" w:hAnsi="ＭＳ 明朝" w:hint="eastAsia"/>
          <w:kern w:val="0"/>
        </w:rPr>
        <w:t>、</w:t>
      </w:r>
      <w:r w:rsidRPr="00A52BC5">
        <w:rPr>
          <w:rFonts w:ascii="ＭＳ 明朝" w:hAnsi="ＭＳ 明朝" w:hint="eastAsia"/>
          <w:kern w:val="0"/>
        </w:rPr>
        <w:t>体重計等は毎日清掃し</w:t>
      </w:r>
      <w:r w:rsidR="00274244" w:rsidRPr="00A52BC5">
        <w:rPr>
          <w:rFonts w:ascii="ＭＳ 明朝" w:hAnsi="ＭＳ 明朝" w:hint="eastAsia"/>
          <w:kern w:val="0"/>
        </w:rPr>
        <w:t>、</w:t>
      </w:r>
      <w:r w:rsidRPr="00A52BC5">
        <w:rPr>
          <w:rFonts w:ascii="ＭＳ 明朝" w:hAnsi="ＭＳ 明朝" w:hint="eastAsia"/>
          <w:kern w:val="0"/>
        </w:rPr>
        <w:t>（　）日に</w:t>
      </w:r>
      <w:r w:rsidR="00FC6008" w:rsidRPr="00A52BC5">
        <w:rPr>
          <w:rFonts w:ascii="ＭＳ 明朝" w:hAnsi="ＭＳ 明朝" w:hint="eastAsia"/>
          <w:kern w:val="0"/>
        </w:rPr>
        <w:t>１</w:t>
      </w:r>
      <w:r w:rsidRPr="00A52BC5">
        <w:rPr>
          <w:rFonts w:ascii="ＭＳ 明朝" w:hAnsi="ＭＳ 明朝" w:hint="eastAsia"/>
          <w:kern w:val="0"/>
        </w:rPr>
        <w:t>回</w:t>
      </w:r>
      <w:r w:rsidR="00274244" w:rsidRPr="00A52BC5">
        <w:rPr>
          <w:rFonts w:ascii="ＭＳ 明朝" w:hAnsi="ＭＳ 明朝" w:hint="eastAsia"/>
          <w:kern w:val="0"/>
        </w:rPr>
        <w:t>以上</w:t>
      </w:r>
      <w:r w:rsidRPr="00A52BC5">
        <w:rPr>
          <w:rFonts w:ascii="ＭＳ 明朝" w:hAnsi="ＭＳ 明朝" w:hint="eastAsia"/>
          <w:kern w:val="0"/>
        </w:rPr>
        <w:t>消毒する。</w:t>
      </w:r>
      <w:r w:rsidR="005801A3" w:rsidRPr="00A52BC5">
        <w:rPr>
          <w:rFonts w:ascii="ＭＳ 明朝" w:hAnsi="ＭＳ 明朝" w:hint="eastAsia"/>
          <w:kern w:val="0"/>
        </w:rPr>
        <w:t>（１か月に１回以上消毒：衛生管理要領）</w:t>
      </w:r>
    </w:p>
    <w:p w14:paraId="06CF778C" w14:textId="77777777" w:rsidR="00744295" w:rsidRPr="00A52BC5" w:rsidRDefault="00744295">
      <w:pPr>
        <w:rPr>
          <w:rFonts w:ascii="ＭＳ 明朝" w:hAnsi="ＭＳ 明朝"/>
        </w:rPr>
      </w:pPr>
      <w:r w:rsidRPr="00A52BC5">
        <w:rPr>
          <w:rFonts w:ascii="ＭＳ 明朝" w:hAnsi="ＭＳ 明朝" w:hint="eastAsia"/>
        </w:rPr>
        <w:t xml:space="preserve">　（２）　入浴者の心得を見やすいところに掲示する。</w:t>
      </w:r>
    </w:p>
    <w:p w14:paraId="6029F9AB" w14:textId="77777777" w:rsidR="00744295" w:rsidRPr="00A52BC5" w:rsidRDefault="00744295">
      <w:pPr>
        <w:rPr>
          <w:rFonts w:ascii="ＭＳ 明朝" w:hAnsi="ＭＳ 明朝"/>
        </w:rPr>
      </w:pPr>
    </w:p>
    <w:p w14:paraId="455BFDB9" w14:textId="77777777" w:rsidR="00744295" w:rsidRPr="00A52BC5" w:rsidRDefault="00744295">
      <w:pPr>
        <w:rPr>
          <w:rFonts w:ascii="ＭＳ 明朝" w:hAnsi="ＭＳ 明朝"/>
          <w:b/>
        </w:rPr>
      </w:pPr>
      <w:r w:rsidRPr="00A52BC5">
        <w:rPr>
          <w:rFonts w:ascii="ＭＳ 明朝" w:hAnsi="ＭＳ 明朝" w:hint="eastAsia"/>
          <w:b/>
        </w:rPr>
        <w:t>３　浴室</w:t>
      </w:r>
    </w:p>
    <w:p w14:paraId="75216B8F" w14:textId="77777777" w:rsidR="00D236F9" w:rsidRPr="00A52BC5" w:rsidRDefault="00744295" w:rsidP="00D236F9">
      <w:pPr>
        <w:ind w:left="226"/>
        <w:rPr>
          <w:rFonts w:ascii="ＭＳ 明朝" w:hAnsi="ＭＳ 明朝"/>
          <w:b/>
        </w:rPr>
      </w:pPr>
      <w:r w:rsidRPr="00A52BC5">
        <w:rPr>
          <w:rFonts w:ascii="ＭＳ 明朝" w:hAnsi="ＭＳ 明朝" w:hint="eastAsia"/>
          <w:b/>
        </w:rPr>
        <w:t>（１</w:t>
      </w:r>
      <w:r w:rsidRPr="00A52BC5">
        <w:rPr>
          <w:rFonts w:ascii="ＭＳ 明朝" w:hAnsi="ＭＳ 明朝"/>
          <w:b/>
        </w:rPr>
        <w:t>）</w:t>
      </w:r>
      <w:r w:rsidRPr="00A52BC5">
        <w:rPr>
          <w:rFonts w:ascii="ＭＳ 明朝" w:hAnsi="ＭＳ 明朝" w:hint="eastAsia"/>
          <w:b/>
        </w:rPr>
        <w:t xml:space="preserve">　浴槽</w:t>
      </w:r>
    </w:p>
    <w:p w14:paraId="1E28467C" w14:textId="03D1D889" w:rsidR="005801A3" w:rsidRPr="00A52BC5" w:rsidRDefault="00744295" w:rsidP="00D236F9">
      <w:pPr>
        <w:ind w:leftChars="400" w:left="1095" w:hangingChars="100" w:hanging="219"/>
        <w:rPr>
          <w:rFonts w:ascii="ＭＳ 明朝" w:hAnsi="ＭＳ 明朝"/>
        </w:rPr>
      </w:pPr>
      <w:r w:rsidRPr="00A52BC5">
        <w:rPr>
          <w:rFonts w:ascii="ＭＳ 明朝" w:hAnsi="ＭＳ 明朝" w:hint="eastAsia"/>
        </w:rPr>
        <w:t>ア　浴槽水は</w:t>
      </w:r>
      <w:r w:rsidR="00274244" w:rsidRPr="00A52BC5">
        <w:rPr>
          <w:rFonts w:ascii="ＭＳ 明朝" w:hAnsi="ＭＳ 明朝" w:hint="eastAsia"/>
        </w:rPr>
        <w:t>、</w:t>
      </w:r>
      <w:r w:rsidRPr="00A52BC5">
        <w:rPr>
          <w:rFonts w:ascii="ＭＳ 明朝" w:hAnsi="ＭＳ 明朝" w:hint="eastAsia"/>
        </w:rPr>
        <w:t>毎日完全に換水する。ただし</w:t>
      </w:r>
      <w:r w:rsidR="00274244" w:rsidRPr="00A52BC5">
        <w:rPr>
          <w:rFonts w:ascii="ＭＳ 明朝" w:hAnsi="ＭＳ 明朝" w:hint="eastAsia"/>
        </w:rPr>
        <w:t>、</w:t>
      </w:r>
      <w:r w:rsidRPr="00A52BC5">
        <w:rPr>
          <w:rFonts w:ascii="ＭＳ 明朝" w:hAnsi="ＭＳ 明朝" w:hint="eastAsia"/>
        </w:rPr>
        <w:t>循環ろ過器を使用している浴槽は</w:t>
      </w:r>
      <w:r w:rsidR="00274244" w:rsidRPr="00A52BC5">
        <w:rPr>
          <w:rFonts w:ascii="ＭＳ 明朝" w:hAnsi="ＭＳ 明朝" w:hint="eastAsia"/>
        </w:rPr>
        <w:t>、</w:t>
      </w:r>
      <w:r w:rsidRPr="00A52BC5">
        <w:rPr>
          <w:rFonts w:ascii="ＭＳ 明朝" w:hAnsi="ＭＳ 明朝" w:hint="eastAsia"/>
        </w:rPr>
        <w:t>（　）日に</w:t>
      </w:r>
      <w:r w:rsidR="00A52BC5">
        <w:rPr>
          <w:rFonts w:ascii="ＭＳ 明朝" w:hAnsi="ＭＳ 明朝" w:hint="eastAsia"/>
        </w:rPr>
        <w:t>１</w:t>
      </w:r>
      <w:r w:rsidRPr="00A52BC5">
        <w:rPr>
          <w:rFonts w:ascii="ＭＳ 明朝" w:hAnsi="ＭＳ 明朝" w:hint="eastAsia"/>
        </w:rPr>
        <w:t>回完全に換水する。</w:t>
      </w:r>
      <w:r w:rsidR="005801A3" w:rsidRPr="00A52BC5">
        <w:rPr>
          <w:rFonts w:ascii="ＭＳ 明朝" w:hAnsi="ＭＳ 明朝" w:hint="eastAsia"/>
        </w:rPr>
        <w:t>（１週間に１回以上完全換水：公衆浴場施行条例）</w:t>
      </w:r>
    </w:p>
    <w:p w14:paraId="0A24CE81" w14:textId="77777777" w:rsidR="00744295" w:rsidRPr="00A52BC5" w:rsidRDefault="00744295" w:rsidP="00C70DE1">
      <w:pPr>
        <w:ind w:leftChars="500" w:left="1095" w:firstLineChars="100" w:firstLine="219"/>
        <w:rPr>
          <w:rFonts w:ascii="ＭＳ 明朝" w:hAnsi="ＭＳ 明朝"/>
          <w:b/>
          <w:color w:val="000000"/>
        </w:rPr>
      </w:pPr>
      <w:r w:rsidRPr="00A52BC5">
        <w:rPr>
          <w:rFonts w:ascii="ＭＳ 明朝" w:hAnsi="ＭＳ 明朝" w:hint="eastAsia"/>
        </w:rPr>
        <w:t>なお</w:t>
      </w:r>
      <w:r w:rsidR="00274244" w:rsidRPr="00A52BC5">
        <w:rPr>
          <w:rFonts w:ascii="ＭＳ 明朝" w:hAnsi="ＭＳ 明朝" w:hint="eastAsia"/>
        </w:rPr>
        <w:t>、</w:t>
      </w:r>
      <w:r w:rsidRPr="00A52BC5">
        <w:rPr>
          <w:rFonts w:ascii="ＭＳ 明朝" w:hAnsi="ＭＳ 明朝" w:hint="eastAsia"/>
        </w:rPr>
        <w:t>入浴者が多い時などは</w:t>
      </w:r>
      <w:r w:rsidR="00274244" w:rsidRPr="00A52BC5">
        <w:rPr>
          <w:rFonts w:ascii="ＭＳ 明朝" w:hAnsi="ＭＳ 明朝" w:hint="eastAsia"/>
        </w:rPr>
        <w:t>、</w:t>
      </w:r>
      <w:r w:rsidRPr="00A52BC5">
        <w:rPr>
          <w:rFonts w:ascii="ＭＳ 明朝" w:hAnsi="ＭＳ 明朝" w:hint="eastAsia"/>
        </w:rPr>
        <w:t>換水の間隔を必要に応じて短縮する。</w:t>
      </w:r>
      <w:r w:rsidR="00F37D83" w:rsidRPr="00A52BC5">
        <w:rPr>
          <w:rFonts w:ascii="ＭＳ 明朝" w:hAnsi="ＭＳ 明朝" w:hint="eastAsia"/>
        </w:rPr>
        <w:t>また</w:t>
      </w:r>
      <w:r w:rsidR="00274244" w:rsidRPr="00A52BC5">
        <w:rPr>
          <w:rFonts w:ascii="ＭＳ 明朝" w:hAnsi="ＭＳ 明朝" w:hint="eastAsia"/>
        </w:rPr>
        <w:t>、</w:t>
      </w:r>
      <w:r w:rsidR="00F37D83" w:rsidRPr="00A52BC5">
        <w:rPr>
          <w:rFonts w:ascii="ＭＳ 明朝" w:hAnsi="ＭＳ 明朝" w:hint="eastAsia"/>
        </w:rPr>
        <w:t>換水時に浴槽を清掃・消毒する。</w:t>
      </w:r>
    </w:p>
    <w:p w14:paraId="4112DAF8" w14:textId="2076E2AC" w:rsidR="00744295" w:rsidRPr="00A52BC5" w:rsidRDefault="00744295" w:rsidP="004C4D36">
      <w:pPr>
        <w:ind w:leftChars="103" w:left="1102" w:hangingChars="400" w:hanging="876"/>
        <w:rPr>
          <w:rFonts w:ascii="ＭＳ 明朝" w:hAnsi="ＭＳ 明朝"/>
          <w:color w:val="000000"/>
        </w:rPr>
      </w:pPr>
      <w:r w:rsidRPr="00A52BC5">
        <w:rPr>
          <w:rFonts w:ascii="ＭＳ 明朝" w:hAnsi="ＭＳ 明朝" w:hint="eastAsia"/>
          <w:color w:val="000000"/>
        </w:rPr>
        <w:t xml:space="preserve">　　　イ　浴槽水中の遊離残留塩素は</w:t>
      </w:r>
      <w:r w:rsidR="00274244" w:rsidRPr="00A52BC5">
        <w:rPr>
          <w:rFonts w:ascii="ＭＳ 明朝" w:hAnsi="ＭＳ 明朝" w:hint="eastAsia"/>
          <w:color w:val="000000"/>
        </w:rPr>
        <w:t>、</w:t>
      </w:r>
      <w:r w:rsidRPr="00A52BC5">
        <w:rPr>
          <w:rFonts w:ascii="ＭＳ 明朝" w:hAnsi="ＭＳ 明朝" w:hint="eastAsia"/>
          <w:color w:val="000000"/>
        </w:rPr>
        <w:t>濃度を毎日定期的に測定して</w:t>
      </w:r>
      <w:r w:rsidR="00274244" w:rsidRPr="00A52BC5">
        <w:rPr>
          <w:rFonts w:ascii="ＭＳ 明朝" w:hAnsi="ＭＳ 明朝" w:hint="eastAsia"/>
          <w:color w:val="000000"/>
        </w:rPr>
        <w:t>、</w:t>
      </w:r>
      <w:r w:rsidRPr="00A52BC5">
        <w:rPr>
          <w:rFonts w:ascii="ＭＳ 明朝" w:hAnsi="ＭＳ 明朝" w:hint="eastAsia"/>
          <w:color w:val="000000"/>
        </w:rPr>
        <w:t>通常</w:t>
      </w:r>
      <w:r w:rsidR="001B21AB" w:rsidRPr="00A52BC5">
        <w:rPr>
          <w:rFonts w:ascii="ＭＳ 明朝" w:hAnsi="ＭＳ 明朝" w:hint="eastAsia"/>
          <w:color w:val="000000"/>
        </w:rPr>
        <w:t>１</w:t>
      </w:r>
      <w:r w:rsidRPr="00A52BC5">
        <w:rPr>
          <w:rFonts w:ascii="ＭＳ 明朝" w:hAnsi="ＭＳ 明朝" w:hint="eastAsia"/>
          <w:color w:val="000000"/>
        </w:rPr>
        <w:t>リットル中</w:t>
      </w:r>
      <w:r w:rsidR="00F37D83" w:rsidRPr="00A52BC5">
        <w:rPr>
          <w:rFonts w:ascii="ＭＳ 明朝" w:hAnsi="ＭＳ 明朝" w:hint="eastAsia"/>
        </w:rPr>
        <w:t>0.4</w:t>
      </w:r>
      <w:r w:rsidRPr="00A52BC5">
        <w:rPr>
          <w:rFonts w:ascii="ＭＳ 明朝" w:hAnsi="ＭＳ 明朝" w:hint="eastAsia"/>
          <w:color w:val="000000"/>
        </w:rPr>
        <w:t>ミリグラムから1.0ミリグラムまでに保つとともに</w:t>
      </w:r>
      <w:r w:rsidR="00274244" w:rsidRPr="00A52BC5">
        <w:rPr>
          <w:rFonts w:ascii="ＭＳ 明朝" w:hAnsi="ＭＳ 明朝" w:hint="eastAsia"/>
          <w:color w:val="000000"/>
        </w:rPr>
        <w:t>、</w:t>
      </w:r>
      <w:r w:rsidRPr="00A52BC5">
        <w:rPr>
          <w:rFonts w:ascii="ＭＳ 明朝" w:hAnsi="ＭＳ 明朝" w:hint="eastAsia"/>
          <w:color w:val="000000"/>
        </w:rPr>
        <w:t>測定結果を別紙</w:t>
      </w:r>
      <w:r w:rsidR="001B21AB" w:rsidRPr="00A52BC5">
        <w:rPr>
          <w:rFonts w:ascii="ＭＳ 明朝" w:hAnsi="ＭＳ 明朝" w:hint="eastAsia"/>
          <w:color w:val="000000"/>
        </w:rPr>
        <w:t>１</w:t>
      </w:r>
      <w:r w:rsidRPr="00A52BC5">
        <w:rPr>
          <w:rFonts w:ascii="ＭＳ 明朝" w:hAnsi="ＭＳ 明朝" w:hint="eastAsia"/>
          <w:color w:val="000000"/>
        </w:rPr>
        <w:t>に定める「浴槽水の</w:t>
      </w:r>
      <w:r w:rsidR="00B3707C" w:rsidRPr="00A52BC5">
        <w:rPr>
          <w:rFonts w:ascii="ＭＳ 明朝" w:hAnsi="ＭＳ 明朝" w:hint="eastAsia"/>
          <w:color w:val="000000"/>
        </w:rPr>
        <w:t>遊離</w:t>
      </w:r>
      <w:r w:rsidRPr="00A52BC5">
        <w:rPr>
          <w:rFonts w:ascii="ＭＳ 明朝" w:hAnsi="ＭＳ 明朝" w:hint="eastAsia"/>
          <w:color w:val="000000"/>
        </w:rPr>
        <w:t>残留塩素濃度記録表」に記録し</w:t>
      </w:r>
      <w:r w:rsidR="00274244" w:rsidRPr="00A52BC5">
        <w:rPr>
          <w:rFonts w:ascii="ＭＳ 明朝" w:hAnsi="ＭＳ 明朝" w:hint="eastAsia"/>
          <w:color w:val="000000"/>
        </w:rPr>
        <w:t>、</w:t>
      </w:r>
      <w:r w:rsidRPr="00A52BC5">
        <w:rPr>
          <w:rFonts w:ascii="ＭＳ 明朝" w:hAnsi="ＭＳ 明朝" w:hint="eastAsia"/>
          <w:color w:val="000000"/>
        </w:rPr>
        <w:t>その結果を測定した日から</w:t>
      </w:r>
      <w:r w:rsidR="001B21AB" w:rsidRPr="00A52BC5">
        <w:rPr>
          <w:rFonts w:ascii="ＭＳ 明朝" w:hAnsi="ＭＳ 明朝" w:hint="eastAsia"/>
          <w:color w:val="000000"/>
        </w:rPr>
        <w:t>３</w:t>
      </w:r>
      <w:r w:rsidRPr="00A52BC5">
        <w:rPr>
          <w:rFonts w:ascii="ＭＳ 明朝" w:hAnsi="ＭＳ 明朝" w:hint="eastAsia"/>
          <w:color w:val="000000"/>
        </w:rPr>
        <w:t>年間保管する。</w:t>
      </w:r>
    </w:p>
    <w:p w14:paraId="0B67271A" w14:textId="77777777" w:rsidR="00744295" w:rsidRDefault="00744295" w:rsidP="004C4D36">
      <w:pPr>
        <w:ind w:leftChars="103" w:left="1102" w:hangingChars="400" w:hanging="876"/>
        <w:rPr>
          <w:rFonts w:ascii="ＭＳ 明朝" w:hAnsi="ＭＳ 明朝"/>
          <w:color w:val="000000"/>
        </w:rPr>
      </w:pPr>
      <w:r w:rsidRPr="00A52BC5">
        <w:rPr>
          <w:rFonts w:ascii="ＭＳ 明朝" w:hAnsi="ＭＳ 明朝" w:hint="eastAsia"/>
          <w:color w:val="000000"/>
        </w:rPr>
        <w:t xml:space="preserve">　　　　　なお</w:t>
      </w:r>
      <w:r w:rsidR="00274244" w:rsidRPr="00A52BC5">
        <w:rPr>
          <w:rFonts w:ascii="ＭＳ 明朝" w:hAnsi="ＭＳ 明朝" w:hint="eastAsia"/>
          <w:color w:val="000000"/>
        </w:rPr>
        <w:t>、</w:t>
      </w:r>
      <w:r w:rsidRPr="00A52BC5">
        <w:rPr>
          <w:rFonts w:ascii="ＭＳ 明朝" w:hAnsi="ＭＳ 明朝" w:hint="eastAsia"/>
          <w:color w:val="000000"/>
        </w:rPr>
        <w:t>入浴者が多い時は測定回数を必要に応じて増やすなどし</w:t>
      </w:r>
      <w:r w:rsidR="00274244" w:rsidRPr="00A52BC5">
        <w:rPr>
          <w:rFonts w:ascii="ＭＳ 明朝" w:hAnsi="ＭＳ 明朝" w:hint="eastAsia"/>
          <w:color w:val="000000"/>
        </w:rPr>
        <w:t>、</w:t>
      </w:r>
      <w:r w:rsidRPr="00A52BC5">
        <w:rPr>
          <w:rFonts w:ascii="ＭＳ 明朝" w:hAnsi="ＭＳ 明朝" w:hint="eastAsia"/>
          <w:color w:val="000000"/>
        </w:rPr>
        <w:t>適切にその濃度を管理する。</w:t>
      </w:r>
    </w:p>
    <w:p w14:paraId="128B3184" w14:textId="77777777" w:rsidR="00A52BC5" w:rsidRDefault="00A52BC5" w:rsidP="004C4D36">
      <w:pPr>
        <w:ind w:leftChars="103" w:left="1102" w:hangingChars="400" w:hanging="876"/>
        <w:rPr>
          <w:rFonts w:ascii="ＭＳ 明朝" w:hAnsi="ＭＳ 明朝"/>
          <w:color w:val="000000"/>
        </w:rPr>
      </w:pPr>
    </w:p>
    <w:p w14:paraId="02C879A1" w14:textId="77777777" w:rsidR="00F21323" w:rsidRPr="00A52BC5" w:rsidRDefault="00F21323" w:rsidP="004C4D36">
      <w:pPr>
        <w:ind w:leftChars="103" w:left="1102" w:hangingChars="400" w:hanging="876"/>
        <w:rPr>
          <w:rFonts w:ascii="ＭＳ 明朝" w:hAnsi="ＭＳ 明朝"/>
          <w:color w:val="000000"/>
        </w:rPr>
      </w:pPr>
    </w:p>
    <w:p w14:paraId="0F53BD1B" w14:textId="77777777" w:rsidR="00744295" w:rsidRPr="00A52BC5" w:rsidRDefault="00744295">
      <w:pPr>
        <w:rPr>
          <w:rFonts w:ascii="ＭＳ 明朝" w:hAnsi="ＭＳ 明朝"/>
          <w:b/>
          <w:color w:val="000000"/>
        </w:rPr>
      </w:pPr>
      <w:r w:rsidRPr="00A52BC5">
        <w:rPr>
          <w:rFonts w:ascii="ＭＳ 明朝" w:hAnsi="ＭＳ 明朝" w:hint="eastAsia"/>
          <w:color w:val="000000"/>
        </w:rPr>
        <w:lastRenderedPageBreak/>
        <w:t xml:space="preserve">　</w:t>
      </w:r>
      <w:r w:rsidRPr="00A52BC5">
        <w:rPr>
          <w:rFonts w:ascii="ＭＳ 明朝" w:hAnsi="ＭＳ 明朝" w:hint="eastAsia"/>
          <w:b/>
          <w:color w:val="000000"/>
        </w:rPr>
        <w:t>（２）　洗い場</w:t>
      </w:r>
    </w:p>
    <w:p w14:paraId="1A8A722D" w14:textId="77777777" w:rsidR="00744295" w:rsidRPr="00A52BC5" w:rsidRDefault="00744295" w:rsidP="00A52BC5">
      <w:pPr>
        <w:ind w:left="876" w:hangingChars="400" w:hanging="876"/>
        <w:rPr>
          <w:rFonts w:ascii="ＭＳ 明朝" w:hAnsi="ＭＳ 明朝"/>
        </w:rPr>
      </w:pPr>
      <w:r w:rsidRPr="00A52BC5">
        <w:rPr>
          <w:rFonts w:ascii="ＭＳ 明朝" w:hAnsi="ＭＳ 明朝" w:hint="eastAsia"/>
          <w:color w:val="000000"/>
        </w:rPr>
        <w:t xml:space="preserve">　　　　　床</w:t>
      </w:r>
      <w:r w:rsidR="00274244" w:rsidRPr="00A52BC5">
        <w:rPr>
          <w:rFonts w:ascii="ＭＳ 明朝" w:hAnsi="ＭＳ 明朝" w:hint="eastAsia"/>
          <w:color w:val="000000"/>
        </w:rPr>
        <w:t>、</w:t>
      </w:r>
      <w:r w:rsidRPr="00A52BC5">
        <w:rPr>
          <w:rFonts w:ascii="ＭＳ 明朝" w:hAnsi="ＭＳ 明朝" w:hint="eastAsia"/>
          <w:color w:val="000000"/>
        </w:rPr>
        <w:t>壁</w:t>
      </w:r>
      <w:r w:rsidR="00274244" w:rsidRPr="00A52BC5">
        <w:rPr>
          <w:rFonts w:ascii="ＭＳ 明朝" w:hAnsi="ＭＳ 明朝" w:hint="eastAsia"/>
          <w:color w:val="000000"/>
        </w:rPr>
        <w:t>、</w:t>
      </w:r>
      <w:r w:rsidRPr="00A52BC5">
        <w:rPr>
          <w:rFonts w:ascii="ＭＳ 明朝" w:hAnsi="ＭＳ 明朝" w:hint="eastAsia"/>
          <w:color w:val="000000"/>
        </w:rPr>
        <w:t>洗い桶</w:t>
      </w:r>
      <w:r w:rsidR="00274244" w:rsidRPr="00A52BC5">
        <w:rPr>
          <w:rFonts w:ascii="ＭＳ 明朝" w:hAnsi="ＭＳ 明朝" w:hint="eastAsia"/>
          <w:color w:val="000000"/>
        </w:rPr>
        <w:t>、</w:t>
      </w:r>
      <w:r w:rsidRPr="00A52BC5">
        <w:rPr>
          <w:rFonts w:ascii="ＭＳ 明朝" w:hAnsi="ＭＳ 明朝" w:hint="eastAsia"/>
        </w:rPr>
        <w:t>腰掛け</w:t>
      </w:r>
      <w:r w:rsidR="00274244" w:rsidRPr="00A52BC5">
        <w:rPr>
          <w:rFonts w:ascii="ＭＳ 明朝" w:hAnsi="ＭＳ 明朝" w:hint="eastAsia"/>
        </w:rPr>
        <w:t>、シャワー用カーテン</w:t>
      </w:r>
      <w:r w:rsidRPr="00A52BC5">
        <w:rPr>
          <w:rFonts w:ascii="ＭＳ 明朝" w:hAnsi="ＭＳ 明朝" w:hint="eastAsia"/>
        </w:rPr>
        <w:t>等は</w:t>
      </w:r>
      <w:r w:rsidR="00274244" w:rsidRPr="00A52BC5">
        <w:rPr>
          <w:rFonts w:ascii="ＭＳ 明朝" w:hAnsi="ＭＳ 明朝" w:hint="eastAsia"/>
        </w:rPr>
        <w:t>、</w:t>
      </w:r>
      <w:r w:rsidRPr="00A52BC5">
        <w:rPr>
          <w:rFonts w:ascii="ＭＳ 明朝" w:hAnsi="ＭＳ 明朝" w:hint="eastAsia"/>
        </w:rPr>
        <w:t>毎日清掃し</w:t>
      </w:r>
      <w:r w:rsidR="00274244" w:rsidRPr="00A52BC5">
        <w:rPr>
          <w:rFonts w:ascii="ＭＳ 明朝" w:hAnsi="ＭＳ 明朝" w:hint="eastAsia"/>
        </w:rPr>
        <w:t>、</w:t>
      </w:r>
      <w:r w:rsidRPr="00A52BC5">
        <w:rPr>
          <w:rFonts w:ascii="ＭＳ 明朝" w:hAnsi="ＭＳ 明朝" w:hint="eastAsia"/>
        </w:rPr>
        <w:t>（　）週に１回</w:t>
      </w:r>
      <w:r w:rsidR="00274244" w:rsidRPr="00A52BC5">
        <w:rPr>
          <w:rFonts w:ascii="ＭＳ 明朝" w:hAnsi="ＭＳ 明朝" w:hint="eastAsia"/>
        </w:rPr>
        <w:t>以上</w:t>
      </w:r>
      <w:r w:rsidRPr="00A52BC5">
        <w:rPr>
          <w:rFonts w:ascii="ＭＳ 明朝" w:hAnsi="ＭＳ 明朝" w:hint="eastAsia"/>
        </w:rPr>
        <w:t>消毒する。</w:t>
      </w:r>
      <w:r w:rsidR="00AA0026" w:rsidRPr="00A52BC5">
        <w:rPr>
          <w:rFonts w:ascii="ＭＳ 明朝" w:hAnsi="ＭＳ 明朝" w:hint="eastAsia"/>
        </w:rPr>
        <w:t>（１か月に１回以上消毒：衛生管理要領）</w:t>
      </w:r>
    </w:p>
    <w:p w14:paraId="4C4AF91F" w14:textId="77777777" w:rsidR="00AA0026" w:rsidRPr="00A52BC5" w:rsidRDefault="00AA0026" w:rsidP="00AA0026">
      <w:pPr>
        <w:ind w:left="657" w:hangingChars="300" w:hanging="657"/>
        <w:rPr>
          <w:rFonts w:ascii="ＭＳ 明朝" w:hAnsi="ＭＳ 明朝"/>
        </w:rPr>
      </w:pPr>
    </w:p>
    <w:p w14:paraId="7343ECC1" w14:textId="77777777" w:rsidR="00744295" w:rsidRPr="00A52BC5" w:rsidRDefault="00744295">
      <w:pPr>
        <w:rPr>
          <w:rFonts w:ascii="ＭＳ 明朝" w:hAnsi="ＭＳ 明朝"/>
          <w:b/>
        </w:rPr>
      </w:pPr>
      <w:r w:rsidRPr="00A52BC5">
        <w:rPr>
          <w:rFonts w:ascii="ＭＳ 明朝" w:hAnsi="ＭＳ 明朝" w:hint="eastAsia"/>
          <w:b/>
        </w:rPr>
        <w:t>４　浴槽の付帯設備</w:t>
      </w:r>
    </w:p>
    <w:p w14:paraId="0FDEA7CB" w14:textId="77777777" w:rsidR="00744295" w:rsidRPr="00A52BC5" w:rsidRDefault="00744295">
      <w:pPr>
        <w:rPr>
          <w:rFonts w:ascii="ＭＳ 明朝" w:hAnsi="ＭＳ 明朝"/>
        </w:rPr>
      </w:pPr>
      <w:r w:rsidRPr="00A52BC5">
        <w:rPr>
          <w:rFonts w:ascii="ＭＳ 明朝" w:hAnsi="ＭＳ 明朝" w:hint="eastAsia"/>
        </w:rPr>
        <w:t xml:space="preserve">　（１</w:t>
      </w:r>
      <w:r w:rsidR="00F37D83" w:rsidRPr="00A52BC5">
        <w:rPr>
          <w:rFonts w:ascii="ＭＳ 明朝" w:hAnsi="ＭＳ 明朝" w:hint="eastAsia"/>
        </w:rPr>
        <w:t>）　集毛器は</w:t>
      </w:r>
      <w:r w:rsidR="00274244" w:rsidRPr="00A52BC5">
        <w:rPr>
          <w:rFonts w:ascii="ＭＳ 明朝" w:hAnsi="ＭＳ 明朝" w:hint="eastAsia"/>
        </w:rPr>
        <w:t>、</w:t>
      </w:r>
      <w:r w:rsidR="00F37D83" w:rsidRPr="00A52BC5">
        <w:rPr>
          <w:rFonts w:ascii="ＭＳ 明朝" w:hAnsi="ＭＳ 明朝" w:hint="eastAsia"/>
        </w:rPr>
        <w:t>毎日点検し</w:t>
      </w:r>
      <w:r w:rsidR="00274244" w:rsidRPr="00A52BC5">
        <w:rPr>
          <w:rFonts w:ascii="ＭＳ 明朝" w:hAnsi="ＭＳ 明朝" w:hint="eastAsia"/>
        </w:rPr>
        <w:t>、</w:t>
      </w:r>
      <w:r w:rsidR="00F37D83" w:rsidRPr="00A52BC5">
        <w:rPr>
          <w:rFonts w:ascii="ＭＳ 明朝" w:hAnsi="ＭＳ 明朝" w:hint="eastAsia"/>
        </w:rPr>
        <w:t>定期的に清掃・消毒する。</w:t>
      </w:r>
    </w:p>
    <w:p w14:paraId="6BD7DE00" w14:textId="0BE2A63F" w:rsidR="00501F1C" w:rsidRPr="00A52BC5" w:rsidRDefault="00744295" w:rsidP="00501F1C">
      <w:pPr>
        <w:ind w:leftChars="103" w:left="883" w:hangingChars="300" w:hanging="657"/>
        <w:rPr>
          <w:rFonts w:ascii="ＭＳ 明朝" w:hAnsi="ＭＳ 明朝"/>
        </w:rPr>
      </w:pPr>
      <w:r w:rsidRPr="00A52BC5">
        <w:rPr>
          <w:rFonts w:ascii="ＭＳ 明朝" w:hAnsi="ＭＳ 明朝" w:hint="eastAsia"/>
        </w:rPr>
        <w:t xml:space="preserve">（２）　</w:t>
      </w:r>
      <w:r w:rsidR="00501F1C" w:rsidRPr="00A52BC5">
        <w:rPr>
          <w:rFonts w:ascii="ＭＳ 明朝" w:hAnsi="ＭＳ 明朝" w:hint="eastAsia"/>
          <w:color w:val="000000"/>
        </w:rPr>
        <w:t>ろ過器は、（　）日に</w:t>
      </w:r>
      <w:r w:rsidR="001B21AB" w:rsidRPr="00A52BC5">
        <w:rPr>
          <w:rFonts w:ascii="ＭＳ 明朝" w:hAnsi="ＭＳ 明朝" w:hint="eastAsia"/>
          <w:color w:val="000000"/>
        </w:rPr>
        <w:t>１</w:t>
      </w:r>
      <w:r w:rsidR="00501F1C" w:rsidRPr="00A52BC5">
        <w:rPr>
          <w:rFonts w:ascii="ＭＳ 明朝" w:hAnsi="ＭＳ 明朝" w:hint="eastAsia"/>
          <w:color w:val="000000"/>
        </w:rPr>
        <w:t>回、十分に洗浄又はろ材を交換するとともに、ろ過器及び循環配管を消毒する。なお、入浴者が多い時などは、洗浄又はろ材の交換、消毒の間隔を必要に応じて短縮する。</w:t>
      </w:r>
      <w:r w:rsidR="00501F1C" w:rsidRPr="00A52BC5">
        <w:rPr>
          <w:rFonts w:ascii="ＭＳ 明朝" w:hAnsi="ＭＳ 明朝" w:hint="eastAsia"/>
        </w:rPr>
        <w:t>（１週間に１回以上消毒：衛生管理要領）</w:t>
      </w:r>
    </w:p>
    <w:p w14:paraId="536C9C3C"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（３）　塩素の消毒装置等の維持管理は</w:t>
      </w:r>
      <w:r w:rsidR="00274244" w:rsidRPr="00A52BC5">
        <w:rPr>
          <w:rFonts w:ascii="ＭＳ 明朝" w:hAnsi="ＭＳ 明朝" w:hint="eastAsia"/>
          <w:color w:val="000000"/>
        </w:rPr>
        <w:t>、</w:t>
      </w:r>
      <w:r w:rsidRPr="00A52BC5">
        <w:rPr>
          <w:rFonts w:ascii="ＭＳ 明朝" w:hAnsi="ＭＳ 明朝" w:hint="eastAsia"/>
          <w:color w:val="000000"/>
        </w:rPr>
        <w:t>次により行う。</w:t>
      </w:r>
    </w:p>
    <w:p w14:paraId="08B29BEB"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w:t>
      </w:r>
      <w:r w:rsidR="00501F1C" w:rsidRPr="00A52BC5">
        <w:rPr>
          <w:rFonts w:ascii="ＭＳ 明朝" w:hAnsi="ＭＳ 明朝" w:hint="eastAsia"/>
          <w:color w:val="000000"/>
        </w:rPr>
        <w:t>（</w:t>
      </w:r>
      <w:r w:rsidRPr="00A52BC5">
        <w:rPr>
          <w:rFonts w:ascii="ＭＳ 明朝" w:hAnsi="ＭＳ 明朝" w:hint="eastAsia"/>
          <w:color w:val="000000"/>
        </w:rPr>
        <w:t>液体塩素</w:t>
      </w:r>
      <w:r w:rsidR="00501F1C" w:rsidRPr="00A52BC5">
        <w:rPr>
          <w:rFonts w:ascii="ＭＳ 明朝" w:hAnsi="ＭＳ 明朝" w:hint="eastAsia"/>
          <w:color w:val="000000"/>
        </w:rPr>
        <w:t>）</w:t>
      </w:r>
    </w:p>
    <w:p w14:paraId="47142BFC"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ア　薬液タンクの量を毎日確認し</w:t>
      </w:r>
      <w:r w:rsidR="00274244" w:rsidRPr="00A52BC5">
        <w:rPr>
          <w:rFonts w:ascii="ＭＳ 明朝" w:hAnsi="ＭＳ 明朝" w:hint="eastAsia"/>
          <w:color w:val="000000"/>
        </w:rPr>
        <w:t>、</w:t>
      </w:r>
      <w:r w:rsidRPr="00A52BC5">
        <w:rPr>
          <w:rFonts w:ascii="ＭＳ 明朝" w:hAnsi="ＭＳ 明朝" w:hint="eastAsia"/>
          <w:color w:val="000000"/>
        </w:rPr>
        <w:t>補給を怠らないようにする。</w:t>
      </w:r>
    </w:p>
    <w:p w14:paraId="6BE8436D" w14:textId="77777777" w:rsidR="00744295" w:rsidRPr="00A52BC5" w:rsidRDefault="00744295" w:rsidP="004C4D36">
      <w:pPr>
        <w:ind w:rightChars="-99" w:right="-217"/>
        <w:rPr>
          <w:rFonts w:ascii="ＭＳ 明朝" w:hAnsi="ＭＳ 明朝"/>
          <w:color w:val="000000"/>
        </w:rPr>
      </w:pPr>
      <w:r w:rsidRPr="00A52BC5">
        <w:rPr>
          <w:rFonts w:ascii="ＭＳ 明朝" w:hAnsi="ＭＳ 明朝" w:hint="eastAsia"/>
          <w:color w:val="000000"/>
        </w:rPr>
        <w:t xml:space="preserve">　　　　イ　注入弁は</w:t>
      </w:r>
      <w:r w:rsidR="00274244" w:rsidRPr="00A52BC5">
        <w:rPr>
          <w:rFonts w:ascii="ＭＳ 明朝" w:hAnsi="ＭＳ 明朝" w:hint="eastAsia"/>
          <w:color w:val="000000"/>
        </w:rPr>
        <w:t>、</w:t>
      </w:r>
      <w:r w:rsidRPr="00A52BC5">
        <w:rPr>
          <w:rFonts w:ascii="ＭＳ 明朝" w:hAnsi="ＭＳ 明朝" w:hint="eastAsia"/>
          <w:color w:val="000000"/>
        </w:rPr>
        <w:t>毎日点検するとともに</w:t>
      </w:r>
      <w:r w:rsidR="00274244" w:rsidRPr="00A52BC5">
        <w:rPr>
          <w:rFonts w:ascii="ＭＳ 明朝" w:hAnsi="ＭＳ 明朝" w:hint="eastAsia"/>
          <w:color w:val="000000"/>
        </w:rPr>
        <w:t>、</w:t>
      </w:r>
      <w:r w:rsidRPr="00A52BC5">
        <w:rPr>
          <w:rFonts w:ascii="ＭＳ 明朝" w:hAnsi="ＭＳ 明朝" w:hint="eastAsia"/>
          <w:color w:val="000000"/>
        </w:rPr>
        <w:t>適宜清掃を行い</w:t>
      </w:r>
      <w:r w:rsidR="00274244" w:rsidRPr="00A52BC5">
        <w:rPr>
          <w:rFonts w:ascii="ＭＳ 明朝" w:hAnsi="ＭＳ 明朝" w:hint="eastAsia"/>
          <w:color w:val="000000"/>
        </w:rPr>
        <w:t>、</w:t>
      </w:r>
      <w:r w:rsidRPr="00A52BC5">
        <w:rPr>
          <w:rFonts w:ascii="ＭＳ 明朝" w:hAnsi="ＭＳ 明朝" w:hint="eastAsia"/>
          <w:color w:val="000000"/>
        </w:rPr>
        <w:t>目詰まりを起こさないようにする。</w:t>
      </w:r>
    </w:p>
    <w:p w14:paraId="486FA77B"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ウ　送液ポンプの作動状況を毎日確認する。</w:t>
      </w:r>
    </w:p>
    <w:p w14:paraId="7E78EF53"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（固体塩素）</w:t>
      </w:r>
    </w:p>
    <w:p w14:paraId="00823499" w14:textId="77777777" w:rsidR="00744295" w:rsidRPr="00A52BC5" w:rsidRDefault="00744295">
      <w:pPr>
        <w:ind w:left="225"/>
        <w:rPr>
          <w:rFonts w:ascii="ＭＳ 明朝" w:hAnsi="ＭＳ 明朝"/>
          <w:color w:val="000000"/>
        </w:rPr>
      </w:pPr>
      <w:r w:rsidRPr="00A52BC5">
        <w:rPr>
          <w:rFonts w:ascii="ＭＳ 明朝" w:hAnsi="ＭＳ 明朝" w:hint="eastAsia"/>
          <w:color w:val="000000"/>
        </w:rPr>
        <w:t xml:space="preserve">　　　ア　溶解装置を使用する場合は</w:t>
      </w:r>
      <w:r w:rsidR="00274244" w:rsidRPr="00A52BC5">
        <w:rPr>
          <w:rFonts w:ascii="ＭＳ 明朝" w:hAnsi="ＭＳ 明朝" w:hint="eastAsia"/>
          <w:color w:val="000000"/>
        </w:rPr>
        <w:t>、</w:t>
      </w:r>
      <w:r w:rsidRPr="00A52BC5">
        <w:rPr>
          <w:rFonts w:ascii="ＭＳ 明朝" w:hAnsi="ＭＳ 明朝" w:hint="eastAsia"/>
          <w:color w:val="000000"/>
        </w:rPr>
        <w:t>装置のパイプに詰まりがないことを毎日確認する。</w:t>
      </w:r>
    </w:p>
    <w:p w14:paraId="1E28855C" w14:textId="1110767D" w:rsidR="00744295" w:rsidRPr="00A52BC5" w:rsidRDefault="00744295" w:rsidP="004C4D36">
      <w:pPr>
        <w:ind w:leftChars="103" w:left="1102" w:hangingChars="400" w:hanging="876"/>
        <w:rPr>
          <w:rFonts w:ascii="ＭＳ 明朝" w:hAnsi="ＭＳ 明朝"/>
          <w:color w:val="000000"/>
        </w:rPr>
      </w:pPr>
      <w:r w:rsidRPr="00A52BC5">
        <w:rPr>
          <w:rFonts w:ascii="ＭＳ 明朝" w:hAnsi="ＭＳ 明朝" w:hint="eastAsia"/>
          <w:color w:val="000000"/>
        </w:rPr>
        <w:t xml:space="preserve">　　　　　また</w:t>
      </w:r>
      <w:r w:rsidR="00274244" w:rsidRPr="00A52BC5">
        <w:rPr>
          <w:rFonts w:ascii="ＭＳ 明朝" w:hAnsi="ＭＳ 明朝" w:hint="eastAsia"/>
          <w:color w:val="000000"/>
        </w:rPr>
        <w:t>、</w:t>
      </w:r>
      <w:r w:rsidRPr="00A52BC5">
        <w:rPr>
          <w:rFonts w:ascii="ＭＳ 明朝" w:hAnsi="ＭＳ 明朝" w:hint="eastAsia"/>
          <w:color w:val="000000"/>
        </w:rPr>
        <w:t>浴槽水の遊離残留塩素濃度を定期的に測定して</w:t>
      </w:r>
      <w:r w:rsidR="00274244" w:rsidRPr="00A52BC5">
        <w:rPr>
          <w:rFonts w:ascii="ＭＳ 明朝" w:hAnsi="ＭＳ 明朝" w:hint="eastAsia"/>
          <w:color w:val="000000"/>
        </w:rPr>
        <w:t>、</w:t>
      </w:r>
      <w:r w:rsidRPr="00A52BC5">
        <w:rPr>
          <w:rFonts w:ascii="ＭＳ 明朝" w:hAnsi="ＭＳ 明朝" w:hint="eastAsia"/>
          <w:color w:val="000000"/>
        </w:rPr>
        <w:t>濃度が</w:t>
      </w:r>
      <w:r w:rsidR="001B21AB" w:rsidRPr="00A52BC5">
        <w:rPr>
          <w:rFonts w:ascii="ＭＳ 明朝" w:hAnsi="ＭＳ 明朝" w:hint="eastAsia"/>
          <w:color w:val="000000"/>
        </w:rPr>
        <w:t>１</w:t>
      </w:r>
      <w:r w:rsidRPr="00A52BC5">
        <w:rPr>
          <w:rFonts w:ascii="ＭＳ 明朝" w:hAnsi="ＭＳ 明朝" w:hint="eastAsia"/>
          <w:color w:val="000000"/>
        </w:rPr>
        <w:t>リットル中</w:t>
      </w:r>
      <w:r w:rsidR="00F37D83" w:rsidRPr="00A52BC5">
        <w:rPr>
          <w:rFonts w:ascii="ＭＳ 明朝" w:hAnsi="ＭＳ 明朝" w:hint="eastAsia"/>
        </w:rPr>
        <w:t>0.4</w:t>
      </w:r>
      <w:r w:rsidRPr="00A52BC5">
        <w:rPr>
          <w:rFonts w:ascii="ＭＳ 明朝" w:hAnsi="ＭＳ 明朝" w:hint="eastAsia"/>
          <w:color w:val="000000"/>
        </w:rPr>
        <w:t>ミリグラムから1.0ミリグラムになるよう流量を調整する。</w:t>
      </w:r>
    </w:p>
    <w:p w14:paraId="1390E19C" w14:textId="3F9E4458" w:rsidR="00744295" w:rsidRPr="00A52BC5" w:rsidRDefault="00744295" w:rsidP="004C4D36">
      <w:pPr>
        <w:ind w:leftChars="103" w:left="1102" w:hangingChars="400" w:hanging="876"/>
        <w:rPr>
          <w:rFonts w:ascii="ＭＳ 明朝" w:hAnsi="ＭＳ 明朝"/>
          <w:color w:val="000000"/>
        </w:rPr>
      </w:pPr>
      <w:r w:rsidRPr="00A52BC5">
        <w:rPr>
          <w:rFonts w:ascii="ＭＳ 明朝" w:hAnsi="ＭＳ 明朝" w:hint="eastAsia"/>
          <w:color w:val="000000"/>
        </w:rPr>
        <w:t xml:space="preserve">　　　イ　溶解装置を使用しない場合は</w:t>
      </w:r>
      <w:r w:rsidR="00274244" w:rsidRPr="00A52BC5">
        <w:rPr>
          <w:rFonts w:ascii="ＭＳ 明朝" w:hAnsi="ＭＳ 明朝" w:hint="eastAsia"/>
          <w:color w:val="000000"/>
        </w:rPr>
        <w:t>、</w:t>
      </w:r>
      <w:r w:rsidRPr="00A52BC5">
        <w:rPr>
          <w:rFonts w:ascii="ＭＳ 明朝" w:hAnsi="ＭＳ 明朝" w:hint="eastAsia"/>
          <w:color w:val="000000"/>
        </w:rPr>
        <w:t>浴槽水の遊離残留塩素濃度を定期的に測定して</w:t>
      </w:r>
      <w:r w:rsidR="00274244" w:rsidRPr="00A52BC5">
        <w:rPr>
          <w:rFonts w:ascii="ＭＳ 明朝" w:hAnsi="ＭＳ 明朝" w:hint="eastAsia"/>
          <w:color w:val="000000"/>
        </w:rPr>
        <w:t>、</w:t>
      </w:r>
      <w:r w:rsidRPr="00A52BC5">
        <w:rPr>
          <w:rFonts w:ascii="ＭＳ 明朝" w:hAnsi="ＭＳ 明朝" w:hint="eastAsia"/>
          <w:color w:val="000000"/>
        </w:rPr>
        <w:t>濃度が</w:t>
      </w:r>
      <w:r w:rsidR="001B21AB" w:rsidRPr="00A52BC5">
        <w:rPr>
          <w:rFonts w:ascii="ＭＳ 明朝" w:hAnsi="ＭＳ 明朝" w:hint="eastAsia"/>
          <w:color w:val="000000"/>
        </w:rPr>
        <w:t>１</w:t>
      </w:r>
      <w:r w:rsidRPr="00A52BC5">
        <w:rPr>
          <w:rFonts w:ascii="ＭＳ 明朝" w:hAnsi="ＭＳ 明朝" w:hint="eastAsia"/>
          <w:color w:val="000000"/>
        </w:rPr>
        <w:t>リットル中</w:t>
      </w:r>
      <w:r w:rsidR="00F37D83" w:rsidRPr="00A52BC5">
        <w:rPr>
          <w:rFonts w:ascii="ＭＳ 明朝" w:hAnsi="ＭＳ 明朝" w:hint="eastAsia"/>
        </w:rPr>
        <w:t>0.4</w:t>
      </w:r>
      <w:r w:rsidRPr="00A52BC5">
        <w:rPr>
          <w:rFonts w:ascii="ＭＳ 明朝" w:hAnsi="ＭＳ 明朝" w:hint="eastAsia"/>
          <w:color w:val="000000"/>
        </w:rPr>
        <w:t>ミリグラムから1.0ミリグラムになるよう投入量及び投入回数を調整する。</w:t>
      </w:r>
    </w:p>
    <w:p w14:paraId="382BCBB7" w14:textId="77777777" w:rsidR="00744295" w:rsidRPr="00A52BC5" w:rsidRDefault="00744295" w:rsidP="004C4D36">
      <w:pPr>
        <w:ind w:left="876" w:hangingChars="400" w:hanging="876"/>
        <w:rPr>
          <w:rFonts w:ascii="ＭＳ 明朝" w:hAnsi="ＭＳ 明朝"/>
          <w:color w:val="000000"/>
        </w:rPr>
      </w:pPr>
      <w:r w:rsidRPr="00A52BC5">
        <w:rPr>
          <w:rFonts w:ascii="ＭＳ 明朝" w:hAnsi="ＭＳ 明朝" w:hint="eastAsia"/>
          <w:color w:val="000000"/>
        </w:rPr>
        <w:t xml:space="preserve">　（４）　</w:t>
      </w:r>
      <w:r w:rsidR="00F37D83" w:rsidRPr="00A52BC5">
        <w:rPr>
          <w:rFonts w:ascii="ＭＳ 明朝" w:hAnsi="ＭＳ 明朝" w:hint="eastAsia"/>
        </w:rPr>
        <w:t>オーバーフロー還水管及び</w:t>
      </w:r>
      <w:r w:rsidRPr="00A52BC5">
        <w:rPr>
          <w:rFonts w:ascii="ＭＳ 明朝" w:hAnsi="ＭＳ 明朝" w:hint="eastAsia"/>
          <w:color w:val="000000"/>
        </w:rPr>
        <w:t>オーバーフロー回収槽の壁面</w:t>
      </w:r>
      <w:r w:rsidR="00F37D83" w:rsidRPr="00A52BC5">
        <w:rPr>
          <w:rFonts w:ascii="ＭＳ 明朝" w:hAnsi="ＭＳ 明朝" w:hint="eastAsia"/>
          <w:color w:val="000000"/>
        </w:rPr>
        <w:t>の清掃</w:t>
      </w:r>
      <w:r w:rsidR="00F37D83" w:rsidRPr="00A52BC5">
        <w:rPr>
          <w:rFonts w:ascii="ＭＳ 明朝" w:hAnsi="ＭＳ 明朝" w:hint="eastAsia"/>
        </w:rPr>
        <w:t>・</w:t>
      </w:r>
      <w:r w:rsidRPr="00A52BC5">
        <w:rPr>
          <w:rFonts w:ascii="ＭＳ 明朝" w:hAnsi="ＭＳ 明朝" w:hint="eastAsia"/>
          <w:color w:val="000000"/>
        </w:rPr>
        <w:t>消毒を（　）日に１回行うとともに</w:t>
      </w:r>
      <w:r w:rsidR="00274244" w:rsidRPr="00A52BC5">
        <w:rPr>
          <w:rFonts w:ascii="ＭＳ 明朝" w:hAnsi="ＭＳ 明朝" w:hint="eastAsia"/>
          <w:color w:val="000000"/>
        </w:rPr>
        <w:t>、</w:t>
      </w:r>
      <w:r w:rsidRPr="00A52BC5">
        <w:rPr>
          <w:rFonts w:ascii="ＭＳ 明朝" w:hAnsi="ＭＳ 明朝" w:hint="eastAsia"/>
          <w:color w:val="000000"/>
        </w:rPr>
        <w:t>湯水を塩素系薬剤で消毒する。</w:t>
      </w:r>
    </w:p>
    <w:p w14:paraId="033309DB" w14:textId="77777777" w:rsidR="00F17797" w:rsidRPr="00A52BC5" w:rsidRDefault="00744295" w:rsidP="00F17797">
      <w:pPr>
        <w:ind w:left="876" w:hangingChars="400" w:hanging="876"/>
        <w:rPr>
          <w:rFonts w:ascii="ＭＳ 明朝" w:hAnsi="ＭＳ 明朝"/>
          <w:color w:val="000000"/>
        </w:rPr>
      </w:pPr>
      <w:r w:rsidRPr="00A52BC5">
        <w:rPr>
          <w:rFonts w:ascii="ＭＳ 明朝" w:hAnsi="ＭＳ 明朝" w:hint="eastAsia"/>
          <w:color w:val="000000"/>
        </w:rPr>
        <w:t xml:space="preserve">　（５</w:t>
      </w:r>
      <w:r w:rsidR="00F37D83" w:rsidRPr="00A52BC5">
        <w:rPr>
          <w:rFonts w:ascii="ＭＳ 明朝" w:hAnsi="ＭＳ 明朝" w:hint="eastAsia"/>
          <w:color w:val="000000"/>
        </w:rPr>
        <w:t>）</w:t>
      </w:r>
      <w:r w:rsidRPr="00A52BC5">
        <w:rPr>
          <w:rFonts w:ascii="ＭＳ 明朝" w:hAnsi="ＭＳ 明朝" w:hint="eastAsia"/>
          <w:color w:val="000000"/>
        </w:rPr>
        <w:t xml:space="preserve">　エアロゾルを発生させる装置の空気取り入れ口のフィルターは</w:t>
      </w:r>
      <w:r w:rsidR="00274244" w:rsidRPr="00A52BC5">
        <w:rPr>
          <w:rFonts w:ascii="ＭＳ 明朝" w:hAnsi="ＭＳ 明朝" w:hint="eastAsia"/>
          <w:color w:val="000000"/>
        </w:rPr>
        <w:t>、</w:t>
      </w:r>
      <w:r w:rsidRPr="00A52BC5">
        <w:rPr>
          <w:rFonts w:ascii="ＭＳ 明朝" w:hAnsi="ＭＳ 明朝" w:hint="eastAsia"/>
          <w:color w:val="000000"/>
        </w:rPr>
        <w:t>定期的に点検し</w:t>
      </w:r>
      <w:r w:rsidR="00274244" w:rsidRPr="00A52BC5">
        <w:rPr>
          <w:rFonts w:ascii="ＭＳ 明朝" w:hAnsi="ＭＳ 明朝" w:hint="eastAsia"/>
          <w:color w:val="000000"/>
        </w:rPr>
        <w:t>、</w:t>
      </w:r>
      <w:r w:rsidRPr="00A52BC5">
        <w:rPr>
          <w:rFonts w:ascii="ＭＳ 明朝" w:hAnsi="ＭＳ 明朝" w:hint="eastAsia"/>
          <w:color w:val="000000"/>
        </w:rPr>
        <w:t>適宜清掃を行う</w:t>
      </w:r>
      <w:r w:rsidR="00F17797" w:rsidRPr="00A52BC5">
        <w:rPr>
          <w:rFonts w:ascii="ＭＳ 明朝" w:hAnsi="ＭＳ 明朝" w:hint="eastAsia"/>
          <w:color w:val="000000"/>
        </w:rPr>
        <w:t>。</w:t>
      </w:r>
    </w:p>
    <w:p w14:paraId="580DD499" w14:textId="77777777" w:rsidR="00744295" w:rsidRPr="00A52BC5" w:rsidRDefault="00744295">
      <w:pPr>
        <w:rPr>
          <w:rFonts w:ascii="ＭＳ 明朝" w:hAnsi="ＭＳ 明朝"/>
          <w:b/>
          <w:color w:val="000000"/>
        </w:rPr>
      </w:pPr>
    </w:p>
    <w:p w14:paraId="25A1DAB6" w14:textId="77777777" w:rsidR="00744295" w:rsidRPr="00A52BC5" w:rsidRDefault="00744295">
      <w:pPr>
        <w:rPr>
          <w:rFonts w:ascii="ＭＳ 明朝" w:hAnsi="ＭＳ 明朝"/>
          <w:b/>
          <w:color w:val="000000"/>
        </w:rPr>
      </w:pPr>
      <w:r w:rsidRPr="00A52BC5">
        <w:rPr>
          <w:rFonts w:ascii="ＭＳ 明朝" w:hAnsi="ＭＳ 明朝" w:hint="eastAsia"/>
          <w:b/>
          <w:color w:val="000000"/>
        </w:rPr>
        <w:t>５　水質検査</w:t>
      </w:r>
    </w:p>
    <w:p w14:paraId="4D503C87" w14:textId="77777777" w:rsidR="00744295" w:rsidRPr="00A52BC5" w:rsidRDefault="00744295" w:rsidP="00F37D83">
      <w:pPr>
        <w:ind w:firstLineChars="100" w:firstLine="219"/>
        <w:rPr>
          <w:rFonts w:ascii="ＭＳ 明朝" w:hAnsi="ＭＳ 明朝"/>
          <w:color w:val="000000"/>
        </w:rPr>
      </w:pPr>
      <w:r w:rsidRPr="00A52BC5">
        <w:rPr>
          <w:rFonts w:ascii="ＭＳ 明朝" w:hAnsi="ＭＳ 明朝" w:hint="eastAsia"/>
          <w:color w:val="000000"/>
        </w:rPr>
        <w:t>（１）　検査回数</w:t>
      </w:r>
    </w:p>
    <w:p w14:paraId="1A2EDAAA" w14:textId="77777777" w:rsidR="00744295" w:rsidRPr="00A52BC5" w:rsidRDefault="00744295">
      <w:pPr>
        <w:ind w:left="225"/>
        <w:rPr>
          <w:rFonts w:ascii="ＭＳ 明朝" w:hAnsi="ＭＳ 明朝"/>
          <w:color w:val="000000"/>
        </w:rPr>
      </w:pPr>
      <w:r w:rsidRPr="00A52BC5">
        <w:rPr>
          <w:rFonts w:ascii="ＭＳ 明朝" w:hAnsi="ＭＳ 明朝" w:hint="eastAsia"/>
          <w:color w:val="000000"/>
        </w:rPr>
        <w:t xml:space="preserve">　　　ア　年１回：水道水以外の原湯</w:t>
      </w:r>
      <w:r w:rsidR="00274244" w:rsidRPr="00A52BC5">
        <w:rPr>
          <w:rFonts w:ascii="ＭＳ 明朝" w:hAnsi="ＭＳ 明朝" w:hint="eastAsia"/>
          <w:color w:val="000000"/>
        </w:rPr>
        <w:t>、</w:t>
      </w:r>
      <w:r w:rsidRPr="00A52BC5">
        <w:rPr>
          <w:rFonts w:ascii="ＭＳ 明朝" w:hAnsi="ＭＳ 明朝" w:hint="eastAsia"/>
          <w:color w:val="000000"/>
        </w:rPr>
        <w:t>原水</w:t>
      </w:r>
      <w:r w:rsidR="00274244" w:rsidRPr="00A52BC5">
        <w:rPr>
          <w:rFonts w:ascii="ＭＳ 明朝" w:hAnsi="ＭＳ 明朝" w:hint="eastAsia"/>
          <w:color w:val="000000"/>
        </w:rPr>
        <w:t>、</w:t>
      </w:r>
      <w:r w:rsidRPr="00A52BC5">
        <w:rPr>
          <w:rFonts w:ascii="ＭＳ 明朝" w:hAnsi="ＭＳ 明朝" w:hint="eastAsia"/>
          <w:color w:val="000000"/>
        </w:rPr>
        <w:t>上がり用湯及び上がり用水</w:t>
      </w:r>
    </w:p>
    <w:p w14:paraId="12877A83" w14:textId="77777777" w:rsidR="00744295" w:rsidRPr="00A52BC5" w:rsidRDefault="00744295">
      <w:pPr>
        <w:ind w:left="225"/>
        <w:rPr>
          <w:rFonts w:ascii="ＭＳ 明朝" w:hAnsi="ＭＳ 明朝"/>
          <w:color w:val="000000"/>
        </w:rPr>
      </w:pPr>
      <w:r w:rsidRPr="00A52BC5">
        <w:rPr>
          <w:rFonts w:ascii="ＭＳ 明朝" w:hAnsi="ＭＳ 明朝" w:hint="eastAsia"/>
          <w:color w:val="000000"/>
        </w:rPr>
        <w:t xml:space="preserve">　　　　　　　　：毎日完全に換水している浴槽水</w:t>
      </w:r>
    </w:p>
    <w:p w14:paraId="7273A364" w14:textId="77777777" w:rsidR="00744295" w:rsidRPr="00A52BC5" w:rsidRDefault="00744295">
      <w:pPr>
        <w:ind w:left="225"/>
        <w:rPr>
          <w:rFonts w:ascii="ＭＳ 明朝" w:hAnsi="ＭＳ 明朝"/>
          <w:color w:val="000000"/>
        </w:rPr>
      </w:pPr>
      <w:r w:rsidRPr="00A52BC5">
        <w:rPr>
          <w:rFonts w:ascii="ＭＳ 明朝" w:hAnsi="ＭＳ 明朝" w:hint="eastAsia"/>
          <w:color w:val="000000"/>
        </w:rPr>
        <w:t xml:space="preserve">　　　イ　年２回：連日使用している浴槽水</w:t>
      </w:r>
    </w:p>
    <w:p w14:paraId="59502F2F" w14:textId="77777777" w:rsidR="00744295" w:rsidRPr="00A52BC5" w:rsidRDefault="00744295">
      <w:pPr>
        <w:ind w:left="225"/>
        <w:rPr>
          <w:rFonts w:ascii="ＭＳ 明朝" w:hAnsi="ＭＳ 明朝"/>
          <w:color w:val="000000"/>
        </w:rPr>
      </w:pPr>
      <w:r w:rsidRPr="00A52BC5">
        <w:rPr>
          <w:rFonts w:ascii="ＭＳ 明朝" w:hAnsi="ＭＳ 明朝" w:hint="eastAsia"/>
          <w:color w:val="000000"/>
        </w:rPr>
        <w:t xml:space="preserve">　　　ウ　年４回：浴槽水の消毒が塩素消毒でない場合</w:t>
      </w:r>
    </w:p>
    <w:p w14:paraId="742F01A7" w14:textId="77777777" w:rsidR="00744295" w:rsidRPr="00A52BC5" w:rsidRDefault="00744295" w:rsidP="006202D2">
      <w:pPr>
        <w:ind w:left="225"/>
        <w:rPr>
          <w:rFonts w:ascii="ＭＳ 明朝" w:hAnsi="ＭＳ 明朝"/>
          <w:color w:val="000000"/>
        </w:rPr>
      </w:pPr>
      <w:r w:rsidRPr="00A52BC5">
        <w:rPr>
          <w:rFonts w:ascii="ＭＳ 明朝" w:hAnsi="ＭＳ 明朝" w:hint="eastAsia"/>
          <w:color w:val="000000"/>
        </w:rPr>
        <w:lastRenderedPageBreak/>
        <w:t>（２）　検査項目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1677"/>
        <w:gridCol w:w="3369"/>
      </w:tblGrid>
      <w:tr w:rsidR="00AA0026" w:rsidRPr="00A52BC5" w14:paraId="205938B5" w14:textId="77777777" w:rsidTr="0099482A">
        <w:trPr>
          <w:trHeight w:val="295"/>
        </w:trPr>
        <w:tc>
          <w:tcPr>
            <w:tcW w:w="3969" w:type="dxa"/>
          </w:tcPr>
          <w:p w14:paraId="4A5F4CDE"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対象</w:t>
            </w:r>
          </w:p>
        </w:tc>
        <w:tc>
          <w:tcPr>
            <w:tcW w:w="1701" w:type="dxa"/>
          </w:tcPr>
          <w:p w14:paraId="4514BB63"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項目</w:t>
            </w:r>
          </w:p>
        </w:tc>
        <w:tc>
          <w:tcPr>
            <w:tcW w:w="3402" w:type="dxa"/>
          </w:tcPr>
          <w:p w14:paraId="47659D88"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基準</w:t>
            </w:r>
          </w:p>
        </w:tc>
      </w:tr>
      <w:tr w:rsidR="00AA0026" w:rsidRPr="00A52BC5" w14:paraId="0648D076" w14:textId="77777777" w:rsidTr="0099482A">
        <w:trPr>
          <w:trHeight w:val="590"/>
        </w:trPr>
        <w:tc>
          <w:tcPr>
            <w:tcW w:w="3969" w:type="dxa"/>
          </w:tcPr>
          <w:p w14:paraId="19E14A7A"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原湯、原水、上がり用湯、上がり用水</w:t>
            </w:r>
          </w:p>
        </w:tc>
        <w:tc>
          <w:tcPr>
            <w:tcW w:w="1701" w:type="dxa"/>
          </w:tcPr>
          <w:p w14:paraId="72F2F22C"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大腸菌</w:t>
            </w:r>
          </w:p>
        </w:tc>
        <w:tc>
          <w:tcPr>
            <w:tcW w:w="3402" w:type="dxa"/>
          </w:tcPr>
          <w:p w14:paraId="6D41899A"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不検出</w:t>
            </w:r>
          </w:p>
        </w:tc>
      </w:tr>
      <w:tr w:rsidR="00AA0026" w:rsidRPr="00A52BC5" w14:paraId="5B569A1F" w14:textId="77777777" w:rsidTr="0099482A">
        <w:trPr>
          <w:trHeight w:val="467"/>
        </w:trPr>
        <w:tc>
          <w:tcPr>
            <w:tcW w:w="3969" w:type="dxa"/>
          </w:tcPr>
          <w:p w14:paraId="3271E78E"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浴槽水</w:t>
            </w:r>
          </w:p>
        </w:tc>
        <w:tc>
          <w:tcPr>
            <w:tcW w:w="1701" w:type="dxa"/>
          </w:tcPr>
          <w:p w14:paraId="56CCFE43"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大腸菌</w:t>
            </w:r>
          </w:p>
        </w:tc>
        <w:tc>
          <w:tcPr>
            <w:tcW w:w="3402" w:type="dxa"/>
          </w:tcPr>
          <w:p w14:paraId="11433BB7" w14:textId="35B0C0E1"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１個/</w:t>
            </w:r>
            <w:r w:rsidR="000E7BDA" w:rsidRPr="00A52BC5">
              <w:rPr>
                <w:rFonts w:ascii="ＭＳ 明朝" w:hAnsi="ＭＳ 明朝" w:hint="eastAsia"/>
                <w:szCs w:val="24"/>
              </w:rPr>
              <w:t>mL</w:t>
            </w:r>
            <w:r w:rsidRPr="00A52BC5">
              <w:rPr>
                <w:rFonts w:ascii="ＭＳ 明朝" w:hAnsi="ＭＳ 明朝" w:hint="eastAsia"/>
                <w:szCs w:val="24"/>
              </w:rPr>
              <w:t>以下</w:t>
            </w:r>
          </w:p>
        </w:tc>
      </w:tr>
      <w:tr w:rsidR="00AA0026" w:rsidRPr="00A52BC5" w14:paraId="3240F1B3" w14:textId="77777777" w:rsidTr="0099482A">
        <w:trPr>
          <w:trHeight w:val="590"/>
        </w:trPr>
        <w:tc>
          <w:tcPr>
            <w:tcW w:w="3969" w:type="dxa"/>
          </w:tcPr>
          <w:p w14:paraId="24636B68"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原湯、原水、上がり用湯、上がり用水、浴槽水</w:t>
            </w:r>
          </w:p>
        </w:tc>
        <w:tc>
          <w:tcPr>
            <w:tcW w:w="1701" w:type="dxa"/>
          </w:tcPr>
          <w:p w14:paraId="151C4DF3" w14:textId="77777777"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レジオネラ属菌</w:t>
            </w:r>
          </w:p>
        </w:tc>
        <w:tc>
          <w:tcPr>
            <w:tcW w:w="3402" w:type="dxa"/>
          </w:tcPr>
          <w:p w14:paraId="79E71C98" w14:textId="58E45A91" w:rsidR="00AA0026" w:rsidRPr="00A52BC5" w:rsidRDefault="00AA0026" w:rsidP="0099482A">
            <w:pPr>
              <w:tabs>
                <w:tab w:val="left" w:pos="1515"/>
                <w:tab w:val="left" w:pos="3030"/>
              </w:tabs>
              <w:rPr>
                <w:rFonts w:ascii="ＭＳ 明朝" w:hAnsi="ＭＳ 明朝"/>
                <w:szCs w:val="24"/>
              </w:rPr>
            </w:pPr>
            <w:r w:rsidRPr="00A52BC5">
              <w:rPr>
                <w:rFonts w:ascii="ＭＳ 明朝" w:hAnsi="ＭＳ 明朝" w:hint="eastAsia"/>
                <w:szCs w:val="24"/>
              </w:rPr>
              <w:t>不検出（10CFU/100</w:t>
            </w:r>
            <w:r w:rsidR="000E7BDA" w:rsidRPr="00A52BC5">
              <w:rPr>
                <w:rFonts w:ascii="ＭＳ 明朝" w:hAnsi="ＭＳ 明朝" w:hint="eastAsia"/>
                <w:szCs w:val="24"/>
              </w:rPr>
              <w:t>mL</w:t>
            </w:r>
            <w:r w:rsidRPr="00A52BC5">
              <w:rPr>
                <w:rFonts w:ascii="ＭＳ 明朝" w:hAnsi="ＭＳ 明朝" w:hint="eastAsia"/>
                <w:szCs w:val="24"/>
              </w:rPr>
              <w:t>以下）</w:t>
            </w:r>
          </w:p>
        </w:tc>
      </w:tr>
    </w:tbl>
    <w:p w14:paraId="00852AE3" w14:textId="77777777" w:rsidR="00AA0026" w:rsidRPr="00A52BC5" w:rsidRDefault="00AA0026" w:rsidP="00AA0026">
      <w:pPr>
        <w:rPr>
          <w:rFonts w:ascii="ＭＳ 明朝" w:hAnsi="ＭＳ 明朝"/>
          <w:strike/>
          <w:color w:val="FF0000"/>
        </w:rPr>
      </w:pPr>
    </w:p>
    <w:p w14:paraId="0FCAE530" w14:textId="77777777" w:rsidR="00744295" w:rsidRPr="00A52BC5" w:rsidRDefault="00744295">
      <w:pPr>
        <w:ind w:left="225"/>
        <w:rPr>
          <w:rFonts w:ascii="ＭＳ 明朝" w:hAnsi="ＭＳ 明朝"/>
          <w:color w:val="000000"/>
        </w:rPr>
      </w:pPr>
      <w:r w:rsidRPr="00A52BC5">
        <w:rPr>
          <w:rFonts w:ascii="ＭＳ 明朝" w:hAnsi="ＭＳ 明朝" w:hint="eastAsia"/>
          <w:color w:val="000000"/>
        </w:rPr>
        <w:t>（３）　検査結果の写しの掲示</w:t>
      </w:r>
    </w:p>
    <w:p w14:paraId="75C7280B" w14:textId="77777777" w:rsidR="00744295" w:rsidRPr="00A52BC5" w:rsidRDefault="00744295" w:rsidP="00F37D83">
      <w:pPr>
        <w:ind w:firstLineChars="500" w:firstLine="1095"/>
        <w:rPr>
          <w:rFonts w:ascii="ＭＳ 明朝" w:hAnsi="ＭＳ 明朝"/>
          <w:color w:val="000000"/>
        </w:rPr>
      </w:pPr>
      <w:r w:rsidRPr="00A52BC5">
        <w:rPr>
          <w:rFonts w:ascii="ＭＳ 明朝" w:hAnsi="ＭＳ 明朝" w:hint="eastAsia"/>
          <w:color w:val="000000"/>
        </w:rPr>
        <w:t>脱衣室その他入浴者が見やすい場所に検査結果の写しを掲示する。</w:t>
      </w:r>
    </w:p>
    <w:p w14:paraId="74582FE2" w14:textId="77777777" w:rsidR="00744295" w:rsidRPr="00A52BC5" w:rsidRDefault="00744295">
      <w:pPr>
        <w:ind w:left="225"/>
        <w:rPr>
          <w:rFonts w:ascii="ＭＳ 明朝" w:hAnsi="ＭＳ 明朝"/>
          <w:color w:val="000000"/>
        </w:rPr>
      </w:pPr>
      <w:r w:rsidRPr="00A52BC5">
        <w:rPr>
          <w:rFonts w:ascii="ＭＳ 明朝" w:hAnsi="ＭＳ 明朝" w:hint="eastAsia"/>
          <w:color w:val="000000"/>
        </w:rPr>
        <w:t>（４）　検査結果の保管</w:t>
      </w:r>
    </w:p>
    <w:p w14:paraId="7631D953" w14:textId="77777777" w:rsidR="00744295" w:rsidRPr="00A52BC5" w:rsidRDefault="00744295" w:rsidP="00F37D83">
      <w:pPr>
        <w:ind w:firstLineChars="500" w:firstLine="1095"/>
        <w:rPr>
          <w:rFonts w:ascii="ＭＳ 明朝" w:hAnsi="ＭＳ 明朝"/>
          <w:color w:val="000000"/>
        </w:rPr>
      </w:pPr>
      <w:r w:rsidRPr="00A52BC5">
        <w:rPr>
          <w:rFonts w:ascii="ＭＳ 明朝" w:hAnsi="ＭＳ 明朝" w:hint="eastAsia"/>
          <w:color w:val="000000"/>
        </w:rPr>
        <w:t>検査の日から３年間保管する。</w:t>
      </w:r>
    </w:p>
    <w:p w14:paraId="716B3877" w14:textId="77777777" w:rsidR="00744295" w:rsidRPr="00A52BC5" w:rsidRDefault="00744295">
      <w:pPr>
        <w:ind w:left="225"/>
        <w:rPr>
          <w:rFonts w:ascii="ＭＳ 明朝" w:hAnsi="ＭＳ 明朝"/>
          <w:color w:val="000000"/>
        </w:rPr>
      </w:pPr>
    </w:p>
    <w:p w14:paraId="39621C0D" w14:textId="77777777" w:rsidR="00744295" w:rsidRPr="00A52BC5" w:rsidRDefault="00744295">
      <w:pPr>
        <w:rPr>
          <w:rFonts w:ascii="ＭＳ 明朝" w:hAnsi="ＭＳ 明朝"/>
          <w:b/>
          <w:color w:val="000000"/>
        </w:rPr>
      </w:pPr>
      <w:r w:rsidRPr="00A52BC5">
        <w:rPr>
          <w:rFonts w:ascii="ＭＳ 明朝" w:hAnsi="ＭＳ 明朝" w:hint="eastAsia"/>
          <w:b/>
          <w:color w:val="000000"/>
        </w:rPr>
        <w:t>６　衛生管理責任者の選任</w:t>
      </w:r>
    </w:p>
    <w:p w14:paraId="03DAEB14"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（１</w:t>
      </w:r>
      <w:r w:rsidR="008A3481" w:rsidRPr="00A52BC5">
        <w:rPr>
          <w:rFonts w:ascii="ＭＳ 明朝" w:hAnsi="ＭＳ 明朝" w:hint="eastAsia"/>
          <w:color w:val="000000"/>
        </w:rPr>
        <w:t>）</w:t>
      </w:r>
      <w:r w:rsidRPr="00A52BC5">
        <w:rPr>
          <w:rFonts w:ascii="ＭＳ 明朝" w:hAnsi="ＭＳ 明朝" w:hint="eastAsia"/>
          <w:color w:val="000000"/>
        </w:rPr>
        <w:t xml:space="preserve">　衛生管理責任者は</w:t>
      </w:r>
      <w:r w:rsidR="00274244" w:rsidRPr="00A52BC5">
        <w:rPr>
          <w:rFonts w:ascii="ＭＳ 明朝" w:hAnsi="ＭＳ 明朝" w:hint="eastAsia"/>
          <w:color w:val="000000"/>
        </w:rPr>
        <w:t>、</w:t>
      </w:r>
      <w:r w:rsidRPr="00A52BC5">
        <w:rPr>
          <w:rFonts w:ascii="ＭＳ 明朝" w:hAnsi="ＭＳ 明朝" w:hint="eastAsia"/>
          <w:color w:val="000000"/>
        </w:rPr>
        <w:t>次の者を選任する。</w:t>
      </w: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3989"/>
      </w:tblGrid>
      <w:tr w:rsidR="00744295" w:rsidRPr="00A52BC5" w14:paraId="48AC31EA" w14:textId="77777777">
        <w:trPr>
          <w:trHeight w:val="533"/>
        </w:trPr>
        <w:tc>
          <w:tcPr>
            <w:tcW w:w="2072" w:type="dxa"/>
            <w:vAlign w:val="center"/>
          </w:tcPr>
          <w:p w14:paraId="00791544" w14:textId="77777777" w:rsidR="00744295" w:rsidRPr="00A52BC5" w:rsidRDefault="00744295">
            <w:pPr>
              <w:rPr>
                <w:rFonts w:ascii="ＭＳ 明朝" w:hAnsi="ＭＳ 明朝"/>
                <w:color w:val="000000"/>
              </w:rPr>
            </w:pPr>
            <w:r w:rsidRPr="00A52BC5">
              <w:rPr>
                <w:rFonts w:ascii="ＭＳ 明朝" w:hAnsi="ＭＳ 明朝" w:hint="eastAsia"/>
                <w:color w:val="000000"/>
              </w:rPr>
              <w:t>衛生管理責任者名</w:t>
            </w:r>
          </w:p>
        </w:tc>
        <w:tc>
          <w:tcPr>
            <w:tcW w:w="3989" w:type="dxa"/>
          </w:tcPr>
          <w:p w14:paraId="4031919E" w14:textId="77777777" w:rsidR="00744295" w:rsidRPr="00A52BC5" w:rsidRDefault="00744295">
            <w:pPr>
              <w:rPr>
                <w:rFonts w:ascii="ＭＳ 明朝" w:hAnsi="ＭＳ 明朝"/>
                <w:color w:val="000000"/>
              </w:rPr>
            </w:pPr>
          </w:p>
        </w:tc>
      </w:tr>
    </w:tbl>
    <w:p w14:paraId="1103C94F" w14:textId="77777777" w:rsidR="00744295" w:rsidRPr="00A52BC5" w:rsidRDefault="00744295" w:rsidP="004C4D36">
      <w:pPr>
        <w:ind w:left="876" w:hangingChars="400" w:hanging="876"/>
        <w:rPr>
          <w:rFonts w:ascii="ＭＳ 明朝" w:hAnsi="ＭＳ 明朝"/>
          <w:color w:val="000000"/>
        </w:rPr>
      </w:pPr>
      <w:r w:rsidRPr="00A52BC5">
        <w:rPr>
          <w:rFonts w:ascii="ＭＳ 明朝" w:hAnsi="ＭＳ 明朝" w:hint="eastAsia"/>
          <w:color w:val="000000"/>
        </w:rPr>
        <w:t xml:space="preserve">　（２）　衛生管理責任者は</w:t>
      </w:r>
      <w:r w:rsidR="00274244" w:rsidRPr="00A52BC5">
        <w:rPr>
          <w:rFonts w:ascii="ＭＳ 明朝" w:hAnsi="ＭＳ 明朝" w:hint="eastAsia"/>
          <w:color w:val="000000"/>
        </w:rPr>
        <w:t>、</w:t>
      </w:r>
      <w:r w:rsidRPr="00A52BC5">
        <w:rPr>
          <w:rFonts w:ascii="ＭＳ 明朝" w:hAnsi="ＭＳ 明朝" w:hint="eastAsia"/>
          <w:color w:val="000000"/>
        </w:rPr>
        <w:t>管理等の状況を別紙２に定める「衛生管理記録表」に記録し</w:t>
      </w:r>
      <w:r w:rsidR="00274244" w:rsidRPr="00A52BC5">
        <w:rPr>
          <w:rFonts w:ascii="ＭＳ 明朝" w:hAnsi="ＭＳ 明朝" w:hint="eastAsia"/>
          <w:color w:val="000000"/>
        </w:rPr>
        <w:t>、</w:t>
      </w:r>
      <w:r w:rsidRPr="00A52BC5">
        <w:rPr>
          <w:rFonts w:ascii="ＭＳ 明朝" w:hAnsi="ＭＳ 明朝" w:hint="eastAsia"/>
          <w:color w:val="000000"/>
        </w:rPr>
        <w:t>記録の日から３年間保管する。</w:t>
      </w:r>
    </w:p>
    <w:p w14:paraId="594E935F" w14:textId="77777777" w:rsidR="00744295" w:rsidRPr="00A52BC5" w:rsidRDefault="00744295">
      <w:pPr>
        <w:rPr>
          <w:rFonts w:ascii="ＭＳ 明朝" w:hAnsi="ＭＳ 明朝"/>
          <w:b/>
          <w:color w:val="000000"/>
        </w:rPr>
      </w:pPr>
    </w:p>
    <w:p w14:paraId="36787BC7" w14:textId="77777777" w:rsidR="00744295" w:rsidRPr="00A52BC5" w:rsidRDefault="00744295">
      <w:pPr>
        <w:rPr>
          <w:rFonts w:ascii="ＭＳ 明朝" w:hAnsi="ＭＳ 明朝"/>
          <w:b/>
          <w:color w:val="000000"/>
        </w:rPr>
      </w:pPr>
      <w:r w:rsidRPr="00A52BC5">
        <w:rPr>
          <w:rFonts w:ascii="ＭＳ 明朝" w:hAnsi="ＭＳ 明朝" w:hint="eastAsia"/>
          <w:b/>
          <w:color w:val="000000"/>
        </w:rPr>
        <w:t>７　レジオネラ症感染事故発生時等の対応</w:t>
      </w:r>
    </w:p>
    <w:p w14:paraId="47315A15" w14:textId="4B735CEB" w:rsidR="00744295" w:rsidRPr="00A52BC5" w:rsidRDefault="00744295">
      <w:pPr>
        <w:ind w:left="225"/>
        <w:rPr>
          <w:rFonts w:ascii="ＭＳ 明朝" w:hAnsi="ＭＳ 明朝"/>
        </w:rPr>
      </w:pPr>
      <w:r w:rsidRPr="00A52BC5">
        <w:rPr>
          <w:rFonts w:ascii="ＭＳ 明朝" w:hAnsi="ＭＳ 明朝" w:hint="eastAsia"/>
          <w:color w:val="000000"/>
        </w:rPr>
        <w:t xml:space="preserve">　施設利用者中にレジオネラ症又はその疑いのある患者が発生した場合は</w:t>
      </w:r>
      <w:r w:rsidR="00274244" w:rsidRPr="00A52BC5">
        <w:rPr>
          <w:rFonts w:ascii="ＭＳ 明朝" w:hAnsi="ＭＳ 明朝" w:hint="eastAsia"/>
          <w:color w:val="000000"/>
        </w:rPr>
        <w:t>、</w:t>
      </w:r>
      <w:r w:rsidRPr="00A52BC5">
        <w:rPr>
          <w:rFonts w:ascii="ＭＳ 明朝" w:hAnsi="ＭＳ 明朝" w:hint="eastAsia"/>
          <w:color w:val="000000"/>
        </w:rPr>
        <w:t>衛生管理責任者は次の点に注意し</w:t>
      </w:r>
      <w:r w:rsidR="00274244" w:rsidRPr="00A52BC5">
        <w:rPr>
          <w:rFonts w:ascii="ＭＳ 明朝" w:hAnsi="ＭＳ 明朝" w:hint="eastAsia"/>
          <w:color w:val="000000"/>
        </w:rPr>
        <w:t>、</w:t>
      </w:r>
      <w:r w:rsidRPr="00A52BC5">
        <w:rPr>
          <w:rFonts w:ascii="ＭＳ 明朝" w:hAnsi="ＭＳ 明朝" w:hint="eastAsia"/>
          <w:color w:val="000000"/>
        </w:rPr>
        <w:t>直ちに営業者及</w:t>
      </w:r>
      <w:r w:rsidRPr="00A52BC5">
        <w:rPr>
          <w:rFonts w:ascii="ＭＳ 明朝" w:hAnsi="ＭＳ 明朝" w:hint="eastAsia"/>
        </w:rPr>
        <w:t>び</w:t>
      </w:r>
      <w:r w:rsidR="004801F4" w:rsidRPr="00A52BC5">
        <w:rPr>
          <w:rFonts w:ascii="ＭＳ 明朝" w:hAnsi="ＭＳ 明朝" w:hint="eastAsia"/>
        </w:rPr>
        <w:t>保健所（支所）</w:t>
      </w:r>
      <w:r w:rsidRPr="00A52BC5">
        <w:rPr>
          <w:rFonts w:ascii="ＭＳ 明朝" w:hAnsi="ＭＳ 明朝" w:hint="eastAsia"/>
        </w:rPr>
        <w:t>に通報し</w:t>
      </w:r>
      <w:r w:rsidR="00274244" w:rsidRPr="00A52BC5">
        <w:rPr>
          <w:rFonts w:ascii="ＭＳ 明朝" w:hAnsi="ＭＳ 明朝" w:hint="eastAsia"/>
        </w:rPr>
        <w:t>、</w:t>
      </w:r>
      <w:r w:rsidRPr="00A52BC5">
        <w:rPr>
          <w:rFonts w:ascii="ＭＳ 明朝" w:hAnsi="ＭＳ 明朝" w:hint="eastAsia"/>
        </w:rPr>
        <w:t>その指示に従う。</w:t>
      </w:r>
    </w:p>
    <w:p w14:paraId="4B59BAD5" w14:textId="77777777" w:rsidR="00744295" w:rsidRPr="00A52BC5" w:rsidRDefault="00744295">
      <w:pPr>
        <w:rPr>
          <w:rFonts w:ascii="ＭＳ 明朝" w:hAnsi="ＭＳ 明朝"/>
        </w:rPr>
      </w:pPr>
      <w:r w:rsidRPr="00A52BC5">
        <w:rPr>
          <w:rFonts w:ascii="ＭＳ 明朝" w:hAnsi="ＭＳ 明朝" w:hint="eastAsia"/>
        </w:rPr>
        <w:t xml:space="preserve">　（１）　浴槽</w:t>
      </w:r>
      <w:r w:rsidR="00274244" w:rsidRPr="00A52BC5">
        <w:rPr>
          <w:rFonts w:ascii="ＭＳ 明朝" w:hAnsi="ＭＳ 明朝" w:hint="eastAsia"/>
        </w:rPr>
        <w:t>、</w:t>
      </w:r>
      <w:r w:rsidRPr="00A52BC5">
        <w:rPr>
          <w:rFonts w:ascii="ＭＳ 明朝" w:hAnsi="ＭＳ 明朝" w:hint="eastAsia"/>
        </w:rPr>
        <w:t>ろ過器等施設の現状を保持する。</w:t>
      </w:r>
    </w:p>
    <w:p w14:paraId="4C616A19"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（２）　浴槽の使用を中止する。</w:t>
      </w:r>
    </w:p>
    <w:p w14:paraId="5030306D"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（３）　独自の判断で浴槽内等への消毒剤の投入を行わない。</w:t>
      </w:r>
    </w:p>
    <w:p w14:paraId="63BE9C4A"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（４）　連絡先　</w:t>
      </w:r>
    </w:p>
    <w:p w14:paraId="227EA2CB" w14:textId="77777777" w:rsidR="00744295" w:rsidRPr="00A52BC5" w:rsidRDefault="00744295">
      <w:pPr>
        <w:rPr>
          <w:rFonts w:ascii="ＭＳ 明朝" w:hAnsi="ＭＳ 明朝"/>
          <w:color w:val="000000"/>
        </w:rPr>
      </w:pPr>
      <w:r w:rsidRPr="00A52BC5">
        <w:rPr>
          <w:rFonts w:ascii="ＭＳ 明朝" w:hAnsi="ＭＳ 明朝" w:hint="eastAsia"/>
          <w:color w:val="000000"/>
        </w:rPr>
        <w:t xml:space="preserve">　　　　ア　営業者（電話番号　　　　　　　　　　　　　）</w:t>
      </w:r>
    </w:p>
    <w:p w14:paraId="6F380C67" w14:textId="77777777" w:rsidR="00744295" w:rsidRPr="00A52BC5" w:rsidRDefault="003E3089">
      <w:pPr>
        <w:rPr>
          <w:rFonts w:ascii="ＭＳ 明朝" w:hAnsi="ＭＳ 明朝"/>
        </w:rPr>
      </w:pPr>
      <w:r w:rsidRPr="00A52BC5">
        <w:rPr>
          <w:rFonts w:ascii="ＭＳ 明朝" w:hAnsi="ＭＳ 明朝" w:hint="eastAsia"/>
          <w:color w:val="000000"/>
        </w:rPr>
        <w:t xml:space="preserve">　　　　イ</w:t>
      </w:r>
      <w:r w:rsidRPr="00A52BC5">
        <w:rPr>
          <w:rFonts w:ascii="ＭＳ 明朝" w:hAnsi="ＭＳ 明朝" w:hint="eastAsia"/>
          <w:u w:val="single"/>
        </w:rPr>
        <w:t xml:space="preserve">　　　　</w:t>
      </w:r>
      <w:r w:rsidR="00744295" w:rsidRPr="00A52BC5">
        <w:rPr>
          <w:rFonts w:ascii="ＭＳ 明朝" w:hAnsi="ＭＳ 明朝" w:hint="eastAsia"/>
          <w:u w:val="single"/>
        </w:rPr>
        <w:t xml:space="preserve">　　</w:t>
      </w:r>
      <w:r w:rsidRPr="00A52BC5">
        <w:rPr>
          <w:rFonts w:ascii="ＭＳ 明朝" w:hAnsi="ＭＳ 明朝" w:hint="eastAsia"/>
          <w:u w:val="single"/>
        </w:rPr>
        <w:t xml:space="preserve">　　　　　　　　　　　　　　　</w:t>
      </w:r>
      <w:r w:rsidR="00744295" w:rsidRPr="00A52BC5">
        <w:rPr>
          <w:rFonts w:ascii="ＭＳ 明朝" w:hAnsi="ＭＳ 明朝" w:hint="eastAsia"/>
        </w:rPr>
        <w:t>（電話番号　　　　　　　　　　）</w:t>
      </w:r>
    </w:p>
    <w:p w14:paraId="5440B045" w14:textId="23C080F5" w:rsidR="00427B17" w:rsidRPr="00A52BC5" w:rsidRDefault="003E3089">
      <w:pPr>
        <w:rPr>
          <w:rFonts w:ascii="ＭＳ 明朝" w:hAnsi="ＭＳ 明朝"/>
        </w:rPr>
      </w:pPr>
      <w:r w:rsidRPr="00A52BC5">
        <w:rPr>
          <w:rFonts w:ascii="ＭＳ 明朝" w:hAnsi="ＭＳ 明朝" w:hint="eastAsia"/>
        </w:rPr>
        <w:t xml:space="preserve">　　　　　（↑</w:t>
      </w:r>
      <w:r w:rsidR="004801F4" w:rsidRPr="00A52BC5">
        <w:rPr>
          <w:rFonts w:ascii="ＭＳ 明朝" w:hAnsi="ＭＳ 明朝" w:hint="eastAsia"/>
        </w:rPr>
        <w:t>保健所（支所）</w:t>
      </w:r>
      <w:r w:rsidRPr="00A52BC5">
        <w:rPr>
          <w:rFonts w:ascii="ＭＳ 明朝" w:hAnsi="ＭＳ 明朝" w:hint="eastAsia"/>
        </w:rPr>
        <w:t>を記入）</w:t>
      </w:r>
    </w:p>
    <w:p w14:paraId="50B733C9" w14:textId="77777777" w:rsidR="00427B17" w:rsidRPr="00A52BC5" w:rsidRDefault="00427B17">
      <w:pPr>
        <w:rPr>
          <w:rFonts w:ascii="ＭＳ 明朝" w:hAnsi="ＭＳ 明朝"/>
          <w:color w:val="000000"/>
        </w:rPr>
      </w:pPr>
    </w:p>
    <w:sectPr w:rsidR="00427B17" w:rsidRPr="00A52BC5" w:rsidSect="00913B6C">
      <w:footerReference w:type="even" r:id="rId7"/>
      <w:pgSz w:w="11906" w:h="16838" w:code="9"/>
      <w:pgMar w:top="1134" w:right="1134" w:bottom="1134" w:left="1134" w:header="851" w:footer="992" w:gutter="0"/>
      <w:pgNumType w:fmt="numberInDash" w:start="16"/>
      <w:cols w:space="425"/>
      <w:docGrid w:type="linesAndChars" w:linePitch="455"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E5D2" w14:textId="77777777" w:rsidR="004A0BDC" w:rsidRDefault="004A0BDC">
      <w:r>
        <w:separator/>
      </w:r>
    </w:p>
  </w:endnote>
  <w:endnote w:type="continuationSeparator" w:id="0">
    <w:p w14:paraId="39146B62" w14:textId="77777777" w:rsidR="004A0BDC" w:rsidRDefault="004A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7F69" w14:textId="77777777" w:rsidR="00D236F9" w:rsidRDefault="00D236F9" w:rsidP="00125FB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06C2B9" w14:textId="77777777" w:rsidR="00D236F9" w:rsidRDefault="00D236F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E77B" w14:textId="77777777" w:rsidR="004A0BDC" w:rsidRDefault="004A0BDC">
      <w:r>
        <w:separator/>
      </w:r>
    </w:p>
  </w:footnote>
  <w:footnote w:type="continuationSeparator" w:id="0">
    <w:p w14:paraId="0B678518" w14:textId="77777777" w:rsidR="004A0BDC" w:rsidRDefault="004A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7B0"/>
    <w:multiLevelType w:val="hybridMultilevel"/>
    <w:tmpl w:val="8ED4C97A"/>
    <w:lvl w:ilvl="0" w:tplc="FFFFFFFF">
      <w:start w:val="1"/>
      <w:numFmt w:val="decimalFullWidth"/>
      <w:lvlText w:val="（%1）"/>
      <w:lvlJc w:val="left"/>
      <w:pPr>
        <w:tabs>
          <w:tab w:val="num" w:pos="945"/>
        </w:tabs>
        <w:ind w:left="945" w:hanging="72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 w15:restartNumberingAfterBreak="0">
    <w:nsid w:val="23E250C5"/>
    <w:multiLevelType w:val="hybridMultilevel"/>
    <w:tmpl w:val="1A8A75C2"/>
    <w:lvl w:ilvl="0" w:tplc="FFFFFFFF">
      <w:start w:val="1"/>
      <w:numFmt w:val="decimalFullWidth"/>
      <w:lvlText w:val="（%1）"/>
      <w:lvlJc w:val="left"/>
      <w:pPr>
        <w:tabs>
          <w:tab w:val="num" w:pos="1110"/>
        </w:tabs>
        <w:ind w:left="1110" w:hanging="885"/>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2" w15:restartNumberingAfterBreak="0">
    <w:nsid w:val="318D3278"/>
    <w:multiLevelType w:val="hybridMultilevel"/>
    <w:tmpl w:val="E4900976"/>
    <w:lvl w:ilvl="0" w:tplc="FFFFFFFF">
      <w:start w:val="1"/>
      <w:numFmt w:val="decimalFullWidth"/>
      <w:lvlText w:val="(%1)"/>
      <w:lvlJc w:val="left"/>
      <w:pPr>
        <w:tabs>
          <w:tab w:val="num" w:pos="1020"/>
        </w:tabs>
        <w:ind w:left="1020" w:hanging="570"/>
      </w:pPr>
      <w:rPr>
        <w:rFonts w:hint="eastAsia"/>
      </w:rPr>
    </w:lvl>
    <w:lvl w:ilvl="1" w:tplc="FFFFFFFF">
      <w:start w:val="1"/>
      <w:numFmt w:val="decimalFullWidth"/>
      <w:lvlText w:val="（%2）"/>
      <w:lvlJc w:val="left"/>
      <w:pPr>
        <w:tabs>
          <w:tab w:val="num" w:pos="1755"/>
        </w:tabs>
        <w:ind w:left="1755" w:hanging="885"/>
      </w:pPr>
      <w:rPr>
        <w:rFonts w:hint="eastAsia"/>
      </w:rPr>
    </w:lvl>
    <w:lvl w:ilvl="2" w:tplc="FFFFFFFF">
      <w:start w:val="8"/>
      <w:numFmt w:val="decimal"/>
      <w:lvlText w:val="(%3"/>
      <w:lvlJc w:val="left"/>
      <w:pPr>
        <w:tabs>
          <w:tab w:val="num" w:pos="1650"/>
        </w:tabs>
        <w:ind w:left="1650" w:hanging="360"/>
      </w:pPr>
      <w:rPr>
        <w:rFonts w:hint="eastAsia"/>
      </w:rPr>
    </w:lvl>
    <w:lvl w:ilvl="3" w:tplc="FFFFFFFF" w:tentative="1">
      <w:start w:val="1"/>
      <w:numFmt w:val="decimal"/>
      <w:lvlText w:val="%4."/>
      <w:lvlJc w:val="left"/>
      <w:pPr>
        <w:tabs>
          <w:tab w:val="num" w:pos="2130"/>
        </w:tabs>
        <w:ind w:left="2130" w:hanging="420"/>
      </w:pPr>
    </w:lvl>
    <w:lvl w:ilvl="4" w:tplc="FFFFFFFF" w:tentative="1">
      <w:start w:val="1"/>
      <w:numFmt w:val="aiueoFullWidth"/>
      <w:lvlText w:val="(%5)"/>
      <w:lvlJc w:val="left"/>
      <w:pPr>
        <w:tabs>
          <w:tab w:val="num" w:pos="2550"/>
        </w:tabs>
        <w:ind w:left="2550" w:hanging="420"/>
      </w:pPr>
    </w:lvl>
    <w:lvl w:ilvl="5" w:tplc="FFFFFFFF" w:tentative="1">
      <w:start w:val="1"/>
      <w:numFmt w:val="decimalEnclosedCircle"/>
      <w:lvlText w:val="%6"/>
      <w:lvlJc w:val="left"/>
      <w:pPr>
        <w:tabs>
          <w:tab w:val="num" w:pos="2970"/>
        </w:tabs>
        <w:ind w:left="2970" w:hanging="420"/>
      </w:pPr>
    </w:lvl>
    <w:lvl w:ilvl="6" w:tplc="FFFFFFFF" w:tentative="1">
      <w:start w:val="1"/>
      <w:numFmt w:val="decimal"/>
      <w:lvlText w:val="%7."/>
      <w:lvlJc w:val="left"/>
      <w:pPr>
        <w:tabs>
          <w:tab w:val="num" w:pos="3390"/>
        </w:tabs>
        <w:ind w:left="3390" w:hanging="420"/>
      </w:pPr>
    </w:lvl>
    <w:lvl w:ilvl="7" w:tplc="FFFFFFFF" w:tentative="1">
      <w:start w:val="1"/>
      <w:numFmt w:val="aiueoFullWidth"/>
      <w:lvlText w:val="(%8)"/>
      <w:lvlJc w:val="left"/>
      <w:pPr>
        <w:tabs>
          <w:tab w:val="num" w:pos="3810"/>
        </w:tabs>
        <w:ind w:left="3810" w:hanging="420"/>
      </w:pPr>
    </w:lvl>
    <w:lvl w:ilvl="8" w:tplc="FFFFFFFF" w:tentative="1">
      <w:start w:val="1"/>
      <w:numFmt w:val="decimalEnclosedCircle"/>
      <w:lvlText w:val="%9"/>
      <w:lvlJc w:val="left"/>
      <w:pPr>
        <w:tabs>
          <w:tab w:val="num" w:pos="4230"/>
        </w:tabs>
        <w:ind w:left="4230" w:hanging="420"/>
      </w:pPr>
    </w:lvl>
  </w:abstractNum>
  <w:abstractNum w:abstractNumId="3" w15:restartNumberingAfterBreak="0">
    <w:nsid w:val="53F934F7"/>
    <w:multiLevelType w:val="hybridMultilevel"/>
    <w:tmpl w:val="00EEFB50"/>
    <w:lvl w:ilvl="0" w:tplc="FFFFFFFF">
      <w:start w:val="10"/>
      <w:numFmt w:val="decimal"/>
      <w:lvlText w:val="（%1）"/>
      <w:lvlJc w:val="left"/>
      <w:pPr>
        <w:tabs>
          <w:tab w:val="num" w:pos="1158"/>
        </w:tabs>
        <w:ind w:left="1158" w:hanging="720"/>
      </w:pPr>
      <w:rPr>
        <w:rFonts w:hint="eastAsia"/>
      </w:rPr>
    </w:lvl>
    <w:lvl w:ilvl="1" w:tplc="FFFFFFFF" w:tentative="1">
      <w:start w:val="1"/>
      <w:numFmt w:val="aiueoFullWidth"/>
      <w:lvlText w:val="(%2)"/>
      <w:lvlJc w:val="left"/>
      <w:pPr>
        <w:tabs>
          <w:tab w:val="num" w:pos="1278"/>
        </w:tabs>
        <w:ind w:left="1278" w:hanging="420"/>
      </w:pPr>
    </w:lvl>
    <w:lvl w:ilvl="2" w:tplc="FFFFFFFF" w:tentative="1">
      <w:start w:val="1"/>
      <w:numFmt w:val="decimalEnclosedCircle"/>
      <w:lvlText w:val="%3"/>
      <w:lvlJc w:val="left"/>
      <w:pPr>
        <w:tabs>
          <w:tab w:val="num" w:pos="1698"/>
        </w:tabs>
        <w:ind w:left="1698" w:hanging="420"/>
      </w:pPr>
    </w:lvl>
    <w:lvl w:ilvl="3" w:tplc="FFFFFFFF" w:tentative="1">
      <w:start w:val="1"/>
      <w:numFmt w:val="decimal"/>
      <w:lvlText w:val="%4."/>
      <w:lvlJc w:val="left"/>
      <w:pPr>
        <w:tabs>
          <w:tab w:val="num" w:pos="2118"/>
        </w:tabs>
        <w:ind w:left="2118" w:hanging="420"/>
      </w:pPr>
    </w:lvl>
    <w:lvl w:ilvl="4" w:tplc="FFFFFFFF" w:tentative="1">
      <w:start w:val="1"/>
      <w:numFmt w:val="aiueoFullWidth"/>
      <w:lvlText w:val="(%5)"/>
      <w:lvlJc w:val="left"/>
      <w:pPr>
        <w:tabs>
          <w:tab w:val="num" w:pos="2538"/>
        </w:tabs>
        <w:ind w:left="2538" w:hanging="420"/>
      </w:pPr>
    </w:lvl>
    <w:lvl w:ilvl="5" w:tplc="FFFFFFFF" w:tentative="1">
      <w:start w:val="1"/>
      <w:numFmt w:val="decimalEnclosedCircle"/>
      <w:lvlText w:val="%6"/>
      <w:lvlJc w:val="left"/>
      <w:pPr>
        <w:tabs>
          <w:tab w:val="num" w:pos="2958"/>
        </w:tabs>
        <w:ind w:left="2958" w:hanging="420"/>
      </w:pPr>
    </w:lvl>
    <w:lvl w:ilvl="6" w:tplc="FFFFFFFF" w:tentative="1">
      <w:start w:val="1"/>
      <w:numFmt w:val="decimal"/>
      <w:lvlText w:val="%7."/>
      <w:lvlJc w:val="left"/>
      <w:pPr>
        <w:tabs>
          <w:tab w:val="num" w:pos="3378"/>
        </w:tabs>
        <w:ind w:left="3378" w:hanging="420"/>
      </w:pPr>
    </w:lvl>
    <w:lvl w:ilvl="7" w:tplc="FFFFFFFF" w:tentative="1">
      <w:start w:val="1"/>
      <w:numFmt w:val="aiueoFullWidth"/>
      <w:lvlText w:val="(%8)"/>
      <w:lvlJc w:val="left"/>
      <w:pPr>
        <w:tabs>
          <w:tab w:val="num" w:pos="3798"/>
        </w:tabs>
        <w:ind w:left="3798" w:hanging="420"/>
      </w:pPr>
    </w:lvl>
    <w:lvl w:ilvl="8" w:tplc="FFFFFFFF" w:tentative="1">
      <w:start w:val="1"/>
      <w:numFmt w:val="decimalEnclosedCircle"/>
      <w:lvlText w:val="%9"/>
      <w:lvlJc w:val="left"/>
      <w:pPr>
        <w:tabs>
          <w:tab w:val="num" w:pos="4218"/>
        </w:tabs>
        <w:ind w:left="4218" w:hanging="420"/>
      </w:pPr>
    </w:lvl>
  </w:abstractNum>
  <w:abstractNum w:abstractNumId="4" w15:restartNumberingAfterBreak="0">
    <w:nsid w:val="608E642B"/>
    <w:multiLevelType w:val="hybridMultilevel"/>
    <w:tmpl w:val="A3C07760"/>
    <w:lvl w:ilvl="0" w:tplc="FFFFFFFF">
      <w:start w:val="2"/>
      <w:numFmt w:val="decimalFullWidth"/>
      <w:lvlText w:val="（%1）"/>
      <w:lvlJc w:val="left"/>
      <w:pPr>
        <w:tabs>
          <w:tab w:val="num" w:pos="1110"/>
        </w:tabs>
        <w:ind w:left="1110" w:hanging="885"/>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5" w15:restartNumberingAfterBreak="0">
    <w:nsid w:val="67C7195B"/>
    <w:multiLevelType w:val="hybridMultilevel"/>
    <w:tmpl w:val="8A42ABBE"/>
    <w:lvl w:ilvl="0" w:tplc="FFFFFFFF">
      <w:start w:val="1"/>
      <w:numFmt w:val="decimalFullWidth"/>
      <w:lvlText w:val="（%1）"/>
      <w:lvlJc w:val="left"/>
      <w:pPr>
        <w:tabs>
          <w:tab w:val="num" w:pos="1110"/>
        </w:tabs>
        <w:ind w:left="1110" w:hanging="885"/>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6" w15:restartNumberingAfterBreak="0">
    <w:nsid w:val="6BE04CDF"/>
    <w:multiLevelType w:val="hybridMultilevel"/>
    <w:tmpl w:val="8990EDD6"/>
    <w:lvl w:ilvl="0" w:tplc="FFFFFFFF">
      <w:start w:val="1"/>
      <w:numFmt w:val="decimalFullWidth"/>
      <w:lvlText w:val="（%1）"/>
      <w:lvlJc w:val="left"/>
      <w:pPr>
        <w:tabs>
          <w:tab w:val="num" w:pos="945"/>
        </w:tabs>
        <w:ind w:left="945" w:hanging="72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7" w15:restartNumberingAfterBreak="0">
    <w:nsid w:val="74D01704"/>
    <w:multiLevelType w:val="hybridMultilevel"/>
    <w:tmpl w:val="E31EA42C"/>
    <w:lvl w:ilvl="0" w:tplc="FFFFFFFF">
      <w:start w:val="1"/>
      <w:numFmt w:val="decimalFullWidth"/>
      <w:lvlText w:val="（%1）"/>
      <w:lvlJc w:val="left"/>
      <w:pPr>
        <w:tabs>
          <w:tab w:val="num" w:pos="994"/>
        </w:tabs>
        <w:ind w:left="994" w:hanging="768"/>
      </w:pPr>
      <w:rPr>
        <w:rFonts w:hint="eastAsia"/>
      </w:rPr>
    </w:lvl>
    <w:lvl w:ilvl="1" w:tplc="FFFFFFFF" w:tentative="1">
      <w:start w:val="1"/>
      <w:numFmt w:val="aiueoFullWidth"/>
      <w:lvlText w:val="(%2)"/>
      <w:lvlJc w:val="left"/>
      <w:pPr>
        <w:tabs>
          <w:tab w:val="num" w:pos="1066"/>
        </w:tabs>
        <w:ind w:left="1066" w:hanging="420"/>
      </w:pPr>
    </w:lvl>
    <w:lvl w:ilvl="2" w:tplc="FFFFFFFF" w:tentative="1">
      <w:start w:val="1"/>
      <w:numFmt w:val="decimalEnclosedCircle"/>
      <w:lvlText w:val="%3"/>
      <w:lvlJc w:val="left"/>
      <w:pPr>
        <w:tabs>
          <w:tab w:val="num" w:pos="1486"/>
        </w:tabs>
        <w:ind w:left="1486" w:hanging="420"/>
      </w:pPr>
    </w:lvl>
    <w:lvl w:ilvl="3" w:tplc="FFFFFFFF" w:tentative="1">
      <w:start w:val="1"/>
      <w:numFmt w:val="decimal"/>
      <w:lvlText w:val="%4."/>
      <w:lvlJc w:val="left"/>
      <w:pPr>
        <w:tabs>
          <w:tab w:val="num" w:pos="1906"/>
        </w:tabs>
        <w:ind w:left="1906" w:hanging="420"/>
      </w:pPr>
    </w:lvl>
    <w:lvl w:ilvl="4" w:tplc="FFFFFFFF" w:tentative="1">
      <w:start w:val="1"/>
      <w:numFmt w:val="aiueoFullWidth"/>
      <w:lvlText w:val="(%5)"/>
      <w:lvlJc w:val="left"/>
      <w:pPr>
        <w:tabs>
          <w:tab w:val="num" w:pos="2326"/>
        </w:tabs>
        <w:ind w:left="2326" w:hanging="420"/>
      </w:pPr>
    </w:lvl>
    <w:lvl w:ilvl="5" w:tplc="FFFFFFFF" w:tentative="1">
      <w:start w:val="1"/>
      <w:numFmt w:val="decimalEnclosedCircle"/>
      <w:lvlText w:val="%6"/>
      <w:lvlJc w:val="left"/>
      <w:pPr>
        <w:tabs>
          <w:tab w:val="num" w:pos="2746"/>
        </w:tabs>
        <w:ind w:left="2746" w:hanging="420"/>
      </w:pPr>
    </w:lvl>
    <w:lvl w:ilvl="6" w:tplc="FFFFFFFF" w:tentative="1">
      <w:start w:val="1"/>
      <w:numFmt w:val="decimal"/>
      <w:lvlText w:val="%7."/>
      <w:lvlJc w:val="left"/>
      <w:pPr>
        <w:tabs>
          <w:tab w:val="num" w:pos="3166"/>
        </w:tabs>
        <w:ind w:left="3166" w:hanging="420"/>
      </w:pPr>
    </w:lvl>
    <w:lvl w:ilvl="7" w:tplc="FFFFFFFF" w:tentative="1">
      <w:start w:val="1"/>
      <w:numFmt w:val="aiueoFullWidth"/>
      <w:lvlText w:val="(%8)"/>
      <w:lvlJc w:val="left"/>
      <w:pPr>
        <w:tabs>
          <w:tab w:val="num" w:pos="3586"/>
        </w:tabs>
        <w:ind w:left="3586" w:hanging="420"/>
      </w:pPr>
    </w:lvl>
    <w:lvl w:ilvl="8" w:tplc="FFFFFFFF" w:tentative="1">
      <w:start w:val="1"/>
      <w:numFmt w:val="decimalEnclosedCircle"/>
      <w:lvlText w:val="%9"/>
      <w:lvlJc w:val="left"/>
      <w:pPr>
        <w:tabs>
          <w:tab w:val="num" w:pos="4006"/>
        </w:tabs>
        <w:ind w:left="4006" w:hanging="420"/>
      </w:pPr>
    </w:lvl>
  </w:abstractNum>
  <w:num w:numId="1" w16cid:durableId="156920878">
    <w:abstractNumId w:val="2"/>
  </w:num>
  <w:num w:numId="2" w16cid:durableId="2138864316">
    <w:abstractNumId w:val="4"/>
  </w:num>
  <w:num w:numId="3" w16cid:durableId="1229000419">
    <w:abstractNumId w:val="0"/>
  </w:num>
  <w:num w:numId="4" w16cid:durableId="1407460766">
    <w:abstractNumId w:val="5"/>
  </w:num>
  <w:num w:numId="5" w16cid:durableId="1507940989">
    <w:abstractNumId w:val="1"/>
  </w:num>
  <w:num w:numId="6" w16cid:durableId="781387435">
    <w:abstractNumId w:val="7"/>
  </w:num>
  <w:num w:numId="7" w16cid:durableId="17506180">
    <w:abstractNumId w:val="6"/>
  </w:num>
  <w:num w:numId="8" w16cid:durableId="872108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9"/>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7A"/>
    <w:rsid w:val="000E7BDA"/>
    <w:rsid w:val="00125FBC"/>
    <w:rsid w:val="001374FA"/>
    <w:rsid w:val="001555B5"/>
    <w:rsid w:val="00165623"/>
    <w:rsid w:val="001B21AB"/>
    <w:rsid w:val="001C5F26"/>
    <w:rsid w:val="001E6718"/>
    <w:rsid w:val="002258C7"/>
    <w:rsid w:val="00274244"/>
    <w:rsid w:val="00281027"/>
    <w:rsid w:val="00282C06"/>
    <w:rsid w:val="00385147"/>
    <w:rsid w:val="003E3089"/>
    <w:rsid w:val="003F156E"/>
    <w:rsid w:val="00427B17"/>
    <w:rsid w:val="00436AC4"/>
    <w:rsid w:val="004801F4"/>
    <w:rsid w:val="004A0BDC"/>
    <w:rsid w:val="004B3E58"/>
    <w:rsid w:val="004C4D36"/>
    <w:rsid w:val="004E49DB"/>
    <w:rsid w:val="00501F1C"/>
    <w:rsid w:val="00547B31"/>
    <w:rsid w:val="005801A3"/>
    <w:rsid w:val="006202D2"/>
    <w:rsid w:val="0065493D"/>
    <w:rsid w:val="0071478E"/>
    <w:rsid w:val="00744295"/>
    <w:rsid w:val="008A3481"/>
    <w:rsid w:val="008F3288"/>
    <w:rsid w:val="00913B6C"/>
    <w:rsid w:val="0099482A"/>
    <w:rsid w:val="009A2041"/>
    <w:rsid w:val="009B4AB7"/>
    <w:rsid w:val="009F6330"/>
    <w:rsid w:val="00A00EA6"/>
    <w:rsid w:val="00A42C72"/>
    <w:rsid w:val="00A52BC5"/>
    <w:rsid w:val="00AA0026"/>
    <w:rsid w:val="00B2120F"/>
    <w:rsid w:val="00B3707C"/>
    <w:rsid w:val="00C21D7A"/>
    <w:rsid w:val="00C40B2B"/>
    <w:rsid w:val="00C6508F"/>
    <w:rsid w:val="00C70DE1"/>
    <w:rsid w:val="00C92560"/>
    <w:rsid w:val="00D236F9"/>
    <w:rsid w:val="00D45696"/>
    <w:rsid w:val="00D63CD5"/>
    <w:rsid w:val="00E91E60"/>
    <w:rsid w:val="00EE4500"/>
    <w:rsid w:val="00F17797"/>
    <w:rsid w:val="00F21323"/>
    <w:rsid w:val="00F37D83"/>
    <w:rsid w:val="00F93021"/>
    <w:rsid w:val="00FC6008"/>
    <w:rsid w:val="00FF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8EE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9" w:hangingChars="100" w:hanging="219"/>
    </w:pPr>
    <w:rPr>
      <w:color w:val="FF0000"/>
    </w:rPr>
  </w:style>
  <w:style w:type="paragraph" w:styleId="a4">
    <w:name w:val="footer"/>
    <w:basedOn w:val="a"/>
    <w:rsid w:val="0065493D"/>
    <w:pPr>
      <w:tabs>
        <w:tab w:val="center" w:pos="4252"/>
        <w:tab w:val="right" w:pos="8504"/>
      </w:tabs>
      <w:snapToGrid w:val="0"/>
    </w:pPr>
  </w:style>
  <w:style w:type="character" w:styleId="a5">
    <w:name w:val="page number"/>
    <w:basedOn w:val="a0"/>
    <w:rsid w:val="0065493D"/>
  </w:style>
  <w:style w:type="paragraph" w:styleId="a6">
    <w:name w:val="header"/>
    <w:basedOn w:val="a"/>
    <w:link w:val="a7"/>
    <w:rsid w:val="00D45696"/>
    <w:pPr>
      <w:tabs>
        <w:tab w:val="center" w:pos="4252"/>
        <w:tab w:val="right" w:pos="8504"/>
      </w:tabs>
      <w:snapToGrid w:val="0"/>
    </w:pPr>
  </w:style>
  <w:style w:type="character" w:customStyle="1" w:styleId="a7">
    <w:name w:val="ヘッダー (文字)"/>
    <w:link w:val="a6"/>
    <w:rsid w:val="00D45696"/>
    <w:rPr>
      <w:kern w:val="2"/>
      <w:sz w:val="24"/>
    </w:rPr>
  </w:style>
  <w:style w:type="table" w:styleId="a8">
    <w:name w:val="Table Grid"/>
    <w:basedOn w:val="a1"/>
    <w:rsid w:val="00AA0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4801F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7820">
      <w:bodyDiv w:val="1"/>
      <w:marLeft w:val="0"/>
      <w:marRight w:val="0"/>
      <w:marTop w:val="0"/>
      <w:marBottom w:val="0"/>
      <w:divBdr>
        <w:top w:val="none" w:sz="0" w:space="0" w:color="auto"/>
        <w:left w:val="none" w:sz="0" w:space="0" w:color="auto"/>
        <w:bottom w:val="none" w:sz="0" w:space="0" w:color="auto"/>
        <w:right w:val="none" w:sz="0" w:space="0" w:color="auto"/>
      </w:divBdr>
    </w:div>
    <w:div w:id="212861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1844</Words>
  <Characters>318</Characters>
  <Application>Microsoft Office Word</Application>
  <DocSecurity>0</DocSecurity>
  <Lines>2</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2026-03-05T01:35:00Z</dcterms:created>
  <dcterms:modified xsi:type="dcterms:W3CDTF">2026-03-05T01:35:00Z</dcterms:modified>
</cp:coreProperties>
</file>