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32"/>
        <w:jc w:val="right"/>
        <w:rPr>
          <w:rStyle w:val="44"/>
          <w:rFonts w:hint="default" w:ascii="ＭＳ 明朝" w:hAnsi="ＭＳ 明朝" w:eastAsia="ＭＳ 明朝"/>
          <w:color w:val="auto"/>
        </w:rPr>
      </w:pPr>
      <w:bookmarkStart w:id="0" w:name="_GoBack"/>
      <w:bookmarkEnd w:id="0"/>
      <w:r>
        <w:rPr>
          <w:rStyle w:val="44"/>
          <w:rFonts w:hint="eastAsia" w:ascii="ＭＳ 明朝" w:hAnsi="ＭＳ 明朝" w:eastAsia="ＭＳ 明朝"/>
          <w:color w:val="auto"/>
          <w:u w:val="thick" w:color="auto"/>
        </w:rPr>
        <w:t>特約事項別紙</w:t>
      </w:r>
    </w:p>
    <w:p>
      <w:pPr>
        <w:pStyle w:val="32"/>
        <w:jc w:val="center"/>
        <w:rPr>
          <w:rStyle w:val="45"/>
          <w:rFonts w:hint="default" w:ascii="ＭＳ 明朝" w:hAnsi="ＭＳ 明朝" w:eastAsia="ＭＳ 明朝"/>
          <w:color w:val="auto"/>
        </w:rPr>
      </w:pPr>
      <w:r>
        <w:rPr>
          <w:rStyle w:val="45"/>
          <w:rFonts w:hint="eastAsia" w:ascii="ＭＳ 明朝" w:hAnsi="ＭＳ 明朝" w:eastAsia="ＭＳ 明朝"/>
          <w:color w:val="auto"/>
        </w:rPr>
        <w:t>産業廃棄物収集・運搬業務委託契約内容</w:t>
      </w:r>
    </w:p>
    <w:p>
      <w:pPr>
        <w:pStyle w:val="2"/>
        <w:numPr>
          <w:ilvl w:val="0"/>
          <w:numId w:val="0"/>
        </w:numPr>
        <w:tabs>
          <w:tab w:val="num" w:leader="none" w:pos="1135"/>
        </w:tabs>
        <w:ind w:left="568"/>
        <w:rPr>
          <w:rStyle w:val="44"/>
          <w:rFonts w:hint="default" w:ascii="ＭＳ ゴシック" w:hAnsi="ＭＳ ゴシック" w:eastAsia="ＭＳ ゴシック"/>
          <w:sz w:val="22"/>
        </w:rPr>
      </w:pPr>
    </w:p>
    <w:p>
      <w:pPr>
        <w:pStyle w:val="32"/>
        <w:spacing w:line="240" w:lineRule="auto"/>
        <w:ind w:left="397"/>
        <w:rPr>
          <w:rStyle w:val="44"/>
          <w:rFonts w:hint="default" w:ascii="ＭＳ 明朝" w:hAnsi="ＭＳ 明朝" w:eastAsia="ＭＳ 明朝"/>
          <w:color w:val="auto"/>
          <w:sz w:val="22"/>
        </w:rPr>
      </w:pPr>
      <w:r>
        <w:rPr>
          <w:rStyle w:val="44"/>
          <w:rFonts w:hint="eastAsia" w:ascii="ＭＳ 明朝" w:hAnsi="ＭＳ 明朝" w:eastAsia="ＭＳ 明朝"/>
          <w:color w:val="auto"/>
          <w:sz w:val="22"/>
        </w:rPr>
        <w:t>　発注者が、受注者に委託する産業廃棄物の名称、区分、数量、単価及び履行期間は、次のとおりとする。</w:t>
      </w:r>
    </w:p>
    <w:p>
      <w:pPr>
        <w:pStyle w:val="32"/>
        <w:ind w:left="426"/>
        <w:rPr>
          <w:rFonts w:hint="default" w:ascii="ＭＳ 明朝" w:hAnsi="ＭＳ 明朝" w:eastAsia="ＭＳ 明朝"/>
          <w:color w:val="auto"/>
          <w:spacing w:val="-10"/>
          <w:sz w:val="22"/>
          <w:u w:val="single" w:color="auto"/>
        </w:rPr>
      </w:pPr>
    </w:p>
    <w:tbl>
      <w:tblPr>
        <w:tblStyle w:val="11"/>
        <w:tblW w:w="9768" w:type="dxa"/>
        <w:tblInd w:w="4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2453"/>
        <w:gridCol w:w="2440"/>
        <w:gridCol w:w="2435"/>
        <w:gridCol w:w="2440"/>
      </w:tblGrid>
      <w:tr>
        <w:trPr>
          <w:trHeight w:val="813" w:hRule="atLeast"/>
        </w:trPr>
        <w:tc>
          <w:tcPr>
            <w:tcW w:w="250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32"/>
              <w:spacing w:line="320" w:lineRule="exact"/>
              <w:jc w:val="center"/>
              <w:rPr>
                <w:rStyle w:val="43"/>
                <w:rFonts w:hint="default" w:ascii="ＭＳ 明朝" w:hAnsi="ＭＳ 明朝" w:eastAsia="ＭＳ 明朝"/>
                <w:color w:val="auto"/>
                <w:sz w:val="22"/>
              </w:rPr>
            </w:pPr>
            <w:r>
              <w:rPr>
                <w:rStyle w:val="43"/>
                <w:rFonts w:hint="eastAsia" w:ascii="ＭＳ 明朝" w:hAnsi="ＭＳ 明朝" w:eastAsia="ＭＳ 明朝"/>
                <w:color w:val="auto"/>
                <w:sz w:val="22"/>
              </w:rPr>
              <w:t>産業廃棄物名称</w:t>
            </w:r>
          </w:p>
        </w:tc>
        <w:tc>
          <w:tcPr>
            <w:tcW w:w="249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32"/>
              <w:spacing w:line="320" w:lineRule="exact"/>
              <w:jc w:val="center"/>
              <w:rPr>
                <w:rStyle w:val="43"/>
                <w:rFonts w:hint="default" w:ascii="ＭＳ ゴシック" w:hAnsi="ＭＳ ゴシック" w:eastAsia="ＭＳ ゴシック"/>
                <w:color w:val="auto"/>
                <w:sz w:val="22"/>
              </w:rPr>
            </w:pPr>
            <w:r>
              <w:rPr>
                <w:rStyle w:val="43"/>
                <w:rFonts w:hint="eastAsia" w:ascii="ＭＳ ゴシック" w:hAnsi="ＭＳ ゴシック" w:eastAsia="ＭＳ ゴシック"/>
                <w:sz w:val="22"/>
              </w:rPr>
              <w:t>乳牛の尿</w:t>
            </w:r>
          </w:p>
        </w:tc>
        <w:tc>
          <w:tcPr>
            <w:tcW w:w="249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32"/>
              <w:spacing w:line="320" w:lineRule="exact"/>
              <w:jc w:val="center"/>
              <w:rPr>
                <w:rStyle w:val="43"/>
                <w:rFonts w:hint="default" w:ascii="ＭＳ 明朝" w:hAnsi="ＭＳ 明朝" w:eastAsia="ＭＳ 明朝"/>
                <w:color w:val="auto"/>
                <w:sz w:val="22"/>
                <w:u w:val="thick" w:color="auto"/>
              </w:rPr>
            </w:pPr>
          </w:p>
        </w:tc>
        <w:tc>
          <w:tcPr>
            <w:tcW w:w="249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32"/>
              <w:spacing w:line="320" w:lineRule="exact"/>
              <w:jc w:val="center"/>
              <w:rPr>
                <w:rStyle w:val="43"/>
                <w:rFonts w:hint="default" w:ascii="ＭＳ 明朝" w:hAnsi="ＭＳ 明朝" w:eastAsia="ＭＳ 明朝"/>
                <w:color w:val="auto"/>
                <w:sz w:val="22"/>
              </w:rPr>
            </w:pPr>
            <w:r>
              <w:rPr>
                <w:rStyle w:val="43"/>
                <w:rFonts w:hint="eastAsia" w:ascii="ＭＳ 明朝" w:hAnsi="ＭＳ 明朝" w:eastAsia="ＭＳ 明朝"/>
                <w:color w:val="auto"/>
                <w:sz w:val="22"/>
              </w:rPr>
              <w:t>―</w:t>
            </w:r>
          </w:p>
        </w:tc>
      </w:tr>
      <w:tr>
        <w:trPr>
          <w:trHeight w:val="713" w:hRule="atLeast"/>
        </w:trPr>
        <w:tc>
          <w:tcPr>
            <w:tcW w:w="2504" w:type="dxa"/>
            <w:shd w:val="clear" w:color="auto" w:fill="auto"/>
            <w:vAlign w:val="center"/>
          </w:tcPr>
          <w:p>
            <w:pPr>
              <w:pStyle w:val="32"/>
              <w:spacing w:line="320" w:lineRule="exact"/>
              <w:jc w:val="center"/>
              <w:rPr>
                <w:rStyle w:val="43"/>
                <w:rFonts w:hint="default" w:ascii="ＭＳ 明朝" w:hAnsi="ＭＳ 明朝" w:eastAsia="ＭＳ 明朝"/>
                <w:color w:val="auto"/>
                <w:sz w:val="22"/>
              </w:rPr>
            </w:pPr>
            <w:r>
              <w:rPr>
                <w:rStyle w:val="43"/>
                <w:rFonts w:hint="eastAsia" w:ascii="ＭＳ 明朝" w:hAnsi="ＭＳ 明朝" w:eastAsia="ＭＳ 明朝"/>
                <w:color w:val="auto"/>
                <w:sz w:val="22"/>
              </w:rPr>
              <w:t>産業廃棄物区分</w:t>
            </w:r>
          </w:p>
        </w:tc>
        <w:tc>
          <w:tcPr>
            <w:tcW w:w="2496" w:type="dxa"/>
            <w:shd w:val="clear" w:color="auto" w:fill="auto"/>
            <w:vAlign w:val="center"/>
          </w:tcPr>
          <w:p>
            <w:pPr>
              <w:pStyle w:val="32"/>
              <w:spacing w:line="320" w:lineRule="exact"/>
              <w:jc w:val="center"/>
              <w:rPr>
                <w:rStyle w:val="43"/>
                <w:rFonts w:hint="default" w:ascii="ＭＳ ゴシック" w:hAnsi="ＭＳ ゴシック" w:eastAsia="ＭＳ ゴシック"/>
                <w:color w:val="auto"/>
                <w:sz w:val="22"/>
              </w:rPr>
            </w:pPr>
            <w:r>
              <w:rPr>
                <w:rStyle w:val="43"/>
                <w:rFonts w:hint="eastAsia" w:ascii="ＭＳ ゴシック" w:hAnsi="ＭＳ ゴシック" w:eastAsia="ＭＳ ゴシック"/>
                <w:color w:val="auto"/>
                <w:sz w:val="22"/>
              </w:rPr>
              <w:t>動物のふん尿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pStyle w:val="32"/>
              <w:spacing w:line="320" w:lineRule="exact"/>
              <w:jc w:val="center"/>
              <w:rPr>
                <w:rStyle w:val="43"/>
                <w:rFonts w:hint="default" w:ascii="ＭＳ 明朝" w:hAnsi="ＭＳ 明朝" w:eastAsia="ＭＳ 明朝"/>
                <w:color w:val="auto"/>
                <w:sz w:val="22"/>
                <w:u w:val="thick" w:color="auto"/>
              </w:rPr>
            </w:pP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pStyle w:val="32"/>
              <w:spacing w:line="320" w:lineRule="exact"/>
              <w:jc w:val="center"/>
              <w:rPr>
                <w:rStyle w:val="43"/>
                <w:rFonts w:hint="default" w:ascii="ＭＳ 明朝" w:hAnsi="ＭＳ 明朝" w:eastAsia="ＭＳ 明朝"/>
                <w:color w:val="auto"/>
                <w:sz w:val="22"/>
              </w:rPr>
            </w:pPr>
            <w:r>
              <w:rPr>
                <w:rStyle w:val="43"/>
                <w:rFonts w:hint="eastAsia" w:ascii="ＭＳ 明朝" w:hAnsi="ＭＳ 明朝" w:eastAsia="ＭＳ 明朝"/>
                <w:color w:val="auto"/>
                <w:sz w:val="22"/>
              </w:rPr>
              <w:t>―</w:t>
            </w:r>
          </w:p>
        </w:tc>
      </w:tr>
      <w:tr>
        <w:trPr>
          <w:trHeight w:val="696" w:hRule="atLeast"/>
        </w:trPr>
        <w:tc>
          <w:tcPr>
            <w:tcW w:w="2504" w:type="dxa"/>
            <w:shd w:val="clear" w:color="auto" w:fill="auto"/>
            <w:vAlign w:val="center"/>
          </w:tcPr>
          <w:p>
            <w:pPr>
              <w:pStyle w:val="32"/>
              <w:spacing w:line="320" w:lineRule="exact"/>
              <w:jc w:val="center"/>
              <w:rPr>
                <w:rStyle w:val="43"/>
                <w:rFonts w:hint="default" w:ascii="ＭＳ 明朝" w:hAnsi="ＭＳ 明朝" w:eastAsia="ＭＳ 明朝"/>
                <w:color w:val="auto"/>
                <w:sz w:val="22"/>
              </w:rPr>
            </w:pPr>
            <w:r>
              <w:rPr>
                <w:rStyle w:val="43"/>
                <w:rFonts w:hint="eastAsia" w:ascii="ＭＳ 明朝" w:hAnsi="ＭＳ 明朝" w:eastAsia="ＭＳ 明朝"/>
                <w:color w:val="auto"/>
                <w:sz w:val="22"/>
              </w:rPr>
              <w:t>予定数量</w:t>
            </w:r>
          </w:p>
        </w:tc>
        <w:tc>
          <w:tcPr>
            <w:tcW w:w="2496" w:type="dxa"/>
            <w:shd w:val="clear" w:color="auto" w:fill="auto"/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 w:ascii="ＭＳ ゴシック" w:hAnsi="ＭＳ ゴシック" w:eastAsia="ＭＳ ゴシック"/>
                <w:sz w:val="22"/>
              </w:rPr>
            </w:pPr>
            <w:r>
              <w:rPr>
                <w:rFonts w:hint="eastAsia" w:ascii="ＭＳ ゴシック" w:hAnsi="ＭＳ ゴシック" w:eastAsia="ＭＳ ゴシック"/>
                <w:sz w:val="22"/>
              </w:rPr>
              <w:t>４㎥／月</w:t>
            </w: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pStyle w:val="32"/>
              <w:spacing w:line="320" w:lineRule="exact"/>
              <w:jc w:val="center"/>
              <w:rPr>
                <w:rStyle w:val="43"/>
                <w:rFonts w:hint="default" w:ascii="ＭＳ 明朝" w:hAnsi="ＭＳ 明朝" w:eastAsia="ＭＳ 明朝"/>
                <w:color w:val="auto"/>
                <w:sz w:val="22"/>
              </w:rPr>
            </w:pPr>
            <w:r>
              <w:rPr>
                <w:rStyle w:val="43"/>
                <w:rFonts w:hint="eastAsia" w:ascii="ＭＳ 明朝" w:hAnsi="ＭＳ 明朝" w:eastAsia="ＭＳ 明朝"/>
                <w:color w:val="auto"/>
                <w:sz w:val="22"/>
              </w:rPr>
              <w:t>―</w:t>
            </w:r>
          </w:p>
        </w:tc>
      </w:tr>
      <w:tr>
        <w:trPr>
          <w:trHeight w:val="860" w:hRule="atLeast"/>
        </w:trPr>
        <w:tc>
          <w:tcPr>
            <w:tcW w:w="2504" w:type="dxa"/>
            <w:shd w:val="clear" w:color="auto" w:fill="auto"/>
            <w:vAlign w:val="center"/>
          </w:tcPr>
          <w:p>
            <w:pPr>
              <w:pStyle w:val="32"/>
              <w:spacing w:line="320" w:lineRule="exact"/>
              <w:jc w:val="center"/>
              <w:rPr>
                <w:rStyle w:val="43"/>
                <w:rFonts w:hint="default" w:ascii="ＭＳ 明朝" w:hAnsi="ＭＳ 明朝" w:eastAsia="ＭＳ 明朝"/>
                <w:color w:val="auto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sz w:val="22"/>
              </w:rPr>
              <w:t>収集・運搬</w:t>
            </w:r>
            <w:r>
              <w:rPr>
                <w:rStyle w:val="43"/>
                <w:rFonts w:hint="eastAsia" w:ascii="ＭＳ 明朝" w:hAnsi="ＭＳ 明朝" w:eastAsia="ＭＳ 明朝"/>
                <w:color w:val="auto"/>
                <w:sz w:val="22"/>
              </w:rPr>
              <w:t>に係る</w:t>
            </w:r>
          </w:p>
          <w:p>
            <w:pPr>
              <w:pStyle w:val="32"/>
              <w:spacing w:line="320" w:lineRule="exact"/>
              <w:jc w:val="center"/>
              <w:rPr>
                <w:rStyle w:val="43"/>
                <w:rFonts w:hint="default" w:ascii="ＭＳ 明朝" w:hAnsi="ＭＳ 明朝" w:eastAsia="ＭＳ 明朝"/>
                <w:color w:val="auto"/>
                <w:sz w:val="22"/>
              </w:rPr>
            </w:pPr>
            <w:r>
              <w:rPr>
                <w:rStyle w:val="43"/>
                <w:rFonts w:hint="eastAsia" w:ascii="ＭＳ 明朝" w:hAnsi="ＭＳ 明朝" w:eastAsia="ＭＳ 明朝"/>
                <w:color w:val="auto"/>
                <w:sz w:val="22"/>
              </w:rPr>
              <w:t>単価</w:t>
            </w:r>
            <w:r>
              <w:rPr>
                <w:rStyle w:val="43"/>
                <w:rFonts w:hint="eastAsia" w:ascii="ＭＳ 明朝" w:hAnsi="ＭＳ 明朝" w:eastAsia="ＭＳ 明朝"/>
                <w:color w:val="auto"/>
                <w:sz w:val="22"/>
              </w:rPr>
              <w:t xml:space="preserve"> </w:t>
            </w:r>
            <w:r>
              <w:rPr>
                <w:rStyle w:val="43"/>
                <w:rFonts w:hint="eastAsia" w:ascii="ＭＳ 明朝" w:hAnsi="ＭＳ 明朝" w:eastAsia="ＭＳ 明朝"/>
                <w:color w:val="auto"/>
                <w:sz w:val="22"/>
              </w:rPr>
              <w:t>若しくは</w:t>
            </w:r>
            <w:r>
              <w:rPr>
                <w:rStyle w:val="43"/>
                <w:rFonts w:hint="eastAsia" w:ascii="ＭＳ 明朝" w:hAnsi="ＭＳ 明朝" w:eastAsia="ＭＳ 明朝"/>
                <w:color w:val="auto"/>
                <w:sz w:val="22"/>
              </w:rPr>
              <w:t xml:space="preserve"> </w:t>
            </w:r>
            <w:r>
              <w:rPr>
                <w:rStyle w:val="43"/>
                <w:rFonts w:hint="eastAsia" w:ascii="ＭＳ 明朝" w:hAnsi="ＭＳ 明朝" w:eastAsia="ＭＳ 明朝"/>
                <w:color w:val="auto"/>
                <w:sz w:val="22"/>
              </w:rPr>
              <w:t>金額</w:t>
            </w:r>
          </w:p>
        </w:tc>
        <w:tc>
          <w:tcPr>
            <w:tcW w:w="2496" w:type="dxa"/>
            <w:shd w:val="clear" w:color="auto" w:fill="auto"/>
            <w:vAlign w:val="center"/>
          </w:tcPr>
          <w:p>
            <w:pPr>
              <w:pStyle w:val="32"/>
              <w:spacing w:line="320" w:lineRule="exact"/>
              <w:jc w:val="center"/>
              <w:rPr>
                <w:rStyle w:val="43"/>
                <w:rFonts w:hint="default" w:ascii="ＭＳ ゴシック" w:hAnsi="ＭＳ ゴシック" w:eastAsia="ＭＳ ゴシック"/>
                <w:color w:val="auto"/>
                <w:sz w:val="22"/>
              </w:rPr>
            </w:pP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pStyle w:val="32"/>
              <w:spacing w:line="320" w:lineRule="exact"/>
              <w:jc w:val="center"/>
              <w:rPr>
                <w:rStyle w:val="43"/>
                <w:rFonts w:hint="default" w:ascii="ＭＳ 明朝" w:hAnsi="ＭＳ 明朝" w:eastAsia="ＭＳ 明朝"/>
                <w:color w:val="auto"/>
                <w:sz w:val="22"/>
                <w:u w:val="thick" w:color="auto"/>
              </w:rPr>
            </w:pPr>
          </w:p>
        </w:tc>
        <w:tc>
          <w:tcPr>
            <w:tcW w:w="2497" w:type="dxa"/>
            <w:shd w:val="clear" w:color="auto" w:fill="auto"/>
            <w:vAlign w:val="center"/>
          </w:tcPr>
          <w:p>
            <w:pPr>
              <w:pStyle w:val="32"/>
              <w:spacing w:line="320" w:lineRule="exact"/>
              <w:jc w:val="center"/>
              <w:rPr>
                <w:rStyle w:val="43"/>
                <w:rFonts w:hint="default" w:ascii="ＭＳ 明朝" w:hAnsi="ＭＳ 明朝" w:eastAsia="ＭＳ 明朝"/>
                <w:color w:val="auto"/>
                <w:sz w:val="22"/>
              </w:rPr>
            </w:pPr>
            <w:r>
              <w:rPr>
                <w:rStyle w:val="43"/>
                <w:rFonts w:hint="eastAsia" w:ascii="ＭＳ 明朝" w:hAnsi="ＭＳ 明朝" w:eastAsia="ＭＳ 明朝"/>
                <w:color w:val="auto"/>
                <w:sz w:val="22"/>
              </w:rPr>
              <w:t>―</w:t>
            </w:r>
          </w:p>
        </w:tc>
      </w:tr>
      <w:tr>
        <w:trPr>
          <w:trHeight w:val="829" w:hRule="atLeast"/>
        </w:trPr>
        <w:tc>
          <w:tcPr>
            <w:tcW w:w="250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32"/>
              <w:spacing w:line="320" w:lineRule="exact"/>
              <w:jc w:val="center"/>
              <w:rPr>
                <w:rStyle w:val="43"/>
                <w:rFonts w:hint="default" w:ascii="ＭＳ 明朝" w:hAnsi="ＭＳ 明朝" w:eastAsia="ＭＳ 明朝"/>
                <w:color w:val="auto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sz w:val="22"/>
              </w:rPr>
              <w:t>処分</w:t>
            </w:r>
            <w:r>
              <w:rPr>
                <w:rStyle w:val="43"/>
                <w:rFonts w:hint="eastAsia" w:ascii="ＭＳ 明朝" w:hAnsi="ＭＳ 明朝" w:eastAsia="ＭＳ 明朝"/>
                <w:color w:val="auto"/>
                <w:sz w:val="22"/>
              </w:rPr>
              <w:t>に係る</w:t>
            </w:r>
          </w:p>
          <w:p>
            <w:pPr>
              <w:pStyle w:val="32"/>
              <w:spacing w:line="320" w:lineRule="exact"/>
              <w:jc w:val="center"/>
              <w:rPr>
                <w:rStyle w:val="43"/>
                <w:rFonts w:hint="default" w:ascii="ＭＳ 明朝" w:hAnsi="ＭＳ 明朝" w:eastAsia="ＭＳ 明朝"/>
                <w:color w:val="auto"/>
                <w:sz w:val="22"/>
              </w:rPr>
            </w:pPr>
            <w:r>
              <w:rPr>
                <w:rStyle w:val="43"/>
                <w:rFonts w:hint="eastAsia" w:ascii="ＭＳ 明朝" w:hAnsi="ＭＳ 明朝" w:eastAsia="ＭＳ 明朝"/>
                <w:color w:val="auto"/>
                <w:sz w:val="22"/>
              </w:rPr>
              <w:t>単価</w:t>
            </w:r>
            <w:r>
              <w:rPr>
                <w:rStyle w:val="43"/>
                <w:rFonts w:hint="eastAsia" w:ascii="ＭＳ 明朝" w:hAnsi="ＭＳ 明朝" w:eastAsia="ＭＳ 明朝"/>
                <w:color w:val="auto"/>
                <w:sz w:val="22"/>
              </w:rPr>
              <w:t xml:space="preserve"> </w:t>
            </w:r>
            <w:r>
              <w:rPr>
                <w:rStyle w:val="43"/>
                <w:rFonts w:hint="eastAsia" w:ascii="ＭＳ 明朝" w:hAnsi="ＭＳ 明朝" w:eastAsia="ＭＳ 明朝"/>
                <w:color w:val="auto"/>
                <w:sz w:val="22"/>
              </w:rPr>
              <w:t>若しくは</w:t>
            </w:r>
            <w:r>
              <w:rPr>
                <w:rStyle w:val="43"/>
                <w:rFonts w:hint="eastAsia" w:ascii="ＭＳ 明朝" w:hAnsi="ＭＳ 明朝" w:eastAsia="ＭＳ 明朝"/>
                <w:color w:val="auto"/>
                <w:sz w:val="22"/>
              </w:rPr>
              <w:t xml:space="preserve"> </w:t>
            </w:r>
            <w:r>
              <w:rPr>
                <w:rStyle w:val="43"/>
                <w:rFonts w:hint="eastAsia" w:ascii="ＭＳ 明朝" w:hAnsi="ＭＳ 明朝" w:eastAsia="ＭＳ 明朝"/>
                <w:color w:val="auto"/>
                <w:sz w:val="22"/>
              </w:rPr>
              <w:t>金額</w:t>
            </w:r>
          </w:p>
        </w:tc>
        <w:tc>
          <w:tcPr>
            <w:tcW w:w="249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32"/>
              <w:spacing w:line="320" w:lineRule="exact"/>
              <w:jc w:val="center"/>
              <w:rPr>
                <w:rStyle w:val="43"/>
                <w:rFonts w:hint="default" w:ascii="ＭＳ ゴシック" w:hAnsi="ＭＳ ゴシック" w:eastAsia="ＭＳ ゴシック"/>
                <w:color w:val="auto"/>
                <w:sz w:val="22"/>
              </w:rPr>
            </w:pPr>
            <w:r>
              <w:rPr>
                <w:rStyle w:val="43"/>
                <w:rFonts w:hint="eastAsia" w:ascii="ＭＳ ゴシック" w:hAnsi="ＭＳ ゴシック" w:eastAsia="ＭＳ ゴシック"/>
                <w:color w:val="auto"/>
                <w:sz w:val="22"/>
              </w:rPr>
              <w:t>－</w:t>
            </w:r>
          </w:p>
        </w:tc>
        <w:tc>
          <w:tcPr>
            <w:tcW w:w="249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32"/>
              <w:spacing w:line="320" w:lineRule="exact"/>
              <w:jc w:val="center"/>
              <w:rPr>
                <w:rStyle w:val="43"/>
                <w:rFonts w:hint="default" w:ascii="ＭＳ 明朝" w:hAnsi="ＭＳ 明朝" w:eastAsia="ＭＳ 明朝"/>
                <w:color w:val="auto"/>
                <w:sz w:val="22"/>
                <w:u w:val="thick" w:color="auto"/>
              </w:rPr>
            </w:pPr>
          </w:p>
        </w:tc>
        <w:tc>
          <w:tcPr>
            <w:tcW w:w="249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32"/>
              <w:spacing w:line="320" w:lineRule="exact"/>
              <w:jc w:val="center"/>
              <w:rPr>
                <w:rStyle w:val="43"/>
                <w:rFonts w:hint="default" w:ascii="ＭＳ 明朝" w:hAnsi="ＭＳ 明朝" w:eastAsia="ＭＳ 明朝"/>
                <w:color w:val="auto"/>
                <w:sz w:val="22"/>
              </w:rPr>
            </w:pPr>
            <w:r>
              <w:rPr>
                <w:rStyle w:val="43"/>
                <w:rFonts w:hint="eastAsia" w:ascii="ＭＳ 明朝" w:hAnsi="ＭＳ 明朝" w:eastAsia="ＭＳ 明朝"/>
                <w:color w:val="auto"/>
                <w:sz w:val="22"/>
              </w:rPr>
              <w:t>―</w:t>
            </w:r>
          </w:p>
        </w:tc>
      </w:tr>
    </w:tbl>
    <w:p>
      <w:pPr>
        <w:pStyle w:val="32"/>
        <w:spacing w:line="240" w:lineRule="atLeast"/>
        <w:ind w:left="425"/>
        <w:rPr>
          <w:rStyle w:val="43"/>
          <w:rFonts w:hint="default" w:ascii="ＭＳ 明朝" w:hAnsi="ＭＳ 明朝" w:eastAsia="ＭＳ 明朝"/>
          <w:color w:val="auto"/>
          <w:sz w:val="22"/>
          <w:u w:val="thick" w:color="auto"/>
        </w:rPr>
      </w:pPr>
    </w:p>
    <w:tbl>
      <w:tblPr>
        <w:tblStyle w:val="11"/>
        <w:tblW w:w="10064" w:type="dxa"/>
        <w:tblInd w:w="383" w:type="dxa"/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2551"/>
        <w:gridCol w:w="2977"/>
        <w:gridCol w:w="1701"/>
        <w:gridCol w:w="2835"/>
      </w:tblGrid>
      <w:tr>
        <w:trPr>
          <w:trHeight w:val="550" w:hRule="atLeast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  <w:sz w:val="20"/>
              </w:rPr>
            </w:pPr>
            <w:r>
              <w:rPr>
                <w:rFonts w:hint="eastAsia" w:ascii="ＭＳ 明朝" w:hAnsi="ＭＳ 明朝"/>
                <w:kern w:val="0"/>
                <w:sz w:val="20"/>
              </w:rPr>
              <w:t>履行期間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明朝" w:hAnsi="ＭＳ 明朝"/>
                <w:kern w:val="0"/>
                <w:sz w:val="20"/>
              </w:rPr>
            </w:pPr>
            <w:r>
              <w:rPr>
                <w:rFonts w:hint="eastAsia" w:ascii="ＭＳ 明朝" w:hAnsi="ＭＳ 明朝"/>
                <w:kern w:val="0"/>
                <w:sz w:val="20"/>
              </w:rPr>
              <w:t>令和　８年　４月　１日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  <w:sz w:val="20"/>
              </w:rPr>
            </w:pPr>
            <w:r>
              <w:rPr>
                <w:rFonts w:hint="eastAsia" w:ascii="ＭＳ 明朝" w:hAnsi="ＭＳ 明朝"/>
                <w:kern w:val="0"/>
                <w:sz w:val="20"/>
              </w:rPr>
              <w:t xml:space="preserve"> </w:t>
            </w:r>
            <w:r>
              <w:rPr>
                <w:rFonts w:hint="eastAsia" w:ascii="ＭＳ 明朝" w:hAnsi="ＭＳ 明朝"/>
                <w:kern w:val="0"/>
                <w:sz w:val="20"/>
              </w:rPr>
              <w:t>～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kern w:val="0"/>
                <w:sz w:val="20"/>
              </w:rPr>
            </w:pPr>
            <w:r>
              <w:rPr>
                <w:rFonts w:hint="eastAsia" w:ascii="ＭＳ 明朝" w:hAnsi="ＭＳ 明朝"/>
                <w:kern w:val="0"/>
                <w:sz w:val="20"/>
              </w:rPr>
              <w:t>令和　</w:t>
            </w:r>
            <w:r>
              <w:rPr>
                <w:rFonts w:hint="eastAsia" w:ascii="ＭＳ 明朝" w:hAnsi="ＭＳ 明朝"/>
                <w:kern w:val="0"/>
                <w:sz w:val="20"/>
              </w:rPr>
              <w:t>11</w:t>
            </w:r>
            <w:r>
              <w:rPr>
                <w:rFonts w:hint="eastAsia" w:ascii="ＭＳ 明朝" w:hAnsi="ＭＳ 明朝"/>
                <w:kern w:val="0"/>
                <w:sz w:val="20"/>
              </w:rPr>
              <w:t>年　３月３１日</w:t>
            </w:r>
          </w:p>
        </w:tc>
      </w:tr>
    </w:tbl>
    <w:p>
      <w:pPr>
        <w:pStyle w:val="32"/>
        <w:ind w:left="426"/>
        <w:rPr>
          <w:rStyle w:val="43"/>
          <w:rFonts w:hint="default" w:ascii="ＭＳ 明朝" w:hAnsi="ＭＳ 明朝" w:eastAsia="ＭＳ 明朝"/>
          <w:color w:val="auto"/>
          <w:sz w:val="22"/>
          <w:u w:val="thick" w:color="auto"/>
        </w:rPr>
      </w:pPr>
    </w:p>
    <w:sectPr>
      <w:footerReference r:id="rId6" w:type="default"/>
      <w:pgSz w:w="11906" w:h="16838"/>
      <w:pgMar w:top="1077" w:right="851" w:bottom="624" w:left="851" w:header="964" w:footer="522" w:gutter="0"/>
      <w:cols w:space="720"/>
      <w:textDirection w:val="lrTb"/>
      <w:docGrid w:type="linesAndChars" w:linePitch="420" w:charSpace="-384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RyuminPr5-Regular">
    <w:panose1 w:val="00000000000000000000"/>
    <w:charset w:val="80"/>
    <w:family w:val="auto"/>
    <w:notTrueType/>
    <w:pitch w:val="fixed"/>
    <w:sig w:usb0="00000000" w:usb1="00000000" w:usb2="00000000" w:usb3="00000000" w:csb0="0002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ＪＳ明朝">
    <w:panose1 w:val="00000000000000000000"/>
    <w:charset w:val="80"/>
    <w:family w:val="roman"/>
    <w:pitch w:val="fixed"/>
    <w:sig w:usb0="00000000" w:usb1="00000000" w:usb2="00000000" w:usb3="00000000" w:csb0="0002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KozMinPro-Regular">
    <w:panose1 w:val="00000000000000000000"/>
    <w:charset w:val="80"/>
    <w:family w:val="auto"/>
    <w:notTrueType/>
    <w:pitch w:val="fixed"/>
    <w:sig w:usb0="00000000" w:usb1="00000000" w:usb2="00000000" w:usb3="00000000" w:csb0="00020000" w:csb1="00000000"/>
  </w:font>
  <w:font w:name="RyuminPr5-Light">
    <w:panose1 w:val="00000000000000000000"/>
    <w:charset w:val="80"/>
    <w:family w:val="auto"/>
    <w:notTrueType/>
    <w:pitch w:val="fixed"/>
    <w:sig w:usb0="00000000" w:usb1="00000000" w:usb2="00000000" w:usb3="00000000" w:csb0="00020000" w:csb1="00000000"/>
  </w:font>
  <w:font w:name="GothicMB101Pr5-Medium">
    <w:panose1 w:val="00000000000000000000"/>
    <w:charset w:val="80"/>
    <w:family w:val="auto"/>
    <w:notTrueType/>
    <w:pitch w:val="fixed"/>
    <w:sig w:usb0="00000000" w:usb1="00000000" w:usb2="00000000" w:usb3="00000000" w:csb0="00020000" w:csb1="00000000"/>
  </w:font>
  <w:font w:name="GothicBBBPr5-Medium">
    <w:panose1 w:val="00000000000000000000"/>
    <w:charset w:val="80"/>
    <w:family w:val="auto"/>
    <w:notTrueType/>
    <w:pitch w:val="fixed"/>
    <w:sig w:usb0="00000000" w:usb1="00000000" w:usb2="00000000" w:usb3="00000000" w:csb0="00020000" w:csb1="00000000"/>
  </w:font>
  <w:font w:name="GothicMB101Pr5-DeBold">
    <w:panose1 w:val="00000000000000000000"/>
    <w:charset w:val="80"/>
    <w:family w:val="auto"/>
    <w:notTrueType/>
    <w:pitch w:val="fixed"/>
    <w:sig w:usb0="00000000" w:usb1="00000000" w:usb2="00000000" w:usb3="00000000" w:csb0="0002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rPr>
        <w:rFonts w:hint="default"/>
      </w:rPr>
    </w:pPr>
  </w:p>
  <w:p>
    <w:pPr>
      <w:pStyle w:val="18"/>
      <w:rPr>
        <w:rFonts w:hint="default"/>
      </w:rPr>
    </w:pPr>
  </w:p>
</w:ft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multilevel"/>
    <w:tmpl w:val="488C8CE6"/>
    <w:lvl w:ilvl="0">
      <w:start w:val="1"/>
      <w:numFmt w:val="decimal"/>
      <w:pStyle w:val="1"/>
      <w:lvlText w:val="%1"/>
      <w:lvlJc w:val="left"/>
      <w:pPr>
        <w:tabs>
          <w:tab w:val="num" w:leader="none" w:pos="567"/>
        </w:tabs>
        <w:ind w:left="567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leader="none" w:pos="1135"/>
        </w:tabs>
        <w:ind w:left="1135" w:hanging="567"/>
      </w:pPr>
    </w:lvl>
    <w:lvl w:ilvl="2">
      <w:start w:val="1"/>
      <w:numFmt w:val="decimal"/>
      <w:pStyle w:val="3"/>
      <w:lvlText w:val="(%3)"/>
      <w:lvlJc w:val="left"/>
      <w:pPr>
        <w:tabs>
          <w:tab w:val="num" w:leader="none" w:pos="1560"/>
        </w:tabs>
        <w:ind w:left="1560" w:hanging="1418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leader="none" w:pos="2498"/>
        </w:tabs>
        <w:ind w:left="2126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leader="none" w:pos="2923"/>
        </w:tabs>
        <w:ind w:left="2693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leader="none" w:pos="3402"/>
        </w:tabs>
        <w:ind w:left="3402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leader="none" w:pos="4133"/>
        </w:tabs>
        <w:ind w:left="3969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leader="none" w:pos="4918"/>
        </w:tabs>
        <w:ind w:left="4536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leader="none" w:pos="5344"/>
        </w:tabs>
        <w:ind w:left="5244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trackRevisions/>
  <w:defaultTabStop w:val="454"/>
  <w:drawingGridHorizontalSpacing w:val="2"/>
  <w:drawingGridVerticalSpacing w:val="21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4"/>
    </w:rPr>
  </w:style>
  <w:style w:type="paragraph" w:styleId="1">
    <w:name w:val="heading 1"/>
    <w:basedOn w:val="0"/>
    <w:next w:val="0"/>
    <w:link w:val="0"/>
    <w:uiPriority w:val="0"/>
    <w:qFormat/>
    <w:pPr>
      <w:keepNext w:val="1"/>
      <w:numPr>
        <w:ilvl w:val="0"/>
        <w:numId w:val="1"/>
      </w:numPr>
      <w:spacing w:before="240" w:beforeLines="0" w:beforeAutospacing="0"/>
      <w:outlineLvl w:val="0"/>
    </w:pPr>
    <w:rPr>
      <w:rFonts w:ascii="Arial" w:hAnsi="Arial" w:eastAsia="ＭＳ ゴシック"/>
    </w:rPr>
  </w:style>
  <w:style w:type="paragraph" w:styleId="2">
    <w:name w:val="heading 2"/>
    <w:basedOn w:val="0"/>
    <w:next w:val="15"/>
    <w:link w:val="0"/>
    <w:uiPriority w:val="0"/>
    <w:qFormat/>
    <w:pPr>
      <w:keepNext w:val="1"/>
      <w:numPr>
        <w:ilvl w:val="1"/>
        <w:numId w:val="1"/>
      </w:numPr>
      <w:outlineLvl w:val="1"/>
    </w:pPr>
    <w:rPr>
      <w:rFonts w:ascii="Arial" w:hAnsi="Arial" w:eastAsia="ＭＳ ゴシック"/>
    </w:rPr>
  </w:style>
  <w:style w:type="paragraph" w:styleId="3">
    <w:name w:val="heading 3"/>
    <w:basedOn w:val="0"/>
    <w:next w:val="15"/>
    <w:link w:val="0"/>
    <w:uiPriority w:val="0"/>
    <w:qFormat/>
    <w:pPr>
      <w:keepNext w:val="1"/>
      <w:numPr>
        <w:ilvl w:val="2"/>
        <w:numId w:val="1"/>
      </w:numPr>
      <w:tabs>
        <w:tab w:val="left" w:leader="none" w:pos="567"/>
        <w:tab w:val="left" w:leader="none" w:pos="851"/>
        <w:tab w:val="left" w:leader="none" w:pos="1134"/>
      </w:tabs>
      <w:spacing w:before="120" w:beforeLines="0" w:beforeAutospacing="0"/>
      <w:outlineLvl w:val="2"/>
    </w:pPr>
    <w:rPr>
      <w:rFonts w:ascii="Arial" w:hAnsi="Arial" w:eastAsia="ＭＳ ゴシック"/>
    </w:rPr>
  </w:style>
  <w:style w:type="paragraph" w:styleId="4">
    <w:name w:val="heading 4"/>
    <w:basedOn w:val="0"/>
    <w:next w:val="0"/>
    <w:link w:val="0"/>
    <w:uiPriority w:val="0"/>
    <w:qFormat/>
    <w:pPr>
      <w:keepNext w:val="1"/>
      <w:ind w:left="400" w:leftChars="400"/>
      <w:outlineLvl w:val="3"/>
    </w:pPr>
    <w:rPr>
      <w:b w:val="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rmal Indent"/>
    <w:basedOn w:val="0"/>
    <w:next w:val="15"/>
    <w:link w:val="0"/>
    <w:uiPriority w:val="0"/>
    <w:pPr>
      <w:ind w:left="851"/>
    </w:pPr>
  </w:style>
  <w:style w:type="paragraph" w:styleId="16">
    <w:name w:val="Date"/>
    <w:basedOn w:val="0"/>
    <w:next w:val="0"/>
    <w:link w:val="0"/>
    <w:uiPriority w:val="0"/>
  </w:style>
  <w:style w:type="paragraph" w:styleId="17">
    <w:name w:val="header"/>
    <w:basedOn w:val="0"/>
    <w:next w:val="17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8">
    <w:name w:val="footer"/>
    <w:basedOn w:val="0"/>
    <w:next w:val="18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>
    <w:name w:val="page number"/>
    <w:basedOn w:val="10"/>
    <w:next w:val="19"/>
    <w:link w:val="0"/>
    <w:uiPriority w:val="0"/>
  </w:style>
  <w:style w:type="paragraph" w:styleId="20">
    <w:name w:val="Body Text Indent"/>
    <w:basedOn w:val="0"/>
    <w:next w:val="20"/>
    <w:link w:val="0"/>
    <w:uiPriority w:val="0"/>
    <w:pPr>
      <w:ind w:left="565"/>
    </w:pPr>
    <w:rPr>
      <w:rFonts w:ascii="Arial" w:hAnsi="Arial" w:eastAsia="ＪＳ明朝"/>
      <w:sz w:val="16"/>
    </w:rPr>
  </w:style>
  <w:style w:type="paragraph" w:styleId="21">
    <w:name w:val="Body Text Indent 3"/>
    <w:basedOn w:val="0"/>
    <w:next w:val="21"/>
    <w:link w:val="0"/>
    <w:uiPriority w:val="0"/>
    <w:pPr>
      <w:ind w:left="565" w:hanging="340"/>
    </w:pPr>
    <w:rPr>
      <w:rFonts w:ascii="ＭＳ 明朝" w:hAnsi="ＭＳ 明朝"/>
    </w:rPr>
  </w:style>
  <w:style w:type="paragraph" w:styleId="22" w:customStyle="1">
    <w:name w:val="氏名"/>
    <w:basedOn w:val="0"/>
    <w:next w:val="22"/>
    <w:link w:val="0"/>
    <w:uiPriority w:val="0"/>
    <w:pPr>
      <w:wordWrap w:val="0"/>
      <w:autoSpaceDE w:val="0"/>
      <w:autoSpaceDN w:val="0"/>
      <w:adjustRightInd w:val="0"/>
      <w:spacing w:line="320" w:lineRule="atLeast"/>
    </w:pPr>
    <w:rPr>
      <w:i w:val="1"/>
      <w:kern w:val="0"/>
      <w:sz w:val="16"/>
    </w:rPr>
  </w:style>
  <w:style w:type="paragraph" w:styleId="23">
    <w:name w:val="Body Text"/>
    <w:basedOn w:val="0"/>
    <w:next w:val="23"/>
    <w:link w:val="0"/>
    <w:uiPriority w:val="0"/>
    <w:pPr>
      <w:wordWrap w:val="0"/>
      <w:autoSpaceDE w:val="0"/>
      <w:autoSpaceDN w:val="0"/>
      <w:adjustRightInd w:val="0"/>
      <w:spacing w:line="320" w:lineRule="atLeast"/>
    </w:pPr>
    <w:rPr>
      <w:rFonts w:ascii="ＭＳ 明朝" w:hAnsi="ＭＳ 明朝"/>
      <w:kern w:val="0"/>
    </w:rPr>
  </w:style>
  <w:style w:type="paragraph" w:styleId="24">
    <w:name w:val="Document Map"/>
    <w:basedOn w:val="0"/>
    <w:next w:val="24"/>
    <w:link w:val="0"/>
    <w:uiPriority w:val="0"/>
    <w:semiHidden/>
    <w:pPr>
      <w:shd w:val="clear" w:color="auto" w:fill="000080"/>
    </w:pPr>
    <w:rPr>
      <w:rFonts w:ascii="Arial" w:hAnsi="Arial" w:eastAsia="ＭＳ ゴシック"/>
    </w:rPr>
  </w:style>
  <w:style w:type="paragraph" w:styleId="25">
    <w:name w:val="Body Text 2"/>
    <w:basedOn w:val="0"/>
    <w:next w:val="25"/>
    <w:link w:val="0"/>
    <w:uiPriority w:val="0"/>
    <w:pPr>
      <w:jc w:val="center"/>
    </w:pPr>
    <w:rPr>
      <w:rFonts w:eastAsia="ＭＳ ゴシック"/>
      <w:sz w:val="72"/>
    </w:rPr>
  </w:style>
  <w:style w:type="paragraph" w:styleId="26">
    <w:name w:val="Body Text Indent 2"/>
    <w:basedOn w:val="0"/>
    <w:next w:val="26"/>
    <w:link w:val="0"/>
    <w:uiPriority w:val="0"/>
    <w:pPr>
      <w:wordWrap w:val="0"/>
      <w:autoSpaceDE w:val="0"/>
      <w:autoSpaceDN w:val="0"/>
      <w:adjustRightInd w:val="0"/>
      <w:spacing w:line="320" w:lineRule="atLeast"/>
      <w:ind w:left="454"/>
    </w:pPr>
    <w:rPr>
      <w:rFonts w:ascii="ＭＳ 明朝" w:hAnsi="ＭＳ 明朝"/>
      <w:kern w:val="0"/>
    </w:rPr>
  </w:style>
  <w:style w:type="character" w:styleId="27">
    <w:name w:val="Hyperlink"/>
    <w:next w:val="27"/>
    <w:link w:val="0"/>
    <w:uiPriority w:val="0"/>
    <w:rPr>
      <w:color w:val="0000FF"/>
      <w:u w:val="single" w:color="auto"/>
    </w:rPr>
  </w:style>
  <w:style w:type="character" w:styleId="28">
    <w:name w:val="FollowedHyperlink"/>
    <w:next w:val="28"/>
    <w:link w:val="0"/>
    <w:uiPriority w:val="0"/>
    <w:rPr>
      <w:color w:val="800080"/>
      <w:u w:val="single" w:color="auto"/>
    </w:rPr>
  </w:style>
  <w:style w:type="paragraph" w:styleId="29">
    <w:name w:val="Body Text 3"/>
    <w:basedOn w:val="0"/>
    <w:next w:val="29"/>
    <w:link w:val="0"/>
    <w:uiPriority w:val="0"/>
    <w:rPr>
      <w:sz w:val="16"/>
    </w:rPr>
  </w:style>
  <w:style w:type="paragraph" w:styleId="30" w:customStyle="1">
    <w:name w:val="スタイル"/>
    <w:next w:val="30"/>
    <w:link w:val="0"/>
    <w:uiPriority w:val="0"/>
    <w:pPr>
      <w:widowControl w:val="0"/>
      <w:autoSpaceDE w:val="0"/>
      <w:autoSpaceDN w:val="0"/>
      <w:adjustRightInd w:val="0"/>
    </w:pPr>
    <w:rPr>
      <w:rFonts w:ascii="ＭＳ Ｐ明朝" w:hAnsi="ＭＳ Ｐ明朝" w:eastAsia="ＭＳ Ｐ明朝"/>
      <w:sz w:val="24"/>
    </w:rPr>
  </w:style>
  <w:style w:type="paragraph" w:styleId="31" w:customStyle="1">
    <w:name w:val="[No paragraph style]"/>
    <w:next w:val="31"/>
    <w:link w:val="0"/>
    <w:uiPriority w:val="0"/>
    <w:pPr>
      <w:widowControl w:val="0"/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hAnsi="KozMinPro-Regular" w:eastAsia="KozMinPro-Regular"/>
      <w:color w:val="000000"/>
      <w:sz w:val="18"/>
    </w:rPr>
  </w:style>
  <w:style w:type="paragraph" w:styleId="32" w:customStyle="1">
    <w:name w:val="NormalParagraphStyle"/>
    <w:basedOn w:val="31"/>
    <w:next w:val="32"/>
    <w:link w:val="0"/>
    <w:uiPriority w:val="0"/>
    <w:rPr>
      <w:rFonts w:ascii="RyuminPr5-Light" w:hAnsi="RyuminPr5-Light" w:eastAsia="RyuminPr5-Light"/>
      <w:sz w:val="20"/>
    </w:rPr>
  </w:style>
  <w:style w:type="paragraph" w:styleId="33" w:customStyle="1">
    <w:name w:val="タイトル"/>
    <w:basedOn w:val="32"/>
    <w:next w:val="33"/>
    <w:link w:val="0"/>
    <w:uiPriority w:val="0"/>
    <w:pPr>
      <w:spacing w:line="369" w:lineRule="atLeast"/>
    </w:pPr>
    <w:rPr>
      <w:rFonts w:ascii="GothicMB101Pr5-Medium" w:hAnsi="GothicMB101Pr5-Medium" w:eastAsia="GothicMB101Pr5-Medium"/>
      <w:w w:val="99"/>
      <w:sz w:val="21"/>
    </w:rPr>
  </w:style>
  <w:style w:type="paragraph" w:styleId="34" w:customStyle="1">
    <w:name w:val="強調"/>
    <w:basedOn w:val="33"/>
    <w:next w:val="34"/>
    <w:link w:val="0"/>
    <w:uiPriority w:val="0"/>
    <w:rPr>
      <w:w w:val="100"/>
    </w:rPr>
  </w:style>
  <w:style w:type="paragraph" w:styleId="35" w:customStyle="1">
    <w:name w:val="基本7mm"/>
    <w:basedOn w:val="32"/>
    <w:next w:val="35"/>
    <w:link w:val="0"/>
    <w:uiPriority w:val="0"/>
    <w:pPr>
      <w:spacing w:line="340" w:lineRule="atLeast"/>
      <w:ind w:left="397"/>
    </w:pPr>
    <w:rPr>
      <w:rFonts w:ascii="RyuminPr5-Regular" w:hAnsi="RyuminPr5-Regular" w:eastAsia="RyuminPr5-Regular"/>
      <w:w w:val="99"/>
    </w:rPr>
  </w:style>
  <w:style w:type="paragraph" w:styleId="36" w:customStyle="1">
    <w:name w:val="番号◯"/>
    <w:basedOn w:val="32"/>
    <w:next w:val="36"/>
    <w:link w:val="0"/>
    <w:uiPriority w:val="0"/>
    <w:pPr>
      <w:spacing w:line="369" w:lineRule="atLeast"/>
      <w:ind w:left="992" w:hanging="198"/>
    </w:pPr>
    <w:rPr>
      <w:rFonts w:ascii="RyuminPr5-Regular" w:hAnsi="RyuminPr5-Regular" w:eastAsia="RyuminPr5-Regular"/>
    </w:rPr>
  </w:style>
  <w:style w:type="paragraph" w:styleId="37" w:customStyle="1">
    <w:name w:val="17.5"/>
    <w:basedOn w:val="36"/>
    <w:next w:val="37"/>
    <w:link w:val="0"/>
    <w:uiPriority w:val="0"/>
    <w:rPr>
      <w:w w:val="99"/>
    </w:rPr>
  </w:style>
  <w:style w:type="paragraph" w:styleId="38" w:customStyle="1">
    <w:name w:val="番号1"/>
    <w:basedOn w:val="32"/>
    <w:next w:val="38"/>
    <w:link w:val="0"/>
    <w:uiPriority w:val="0"/>
    <w:pPr>
      <w:spacing w:line="340" w:lineRule="atLeast"/>
      <w:ind w:left="794" w:hanging="397"/>
    </w:pPr>
    <w:rPr>
      <w:rFonts w:ascii="GothicBBBPr5-Medium" w:hAnsi="GothicBBBPr5-Medium" w:eastAsia="GothicBBBPr5-Medium"/>
      <w:w w:val="99"/>
    </w:rPr>
  </w:style>
  <w:style w:type="paragraph" w:styleId="39" w:customStyle="1">
    <w:name w:val="21"/>
    <w:basedOn w:val="35"/>
    <w:next w:val="39"/>
    <w:link w:val="0"/>
    <w:uiPriority w:val="0"/>
    <w:pPr>
      <w:spacing w:line="369" w:lineRule="atLeast"/>
      <w:ind w:left="1191"/>
    </w:pPr>
  </w:style>
  <w:style w:type="paragraph" w:styleId="40" w:customStyle="1">
    <w:name w:val="28-7"/>
    <w:basedOn w:val="39"/>
    <w:next w:val="40"/>
    <w:link w:val="0"/>
    <w:uiPriority w:val="0"/>
    <w:pPr>
      <w:ind w:left="1587" w:hanging="397"/>
    </w:pPr>
  </w:style>
  <w:style w:type="paragraph" w:styleId="41" w:customStyle="1">
    <w:name w:val="番号◯2"/>
    <w:basedOn w:val="38"/>
    <w:next w:val="41"/>
    <w:link w:val="0"/>
    <w:uiPriority w:val="0"/>
    <w:pPr>
      <w:spacing w:line="369" w:lineRule="atLeast"/>
      <w:ind w:left="595" w:hanging="198"/>
    </w:pPr>
    <w:rPr>
      <w:rFonts w:ascii="RyuminPr5-Regular" w:hAnsi="RyuminPr5-Regular" w:eastAsia="RyuminPr5-Regular"/>
      <w:w w:val="100"/>
    </w:rPr>
  </w:style>
  <w:style w:type="paragraph" w:styleId="42" w:customStyle="1">
    <w:name w:val="14mm"/>
    <w:basedOn w:val="32"/>
    <w:next w:val="42"/>
    <w:link w:val="0"/>
    <w:uiPriority w:val="0"/>
    <w:pPr>
      <w:spacing w:line="369" w:lineRule="atLeast"/>
      <w:ind w:left="794"/>
    </w:pPr>
    <w:rPr>
      <w:rFonts w:ascii="RyuminPr5-Regular" w:hAnsi="RyuminPr5-Regular" w:eastAsia="RyuminPr5-Regular"/>
      <w:w w:val="99"/>
    </w:rPr>
  </w:style>
  <w:style w:type="character" w:styleId="43" w:customStyle="1">
    <w:name w:val="基本"/>
    <w:next w:val="43"/>
    <w:link w:val="0"/>
    <w:uiPriority w:val="0"/>
    <w:rPr>
      <w:rFonts w:ascii="RyuminPr5-Regular" w:hAnsi="RyuminPr5-Regular" w:eastAsia="RyuminPr5-Regular"/>
      <w:w w:val="100"/>
      <w:sz w:val="21"/>
    </w:rPr>
  </w:style>
  <w:style w:type="character" w:styleId="44" w:customStyle="1">
    <w:name w:val="26"/>
    <w:next w:val="44"/>
    <w:link w:val="0"/>
    <w:uiPriority w:val="0"/>
    <w:rPr>
      <w:rFonts w:ascii="RyuminPr5-Regular" w:hAnsi="RyuminPr5-Regular" w:eastAsia="RyuminPr5-Regular"/>
      <w:w w:val="100"/>
      <w:sz w:val="21"/>
      <w:u w:val="none" w:color="auto"/>
    </w:rPr>
  </w:style>
  <w:style w:type="character" w:styleId="45" w:customStyle="1">
    <w:name w:val="見出し1-2"/>
    <w:next w:val="45"/>
    <w:link w:val="0"/>
    <w:uiPriority w:val="0"/>
    <w:rPr>
      <w:rFonts w:ascii="GothicMB101Pr5-DeBold" w:hAnsi="GothicMB101Pr5-DeBold" w:eastAsia="GothicMB101Pr5-DeBold"/>
      <w:sz w:val="34"/>
    </w:rPr>
  </w:style>
  <w:style w:type="character" w:styleId="46" w:customStyle="1">
    <w:name w:val="強調1"/>
    <w:next w:val="46"/>
    <w:link w:val="0"/>
    <w:uiPriority w:val="0"/>
    <w:rPr>
      <w:rFonts w:ascii="GothicMB101Pr5-Medium" w:hAnsi="GothicMB101Pr5-Medium" w:eastAsia="GothicMB101Pr5-Medium"/>
      <w:w w:val="100"/>
      <w:sz w:val="21"/>
    </w:rPr>
  </w:style>
  <w:style w:type="character" w:styleId="47" w:customStyle="1">
    <w:name w:val="見出し１"/>
    <w:next w:val="47"/>
    <w:link w:val="0"/>
    <w:uiPriority w:val="0"/>
    <w:rPr>
      <w:rFonts w:ascii="GothicMB101Pr5-DeBold" w:hAnsi="GothicMB101Pr5-DeBold" w:eastAsia="GothicMB101Pr5-DeBold"/>
      <w:sz w:val="34"/>
    </w:rPr>
  </w:style>
  <w:style w:type="character" w:styleId="48" w:customStyle="1">
    <w:name w:val="L"/>
    <w:next w:val="48"/>
    <w:link w:val="0"/>
    <w:uiPriority w:val="0"/>
    <w:rPr>
      <w:rFonts w:ascii="RyuminPr5-Light" w:hAnsi="RyuminPr5-Light" w:eastAsia="RyuminPr5-Light"/>
      <w:w w:val="100"/>
      <w:sz w:val="17"/>
    </w:rPr>
  </w:style>
  <w:style w:type="paragraph" w:styleId="49">
    <w:name w:val="Balloon Text"/>
    <w:basedOn w:val="0"/>
    <w:next w:val="49"/>
    <w:link w:val="50"/>
    <w:uiPriority w:val="0"/>
    <w:semiHidden/>
    <w:rPr>
      <w:rFonts w:ascii="Arial" w:hAnsi="Arial" w:eastAsia="ＭＳ ゴシック"/>
      <w:sz w:val="18"/>
    </w:rPr>
  </w:style>
  <w:style w:type="character" w:styleId="50" w:customStyle="1">
    <w:name w:val="吹き出し (文字)"/>
    <w:next w:val="50"/>
    <w:link w:val="49"/>
    <w:uiPriority w:val="0"/>
    <w:rPr>
      <w:rFonts w:ascii="Arial" w:hAnsi="Arial" w:eastAsia="ＭＳ ゴシック"/>
      <w:kern w:val="2"/>
      <w:sz w:val="18"/>
    </w:rPr>
  </w:style>
  <w:style w:type="character" w:styleId="51">
    <w:name w:val="footnote reference"/>
    <w:basedOn w:val="10"/>
    <w:next w:val="51"/>
    <w:link w:val="0"/>
    <w:uiPriority w:val="0"/>
    <w:semiHidden/>
    <w:rPr>
      <w:vertAlign w:val="superscript"/>
    </w:rPr>
  </w:style>
  <w:style w:type="character" w:styleId="52">
    <w:name w:val="endnote reference"/>
    <w:basedOn w:val="10"/>
    <w:next w:val="52"/>
    <w:link w:val="0"/>
    <w:uiPriority w:val="0"/>
    <w:semiHidden/>
    <w:rPr>
      <w:vertAlign w:val="superscript"/>
    </w:rPr>
  </w:style>
  <w:style w:type="table" w:styleId="53">
    <w:name w:val="Table Grid"/>
    <w:basedOn w:val="11"/>
    <w:next w:val="5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1</Words>
  <Characters>161</Characters>
  <Application>JUST Note</Application>
  <Lines>32</Lines>
  <Paragraphs>23</Paragraphs>
  <Company>Hewlett-Packard Company</Company>
  <CharactersWithSpaces>172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特約事項別紙</dc:title>
  <dc:creator>togashi-m</dc:creator>
  <cp:lastModifiedBy>島津 瞳</cp:lastModifiedBy>
  <cp:lastPrinted>2026-02-19T05:36:00Z</cp:lastPrinted>
  <dcterms:created xsi:type="dcterms:W3CDTF">2023-02-09T05:33:00Z</dcterms:created>
  <dcterms:modified xsi:type="dcterms:W3CDTF">2026-02-27T04:16:52Z</dcterms:modified>
  <cp:revision>8</cp:revision>
</cp:coreProperties>
</file>