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（別記様式）</w:t>
      </w:r>
    </w:p>
    <w:p>
      <w:pPr>
        <w:pStyle w:val="0"/>
        <w:wordWrap w:val="0"/>
        <w:spacing w:line="503" w:lineRule="exac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（契約担当職員）</w:t>
      </w:r>
    </w:p>
    <w:p>
      <w:pPr>
        <w:pStyle w:val="0"/>
        <w:wordWrap w:val="0"/>
        <w:spacing w:line="293" w:lineRule="exact"/>
        <w:ind w:left="202" w:leftChars="1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eastAsia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eastAsia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</w:t>
      </w:r>
      <w:r>
        <w:rPr>
          <w:rFonts w:hint="eastAsia" w:asciiTheme="minorEastAsia" w:hAnsiTheme="minorEastAsia" w:eastAsiaTheme="minorEastAsia"/>
          <w:spacing w:val="90"/>
          <w:kern w:val="0"/>
          <w:sz w:val="20"/>
          <w:fitText w:val="1344" w:id="1"/>
        </w:rPr>
        <w:t>電話番</w:t>
      </w:r>
      <w:r>
        <w:rPr>
          <w:rFonts w:hint="eastAsia" w:asciiTheme="minorEastAsia" w:hAnsiTheme="minorEastAsia" w:eastAsiaTheme="minorEastAsia"/>
          <w:spacing w:val="2"/>
          <w:kern w:val="0"/>
          <w:sz w:val="20"/>
          <w:fitText w:val="1344" w:id="1"/>
        </w:rPr>
        <w:t>号</w:t>
      </w:r>
      <w:r>
        <w:rPr>
          <w:rFonts w:hint="eastAsia" w:asciiTheme="minorEastAsia" w:hAnsiTheme="minorEastAsia" w:eastAsiaTheme="minorEastAsia"/>
          <w:sz w:val="20"/>
        </w:rPr>
        <w:t>　　　　　　　　　　　　　　　　）</w:t>
      </w:r>
    </w:p>
    <w:p>
      <w:pPr>
        <w:pStyle w:val="0"/>
        <w:spacing w:line="360" w:lineRule="exact"/>
        <w:ind w:left="175" w:leftChars="87" w:firstLine="3855" w:firstLineChars="2012"/>
        <w:jc w:val="left"/>
        <w:rPr>
          <w:rFonts w:hint="eastAsia" w:asciiTheme="minorEastAsia" w:hAnsiTheme="minorEastAsia" w:eastAsiaTheme="minorEastAsia"/>
          <w:kern w:val="0"/>
          <w:sz w:val="20"/>
        </w:rPr>
      </w:pPr>
      <w:r>
        <w:rPr>
          <w:rFonts w:hint="eastAsia" w:asciiTheme="minorEastAsia" w:hAnsiTheme="minorEastAsia" w:eastAsiaTheme="minorEastAsia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eastAsia" w:asciiTheme="minorEastAsia" w:hAnsiTheme="minorEastAsia" w:eastAsiaTheme="minorEastAsia"/>
        </w:rPr>
      </w:pPr>
    </w:p>
    <w:tbl>
      <w:tblPr>
        <w:tblStyle w:val="11"/>
        <w:tblW w:w="9096" w:type="dxa"/>
        <w:tblInd w:w="113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92"/>
        <w:gridCol w:w="6804"/>
      </w:tblGrid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業　務　名</w:t>
            </w: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</w:rPr>
              <w:t>（又は調達物品の名称、規格及び数量）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広島県教育情報ネットワークアクセス回線（広域イーサネット）</w:t>
            </w:r>
          </w:p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提供業務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104"/>
              </w:rPr>
              <w:t>場</w:t>
            </w:r>
            <w:r>
              <w:rPr>
                <w:rFonts w:hint="eastAsia" w:asciiTheme="minorEastAsia" w:hAnsiTheme="minorEastAsia" w:eastAsiaTheme="minorEastAsia"/>
                <w:spacing w:val="-4"/>
              </w:rPr>
              <w:t>所</w:t>
            </w: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（納入場所）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spacing w:val="17"/>
                <w:sz w:val="22"/>
              </w:rPr>
              <w:t>廿日市市津田</w:t>
            </w:r>
            <w:r>
              <w:rPr>
                <w:rFonts w:hint="eastAsia" w:asciiTheme="minorEastAsia" w:hAnsiTheme="minorEastAsia" w:eastAsiaTheme="minorEastAsia"/>
                <w:spacing w:val="17"/>
                <w:sz w:val="22"/>
              </w:rPr>
              <w:t>850</w:t>
            </w:r>
          </w:p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spacing w:val="17"/>
                <w:sz w:val="22"/>
              </w:rPr>
              <w:t>広島県立佐伯高等学校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　外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1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令和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日</w:t>
            </w: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0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</Words>
  <Characters>400</Characters>
  <Application>JUST Note</Application>
  <Lines>47</Lines>
  <Paragraphs>24</Paragraphs>
  <CharactersWithSpaces>545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2022-04-22T08:27:00Z</dcterms:created>
  <dcterms:modified xsi:type="dcterms:W3CDTF">2025-07-15T02:22:16Z</dcterms:modified>
  <cp:revision>4</cp:revision>
</cp:coreProperties>
</file>