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</w:t>
      </w:r>
      <w:r>
        <w:rPr>
          <w:rFonts w:hint="eastAsia"/>
        </w:rPr>
        <w:t>令和</w:t>
      </w: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へいわ創造機構ひろしま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代表　湯﨑　英彦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</w:t>
      </w:r>
      <w:r>
        <w:rPr>
          <w:rFonts w:hint="eastAsia"/>
          <w:spacing w:val="165"/>
          <w:kern w:val="0"/>
          <w:sz w:val="22"/>
          <w:fitText w:val="1320" w:id="1"/>
        </w:rPr>
        <w:t>所在</w:t>
      </w:r>
      <w:r>
        <w:rPr>
          <w:rFonts w:hint="eastAsia"/>
          <w:kern w:val="0"/>
          <w:sz w:val="22"/>
          <w:fitText w:val="1320" w:id="1"/>
        </w:rPr>
        <w:t>地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商号又は名称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代表者職氏名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次の入札は、辞退いたします。</w:t>
      </w:r>
    </w:p>
    <w:tbl>
      <w:tblPr>
        <w:tblStyle w:val="23"/>
        <w:tblW w:w="86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6700"/>
      </w:tblGrid>
      <w:tr>
        <w:trPr>
          <w:trHeight w:val="252" w:hRule="atLeast"/>
        </w:trPr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6700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</w:rPr>
              <w:t>HOPe</w:t>
            </w:r>
            <w:r>
              <w:rPr>
                <w:rFonts w:hint="eastAsia" w:ascii="ＭＳ 明朝" w:hAnsi="ＭＳ 明朝"/>
              </w:rPr>
              <w:t>法人化に伴い必要となる物品のリース業務</w:t>
            </w:r>
          </w:p>
        </w:tc>
      </w:tr>
      <w:tr>
        <w:trPr>
          <w:trHeight w:val="252" w:hRule="atLeast"/>
        </w:trPr>
        <w:tc>
          <w:tcPr>
            <w:tcW w:w="195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入札予定年月日</w:t>
            </w:r>
          </w:p>
        </w:tc>
        <w:tc>
          <w:tcPr>
            <w:tcW w:w="670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  <w:highlight w:val="yellow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　令和７年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10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日（月）</w:t>
            </w:r>
          </w:p>
        </w:tc>
      </w:tr>
    </w:tbl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注　この届は、入札執行の完了に至るまでに発注機関に直接持参するか、又は郵便等（入札執行の前日（その日が休日の場合はその直前の平日とする。）までに必着するものに限る。）により提出してください。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なお、郵便等により提出する場合に地理的条件等により、入札執行の前日（その日が休日の場合はその直前の平日とする。）までにこの届が到着しないおそれがある場合は、併せて、発注機関に対して入札辞退を電話連絡すること。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298</Characters>
  <Application>JUST Note</Application>
  <Lines>28</Lines>
  <Paragraphs>14</Paragraphs>
  <Company>広島県</Company>
  <CharactersWithSpaces>376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坊田 祐基</dc:creator>
  <cp:lastModifiedBy>新尺 優太朗</cp:lastModifiedBy>
  <cp:lastPrinted>2025-10-22T05:34:27Z</cp:lastPrinted>
  <dcterms:created xsi:type="dcterms:W3CDTF">2021-01-26T00:03:00Z</dcterms:created>
  <dcterms:modified xsi:type="dcterms:W3CDTF">2025-10-21T04:51:52Z</dcterms:modified>
  <cp:revision>18</cp:revision>
</cp:coreProperties>
</file>