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25"/>
        <w:tblW w:w="8308" w:type="dxa"/>
        <w:tblInd w:w="711" w:type="dxa"/>
        <w:tblLayout w:type="fixed"/>
        <w:tblLook w:firstRow="1" w:lastRow="0" w:firstColumn="1" w:lastColumn="0" w:noHBand="0" w:noVBand="1" w:val="04A0"/>
      </w:tblPr>
      <w:tblGrid>
        <w:gridCol w:w="8308"/>
      </w:tblGrid>
      <w:tr>
        <w:trPr>
          <w:trHeight w:val="1457" w:hRule="atLeast"/>
        </w:trPr>
        <w:tc>
          <w:tcPr>
            <w:tcW w:w="8308" w:type="dxa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  <w:right w:val="thinThickLargeGap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200" w:lineRule="exact"/>
              <w:jc w:val="center"/>
              <w:rPr>
                <w:rFonts w:hint="default" w:ascii="HG丸ｺﾞｼｯｸM-PRO" w:hAnsi="HG丸ｺﾞｼｯｸM-PRO"/>
                <w:b w:val="1"/>
                <w:sz w:val="56"/>
              </w:rPr>
            </w:pPr>
            <w:r>
              <w:rPr>
                <w:rFonts w:hint="eastAsia" w:ascii="HG丸ｺﾞｼｯｸM-PRO" w:hAnsi="HG丸ｺﾞｼｯｸM-PRO"/>
                <w:b w:val="1"/>
                <w:sz w:val="56"/>
              </w:rPr>
              <w:t>11/27</w:t>
            </w:r>
            <w:r>
              <w:rPr>
                <w:rFonts w:hint="eastAsia" w:ascii="HG丸ｺﾞｼｯｸM-PRO" w:hAnsi="HG丸ｺﾞｼｯｸM-PRO"/>
                <w:b w:val="1"/>
                <w:sz w:val="56"/>
              </w:rPr>
              <w:t>（木）講習会申込書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/>
        </w:rPr>
      </w:pPr>
    </w:p>
    <w:tbl>
      <w:tblPr>
        <w:tblStyle w:val="25"/>
        <w:tblW w:w="9657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3046"/>
        <w:gridCol w:w="6611"/>
      </w:tblGrid>
      <w:tr>
        <w:trPr>
          <w:trHeight w:val="996" w:hRule="atLeast"/>
        </w:trPr>
        <w:tc>
          <w:tcPr>
            <w:tcW w:w="30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-96520</wp:posOffset>
                      </wp:positionH>
                      <wp:positionV relativeFrom="paragraph">
                        <wp:posOffset>-15875</wp:posOffset>
                      </wp:positionV>
                      <wp:extent cx="2095500" cy="800100"/>
                      <wp:effectExtent l="0" t="0" r="635" b="635"/>
                      <wp:wrapNone/>
                      <wp:docPr id="1026" name="ホームベース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ホームベース 14"/>
                            <wps:cNvSpPr/>
                            <wps:spPr>
                              <a:xfrm>
                                <a:off x="0" y="0"/>
                                <a:ext cx="2095500" cy="800100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申込</w:t>
                                  </w:r>
                                  <w:r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方法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4" style="mso-position-vertical-relative:text;z-index:3;mso-wrap-distance-left:9pt;width:165pt;height:63pt;mso-position-horizontal-relative:text;position:absolute;margin-left:-7.6pt;margin-top:-1.25pt;mso-wrap-distance-bottom:0pt;mso-wrap-distance-right:9pt;mso-wrap-distance-top:0pt;v-text-anchor:middle;" o:spid="_x0000_s1026" o:allowincell="t" o:allowoverlap="t" filled="t" fillcolor="#808080" stroked="f" strokeweight="1pt" o:spt="15" type="#_x0000_t15" adj="10800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申込</w:t>
                            </w:r>
                            <w:r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方法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6611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57" w:beforeLines="50" w:beforeAutospacing="0" w:line="500" w:lineRule="exact"/>
              <w:ind w:left="0" w:leftChars="0" w:firstLine="631" w:firstLineChars="200"/>
              <w:rPr>
                <w:rFonts w:hint="default" w:ascii="HG丸ｺﾞｼｯｸM-PRO" w:hAnsi="HG丸ｺﾞｼｯｸM-PRO"/>
                <w:sz w:val="32"/>
              </w:rPr>
            </w:pPr>
            <w:r>
              <w:rPr>
                <w:rFonts w:hint="eastAsia" w:ascii="HG丸ｺﾞｼｯｸM-PRO" w:hAnsi="HG丸ｺﾞｼｯｸM-PRO"/>
                <w:sz w:val="32"/>
              </w:rPr>
              <w:t>この申込書に必要事項を記入し、メール、</w:t>
            </w:r>
            <w:r>
              <w:rPr>
                <w:rFonts w:hint="eastAsia" w:ascii="HG丸ｺﾞｼｯｸM-PRO" w:hAnsi="HG丸ｺﾞｼｯｸM-PRO"/>
                <w:sz w:val="32"/>
              </w:rPr>
              <w:t xml:space="preserve"> FAX</w:t>
            </w:r>
            <w:r>
              <w:rPr>
                <w:rFonts w:hint="eastAsia" w:ascii="HG丸ｺﾞｼｯｸM-PRO" w:hAnsi="HG丸ｺﾞｼｯｸM-PRO"/>
                <w:sz w:val="32"/>
              </w:rPr>
              <w:t>または郵送にてお送りください。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/>
        </w:rPr>
      </w:pPr>
    </w:p>
    <w:tbl>
      <w:tblPr>
        <w:tblStyle w:val="25"/>
        <w:tblW w:w="9639" w:type="dxa"/>
        <w:tblInd w:w="-5" w:type="dxa"/>
        <w:tblLayout w:type="fixed"/>
        <w:tblLook w:firstRow="1" w:lastRow="0" w:firstColumn="1" w:lastColumn="0" w:noHBand="0" w:noVBand="1" w:val="04A0"/>
      </w:tblPr>
      <w:tblGrid>
        <w:gridCol w:w="2571"/>
        <w:gridCol w:w="7068"/>
      </w:tblGrid>
      <w:tr>
        <w:trPr>
          <w:trHeight w:val="1117" w:hRule="atLeast"/>
        </w:trPr>
        <w:tc>
          <w:tcPr>
            <w:tcW w:w="257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default" w:ascii="HG丸ｺﾞｼｯｸM-PRO" w:hAnsi="HG丸ｺﾞｼｯｸM-PRO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3175</wp:posOffset>
                      </wp:positionV>
                      <wp:extent cx="2066925" cy="790575"/>
                      <wp:effectExtent l="0" t="0" r="635" b="635"/>
                      <wp:wrapNone/>
                      <wp:docPr id="1027" name="ホームベース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ホームベース 15"/>
                            <wps:cNvSpPr/>
                            <wps:spPr>
                              <a:xfrm>
                                <a:off x="0" y="0"/>
                                <a:ext cx="2066925" cy="790575"/>
                              </a:xfrm>
                              <a:prstGeom prst="homePlate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申込期限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5" style="mso-position-vertical-relative:text;z-index:2;mso-wrap-distance-left:9pt;width:162.75pt;height:62.25pt;mso-position-horizontal-relative:text;position:absolute;margin-left:-5.35pt;margin-top:0.25pt;mso-wrap-distance-bottom:0pt;mso-wrap-distance-right:9pt;mso-wrap-distance-top:0pt;v-text-anchor:middle;" o:spid="_x0000_s1027" o:allowincell="t" o:allowoverlap="t" filled="t" fillcolor="#808080" stroked="f" strokeweight="1pt" o:spt="15" type="#_x0000_t15" adj="10800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申込期限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7068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57" w:beforeLines="50" w:beforeAutospacing="0"/>
              <w:ind w:firstLine="199" w:firstLineChars="50"/>
              <w:jc w:val="center"/>
              <w:rPr>
                <w:rFonts w:hint="default" w:ascii="HG丸ｺﾞｼｯｸM-PRO" w:hAnsi="HG丸ｺﾞｼｯｸM-PRO"/>
                <w:b w:val="1"/>
                <w:color w:val="000000" w:themeColor="text1"/>
                <w:sz w:val="40"/>
              </w:rPr>
            </w:pP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令和７年</w:t>
            </w: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1</w:t>
            </w: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１月</w:t>
            </w: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11</w:t>
            </w:r>
            <w:r>
              <w:rPr>
                <w:rFonts w:hint="eastAsia" w:ascii="HG丸ｺﾞｼｯｸM-PRO" w:hAnsi="HG丸ｺﾞｼｯｸM-PRO"/>
                <w:b w:val="1"/>
                <w:color w:val="000000" w:themeColor="text1"/>
                <w:sz w:val="40"/>
              </w:rPr>
              <w:t>日（火）</w:t>
            </w:r>
          </w:p>
        </w:tc>
      </w:tr>
    </w:tbl>
    <w:tbl>
      <w:tblPr>
        <w:tblStyle w:val="25"/>
        <w:tblpPr w:leftFromText="142" w:rightFromText="142" w:topFromText="0" w:bottomFromText="0" w:vertAnchor="text" w:horzAnchor="margin" w:tblpXSpec="left" w:tblpY="226"/>
        <w:tblW w:w="9634" w:type="dxa"/>
        <w:tblLayout w:type="fixed"/>
        <w:tblLook w:firstRow="1" w:lastRow="0" w:firstColumn="1" w:lastColumn="0" w:noHBand="0" w:noVBand="1" w:val="04A0"/>
      </w:tblPr>
      <w:tblGrid>
        <w:gridCol w:w="2494"/>
        <w:gridCol w:w="7140"/>
      </w:tblGrid>
      <w:tr>
        <w:trPr>
          <w:trHeight w:val="1667" w:hRule="atLeast"/>
        </w:trPr>
        <w:tc>
          <w:tcPr>
            <w:tcW w:w="2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1905</wp:posOffset>
                      </wp:positionV>
                      <wp:extent cx="2139315" cy="1257300"/>
                      <wp:effectExtent l="0" t="0" r="635" b="635"/>
                      <wp:wrapNone/>
                      <wp:docPr id="1028" name="ホームベース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ホームベース 16"/>
                            <wps:cNvSpPr/>
                            <wps:spPr>
                              <a:xfrm>
                                <a:off x="0" y="0"/>
                                <a:ext cx="2139315" cy="1257300"/>
                              </a:xfrm>
                              <a:prstGeom prst="homePlate">
                                <a:avLst>
                                  <a:gd name="adj" fmla="val 31765"/>
                                </a:avLst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600" w:lineRule="exact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申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込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48"/>
                                    </w:rPr>
                                    <w:t>先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400" w:lineRule="exact"/>
                                    <w:jc w:val="center"/>
                                    <w:rPr>
                                      <w:rFonts w:hint="default" w:ascii="メイリオ" w:hAnsi="メイリオ" w:eastAsia="メイリオ"/>
                                      <w:color w:val="FFFFFF" w:themeColor="background1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メイリオ" w:hAnsi="メイリオ" w:eastAsia="メイリオ"/>
                                      <w:color w:val="FFFFFF" w:themeColor="background1"/>
                                      <w:sz w:val="28"/>
                                    </w:rPr>
                                    <w:t>お問い合わせ先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ホームベース 16" style="mso-position-vertical-relative:text;z-index:4;mso-wrap-distance-left:9pt;width:168.45pt;height:99pt;mso-position-horizontal-relative:text;position:absolute;margin-left:-5.6pt;margin-top:0.15pt;mso-wrap-distance-bottom:0pt;mso-wrap-distance-right:9pt;mso-wrap-distance-top:0pt;v-text-anchor:middle;" o:spid="_x0000_s1028" o:allowincell="t" o:allowoverlap="t" filled="t" fillcolor="#808080" stroked="f" strokeweight="1pt" o:spt="15" type="#_x0000_t15" adj="14739">
                      <v:fill/>
                      <v:stroke linestyle="single" miterlimit="8" endcap="flat" dashstyle="solid"/>
                      <v:textbox style="layout-flow:horizontal;">
                        <w:txbxContent>
                          <w:p>
                            <w:pPr>
                              <w:pStyle w:val="0"/>
                              <w:spacing w:line="60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申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込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48"/>
                              </w:rPr>
                              <w:t>先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color w:val="FFFFFF" w:themeColor="background1"/>
                                <w:sz w:val="28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color w:val="FFFFFF" w:themeColor="background1"/>
                                <w:sz w:val="28"/>
                              </w:rPr>
                              <w:t>お問い合わせ先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7140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メールアドレス：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"mailto:kankatsudo@pref.hiroshima.lg.jp"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 w:ascii="HG丸ｺﾞｼｯｸM-PRO" w:hAnsi="HG丸ｺﾞｼｯｸM-PRO"/>
                <w:color w:val="0563C1" w:themeColor="hyperlink"/>
                <w:u w:val="single" w:color="auto"/>
              </w:rPr>
              <w:t>kankatsudo@pref.hiroshima.lg.jp</w: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Fax</w:t>
            </w:r>
            <w:r>
              <w:rPr>
                <w:rFonts w:hint="eastAsia" w:ascii="HG丸ｺﾞｼｯｸM-PRO" w:hAnsi="HG丸ｺﾞｼｯｸM-PRO"/>
              </w:rPr>
              <w:t>：</w:t>
            </w:r>
            <w:r>
              <w:rPr>
                <w:rFonts w:hint="eastAsia" w:ascii="HG丸ｺﾞｼｯｸM-PRO" w:hAnsi="HG丸ｺﾞｼｯｸM-PRO"/>
              </w:rPr>
              <w:t>082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511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2173</w:t>
            </w:r>
            <w:r>
              <w:rPr>
                <w:rFonts w:hint="eastAsia" w:ascii="HG丸ｺﾞｼｯｸM-PRO" w:hAnsi="HG丸ｺﾞｼｯｸM-PRO"/>
              </w:rPr>
              <w:t>　／　電話：</w:t>
            </w:r>
            <w:r>
              <w:rPr>
                <w:rFonts w:hint="eastAsia" w:ascii="HG丸ｺﾞｼｯｸM-PRO" w:hAnsi="HG丸ｺﾞｼｯｸM-PRO"/>
              </w:rPr>
              <w:t>082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513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2740</w:t>
            </w:r>
          </w:p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〒</w:t>
            </w:r>
            <w:r>
              <w:rPr>
                <w:rFonts w:hint="eastAsia" w:ascii="HG丸ｺﾞｼｯｸM-PRO" w:hAnsi="HG丸ｺﾞｼｯｸM-PRO"/>
              </w:rPr>
              <w:t>730</w:t>
            </w:r>
            <w:r>
              <w:rPr>
                <w:rFonts w:hint="eastAsia" w:ascii="HG丸ｺﾞｼｯｸM-PRO" w:hAnsi="HG丸ｺﾞｼｯｸM-PRO"/>
              </w:rPr>
              <w:t>‐</w:t>
            </w:r>
            <w:r>
              <w:rPr>
                <w:rFonts w:hint="eastAsia" w:ascii="HG丸ｺﾞｼｯｸM-PRO" w:hAnsi="HG丸ｺﾞｼｯｸM-PRO"/>
              </w:rPr>
              <w:t>8511</w:t>
            </w:r>
            <w:r>
              <w:rPr>
                <w:rFonts w:hint="eastAsia" w:ascii="HG丸ｺﾞｼｯｸM-PRO" w:hAnsi="HG丸ｺﾞｼｯｸM-PRO"/>
              </w:rPr>
              <w:t>　広島市中区基町</w:t>
            </w:r>
            <w:r>
              <w:rPr>
                <w:rFonts w:hint="eastAsia" w:ascii="HG丸ｺﾞｼｯｸM-PRO" w:hAnsi="HG丸ｺﾞｼｯｸM-PRO"/>
              </w:rPr>
              <w:t>10</w:t>
            </w:r>
            <w:r>
              <w:rPr>
                <w:rFonts w:hint="eastAsia" w:ascii="HG丸ｺﾞｼｯｸM-PRO" w:hAnsi="HG丸ｺﾞｼｯｸM-PRO"/>
              </w:rPr>
              <w:t>－</w:t>
            </w:r>
            <w:r>
              <w:rPr>
                <w:rFonts w:hint="eastAsia" w:ascii="HG丸ｺﾞｼｯｸM-PRO" w:hAnsi="HG丸ｺﾞｼｯｸM-PRO"/>
              </w:rPr>
              <w:t>52</w:t>
            </w:r>
          </w:p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広島県　環境県民局　県民活動課</w:t>
            </w:r>
          </w:p>
          <w:p>
            <w:pPr>
              <w:pStyle w:val="0"/>
              <w:spacing w:line="400" w:lineRule="exact"/>
              <w:ind w:firstLine="205" w:firstLineChars="100"/>
              <w:jc w:val="center"/>
              <w:rPr>
                <w:rFonts w:hint="default" w:ascii="HG丸ｺﾞｼｯｸM-PRO" w:hAnsi="HG丸ｺﾞｼｯｸM-PRO"/>
                <w:sz w:val="52"/>
              </w:rPr>
            </w:pPr>
            <w:r>
              <w:rPr>
                <w:rFonts w:hint="eastAsia" w:ascii="HG丸ｺﾞｼｯｸM-PRO" w:hAnsi="HG丸ｺﾞｼｯｸM-PRO"/>
              </w:rPr>
              <w:t>子ども若者育成支援・</w:t>
            </w:r>
            <w:r>
              <w:rPr>
                <w:rFonts w:hint="eastAsia" w:ascii="HG丸ｺﾞｼｯｸM-PRO" w:hAnsi="HG丸ｺﾞｼｯｸM-PRO"/>
              </w:rPr>
              <w:t>NPO</w:t>
            </w:r>
            <w:r>
              <w:rPr>
                <w:rFonts w:hint="eastAsia" w:ascii="HG丸ｺﾞｼｯｸM-PRO" w:hAnsi="HG丸ｺﾞｼｯｸM-PRO"/>
              </w:rPr>
              <w:t>グループ</w: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/>
        </w:rPr>
      </w:pPr>
    </w:p>
    <w:tbl>
      <w:tblPr>
        <w:tblStyle w:val="25"/>
        <w:tblpPr w:leftFromText="142" w:rightFromText="142" w:topFromText="0" w:bottomFromText="0" w:vertAnchor="text" w:horzAnchor="margin" w:tblpXSpec="left" w:tblpY="51"/>
        <w:tblW w:w="9559" w:type="dxa"/>
        <w:tblLayout w:type="fixed"/>
        <w:tblLook w:firstRow="1" w:lastRow="0" w:firstColumn="1" w:lastColumn="0" w:noHBand="0" w:noVBand="1" w:val="04A0"/>
      </w:tblPr>
      <w:tblGrid>
        <w:gridCol w:w="2747"/>
        <w:gridCol w:w="3113"/>
        <w:gridCol w:w="3699"/>
      </w:tblGrid>
      <w:tr>
        <w:trPr>
          <w:trHeight w:val="188" w:hRule="atLeast"/>
        </w:trPr>
        <w:tc>
          <w:tcPr>
            <w:tcW w:w="2747" w:type="dxa"/>
            <w:vMerge w:val="restart"/>
            <w:tcBorders>
              <w:top w:val="single" w:color="auto" w:sz="48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（ふりがな）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  <w:sz w:val="24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お　名　前</w:t>
            </w:r>
          </w:p>
        </w:tc>
        <w:tc>
          <w:tcPr>
            <w:tcW w:w="3113" w:type="dxa"/>
            <w:tcBorders>
              <w:top w:val="single" w:color="auto" w:sz="48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  <w:sz w:val="24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メールアドレス</w:t>
            </w:r>
          </w:p>
        </w:tc>
        <w:tc>
          <w:tcPr>
            <w:tcW w:w="3699" w:type="dxa"/>
            <w:vMerge w:val="restart"/>
            <w:tcBorders>
              <w:top w:val="single" w:color="auto" w:sz="48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  <w:sz w:val="24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ご　所　属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  <w:sz w:val="20"/>
              </w:rPr>
            </w:pPr>
            <w:r>
              <w:rPr>
                <w:rFonts w:hint="eastAsia" w:ascii="HG丸ｺﾞｼｯｸM-PRO" w:hAnsi="HG丸ｺﾞｼｯｸM-PRO"/>
                <w:sz w:val="20"/>
              </w:rPr>
              <w:t>(</w:t>
            </w:r>
            <w:r>
              <w:rPr>
                <w:rFonts w:hint="eastAsia" w:ascii="HG丸ｺﾞｼｯｸM-PRO" w:hAnsi="HG丸ｺﾞｼｯｸM-PRO"/>
                <w:sz w:val="20"/>
              </w:rPr>
              <w:t>民間団体、行政機関、学校等、</w:t>
            </w:r>
          </w:p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  <w:sz w:val="20"/>
              </w:rPr>
              <w:t>所属があればご記入ください。）</w:t>
            </w:r>
          </w:p>
        </w:tc>
      </w:tr>
      <w:tr>
        <w:trPr>
          <w:trHeight w:val="164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  <w:sz w:val="24"/>
              </w:rPr>
              <w:t>電話番号</w:t>
            </w:r>
            <w:r>
              <w:rPr>
                <w:rFonts w:hint="eastAsia" w:ascii="HG丸ｺﾞｼｯｸM-PRO" w:hAnsi="HG丸ｺﾞｼｯｸM-PRO"/>
              </w:rPr>
              <w:t>（開催案内が届かない場合の連絡用）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495" w:hRule="atLeast"/>
        </w:trPr>
        <w:tc>
          <w:tcPr>
            <w:tcW w:w="2747" w:type="dxa"/>
            <w:vMerge w:val="restart"/>
            <w:tcBorders>
              <w:top w:val="double" w:color="auto" w:sz="4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oub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@</w:t>
            </w:r>
          </w:p>
        </w:tc>
        <w:tc>
          <w:tcPr>
            <w:tcW w:w="3699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08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－　　　</w:t>
            </w:r>
            <w:r>
              <w:rPr>
                <w:rFonts w:hint="eastAsia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－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28" w:hRule="atLeast"/>
        </w:trPr>
        <w:tc>
          <w:tcPr>
            <w:tcW w:w="2747" w:type="dxa"/>
            <w:vMerge w:val="restart"/>
            <w:tcBorders>
              <w:top w:val="none" w:color="auto" w:sz="0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w:t>@</w:t>
            </w:r>
          </w:p>
        </w:tc>
        <w:tc>
          <w:tcPr>
            <w:tcW w:w="3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09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－　　　</w:t>
            </w:r>
            <w:r>
              <w:rPr>
                <w:rFonts w:hint="eastAsia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－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28" w:hRule="atLeast"/>
        </w:trPr>
        <w:tc>
          <w:tcPr>
            <w:tcW w:w="2747" w:type="dxa"/>
            <w:vMerge w:val="restart"/>
            <w:tcBorders>
              <w:top w:val="none" w:color="auto" w:sz="0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w:t>@</w:t>
            </w:r>
          </w:p>
        </w:tc>
        <w:tc>
          <w:tcPr>
            <w:tcW w:w="3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09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－　　　</w:t>
            </w:r>
            <w:r>
              <w:rPr>
                <w:rFonts w:hint="eastAsia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－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28" w:hRule="atLeast"/>
        </w:trPr>
        <w:tc>
          <w:tcPr>
            <w:tcW w:w="2747" w:type="dxa"/>
            <w:vMerge w:val="restart"/>
            <w:tcBorders>
              <w:top w:val="none" w:color="auto" w:sz="0" w:space="0"/>
              <w:left w:val="single" w:color="auto" w:sz="4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  <w:tc>
          <w:tcPr>
            <w:tcW w:w="3113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default" w:ascii="HG丸ｺﾞｼｯｸM-PRO" w:hAnsi="HG丸ｺﾞｼｯｸM-PRO"/>
              </w:rPr>
              <w:t>@</w:t>
            </w:r>
          </w:p>
        </w:tc>
        <w:tc>
          <w:tcPr>
            <w:tcW w:w="36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</w:p>
        </w:tc>
      </w:tr>
      <w:tr>
        <w:trPr>
          <w:trHeight w:val="509" w:hRule="atLeast"/>
        </w:trPr>
        <w:tc>
          <w:tcPr>
            <w:tcW w:w="2747" w:type="dxa"/>
            <w:vMerge w:val="continue"/>
            <w:tcBorders>
              <w:top w:val="none" w:color="auto" w:sz="0" w:space="0"/>
              <w:left w:val="single" w:color="auto" w:sz="48" w:space="0"/>
              <w:bottom w:val="single" w:color="auto" w:sz="4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13" w:type="dxa"/>
            <w:tcBorders>
              <w:top w:val="dashed" w:color="auto" w:sz="4" w:space="0"/>
              <w:left w:val="none" w:color="auto" w:sz="0" w:space="0"/>
              <w:bottom w:val="single" w:color="auto" w:sz="4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/>
              </w:rPr>
            </w:pPr>
            <w:r>
              <w:rPr>
                <w:rFonts w:hint="eastAsia" w:ascii="HG丸ｺﾞｼｯｸM-PRO" w:hAnsi="HG丸ｺﾞｼｯｸM-PRO"/>
              </w:rPr>
              <w:t>－　　　</w:t>
            </w:r>
            <w:r>
              <w:rPr>
                <w:rFonts w:hint="eastAsia" w:ascii="HG丸ｺﾞｼｯｸM-PRO" w:hAnsi="HG丸ｺﾞｼｯｸM-PRO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－</w:t>
            </w:r>
          </w:p>
        </w:tc>
        <w:tc>
          <w:tcPr>
            <w:tcW w:w="369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8" w:space="0"/>
              <w:right w:val="single" w:color="auto" w:sz="4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360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◆　申し込みされた情報は、本講習会への参加受付・緊急時の連絡以外の目的には使用しません。</w:t>
      </w:r>
    </w:p>
    <w:p>
      <w:pPr>
        <w:pStyle w:val="0"/>
        <w:spacing w:line="360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◆　パソコンまたはスマートフォン、インターネットが利用できる環境が必要です。</w:t>
      </w:r>
    </w:p>
    <w:p>
      <w:pPr>
        <w:pStyle w:val="0"/>
        <w:spacing w:line="360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◆　申込書に記載いただいたメールアドレスに、開催案内メールをお送りします。</w:t>
      </w:r>
    </w:p>
    <w:p>
      <w:pPr>
        <w:pStyle w:val="0"/>
        <w:spacing w:line="360" w:lineRule="exact"/>
        <w:rPr>
          <w:rFonts w:hint="default" w:ascii="HG丸ｺﾞｼｯｸM-PRO" w:hAnsi="HG丸ｺﾞｼｯｸM-PRO"/>
        </w:rPr>
      </w:pPr>
      <w:bookmarkStart w:id="0" w:name="_GoBack"/>
      <w:bookmarkEnd w:id="0"/>
    </w:p>
    <w:sectPr>
      <w:pgSz w:w="11906" w:h="16838"/>
      <w:pgMar w:top="990" w:right="1304" w:bottom="1304" w:left="1304" w:header="851" w:footer="992" w:gutter="0"/>
      <w:cols w:space="720"/>
      <w:textDirection w:val="lrTb"/>
      <w:docGrid w:type="linesAndChars" w:linePitch="314" w:charSpace="-9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15"/>
  <w:drawingGridVerticalSpacing w:val="15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HG丸ｺﾞｼｯｸM-PR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ゴシック" w:hAnsi="ＭＳ ゴシック" w:eastAsia="HG丸ｺﾞｼｯｸM-PRO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ゴシック" w:hAnsi="ＭＳ ゴシック" w:eastAsia="HG丸ｺﾞｼｯｸM-PRO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Hyperlink"/>
    <w:basedOn w:val="10"/>
    <w:next w:val="23"/>
    <w:link w:val="0"/>
    <w:uiPriority w:val="0"/>
    <w:rPr>
      <w:color w:val="0563C1" w:themeColor="hyperlink"/>
      <w:u w:val="single" w:color="auto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 w:customStyle="1">
    <w:name w:val="表 (格子)1"/>
    <w:basedOn w:val="11"/>
    <w:next w:val="25"/>
    <w:link w:val="0"/>
    <w:uiPriority w:val="0"/>
    <w:rPr>
      <w:rFonts w:asciiTheme="minorHAnsi" w:hAnsiTheme="minorHAnsi" w:eastAsiaTheme="minorEastAsia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379</TotalTime>
  <Pages>3</Pages>
  <Words>49</Words>
  <Characters>1113</Characters>
  <Application>JUST Note</Application>
  <Lines>430</Lines>
  <Paragraphs>56</Paragraphs>
  <Company>広島県庁</Company>
  <CharactersWithSpaces>1164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脇森 寿史</dc:creator>
  <cp:lastModifiedBy>谷口 実喜</cp:lastModifiedBy>
  <cp:lastPrinted>2024-09-25T01:39:30Z</cp:lastPrinted>
  <dcterms:created xsi:type="dcterms:W3CDTF">2023-10-16T23:05:00Z</dcterms:created>
  <dcterms:modified xsi:type="dcterms:W3CDTF">2025-10-07T04:18:43Z</dcterms:modified>
  <cp:revision>28</cp:revision>
</cp:coreProperties>
</file>