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503" w:lineRule="exact"/>
        <w:jc w:val="left"/>
        <w:rPr>
          <w:rFonts w:hint="eastAsia" w:asciiTheme="minorEastAsia" w:hAnsiTheme="minorEastAsia" w:eastAsiaTheme="minorEastAsia"/>
        </w:rPr>
      </w:pPr>
    </w:p>
    <w:p>
      <w:pPr>
        <w:pStyle w:val="0"/>
        <w:wordWrap w:val="0"/>
        <w:spacing w:line="503" w:lineRule="exact"/>
        <w:jc w:val="left"/>
        <w:rPr>
          <w:rFonts w:hint="eastAsia" w:asciiTheme="minorEastAsia" w:hAnsiTheme="minorEastAsia" w:eastAsiaTheme="minorEastAsia"/>
        </w:rPr>
      </w:pPr>
    </w:p>
    <w:p>
      <w:pPr>
        <w:pStyle w:val="0"/>
        <w:spacing w:line="503" w:lineRule="exact"/>
        <w:jc w:val="center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35"/>
          <w:sz w:val="42"/>
        </w:rPr>
        <w:t>入　札　書</w:t>
      </w:r>
    </w:p>
    <w:p>
      <w:pPr>
        <w:pStyle w:val="0"/>
        <w:wordWrap w:val="0"/>
        <w:spacing w:line="50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50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50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</w:t>
      </w:r>
      <w:r>
        <w:rPr>
          <w:rFonts w:hint="eastAsia" w:asciiTheme="minorEastAsia" w:hAnsiTheme="minorEastAsia" w:eastAsiaTheme="minorEastAsia"/>
          <w:spacing w:val="35"/>
          <w:sz w:val="42"/>
          <w:u w:val="single" w:color="auto"/>
        </w:rPr>
        <w:t>￥</w:t>
      </w:r>
      <w:r>
        <w:rPr>
          <w:rFonts w:hint="eastAsia" w:asciiTheme="minorEastAsia" w:hAnsiTheme="minorEastAsia" w:eastAsiaTheme="minorEastAsia"/>
          <w:spacing w:val="17"/>
          <w:u w:val="single" w:color="auto"/>
        </w:rPr>
        <w:t>　　　　　　　　　　　　　　　　　　　　　　</w:t>
      </w:r>
    </w:p>
    <w:p>
      <w:pPr>
        <w:pStyle w:val="0"/>
        <w:wordWrap w:val="0"/>
        <w:spacing w:line="293" w:lineRule="exact"/>
        <w:ind w:firstLine="732" w:firstLineChars="300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（消費税及び地方消費税相当額を除く。）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但し、（業務名）　広島県教育情報ネットワークアクセス回線等提供業務</w:t>
      </w:r>
    </w:p>
    <w:p>
      <w:pPr>
        <w:pStyle w:val="0"/>
        <w:wordWrap w:val="0"/>
        <w:spacing w:line="503" w:lineRule="exact"/>
        <w:ind w:firstLine="2286" w:firstLineChars="900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（業務場所）　広島市南区出汐二丁目４－</w:t>
      </w:r>
      <w:r>
        <w:rPr>
          <w:rFonts w:hint="eastAsia" w:asciiTheme="minorEastAsia" w:hAnsiTheme="minorEastAsia" w:eastAsiaTheme="minorEastAsia"/>
          <w:spacing w:val="17"/>
          <w:sz w:val="22"/>
        </w:rPr>
        <w:t>76</w:t>
      </w:r>
    </w:p>
    <w:p>
      <w:pPr>
        <w:pStyle w:val="0"/>
        <w:wordWrap w:val="0"/>
        <w:spacing w:line="293" w:lineRule="exact"/>
        <w:ind w:firstLine="2540" w:firstLineChars="1000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広島県立広島皆実高等学校　外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　　　　　　　　　　　　　　　　　　　　に係る回線利用料等</w:t>
      </w:r>
      <w:bookmarkStart w:id="0" w:name="_GoBack"/>
      <w:bookmarkEnd w:id="0"/>
      <w:r>
        <w:rPr>
          <w:rFonts w:hint="eastAsia" w:asciiTheme="minorEastAsia" w:hAnsiTheme="minorEastAsia" w:eastAsiaTheme="minorEastAsia"/>
          <w:spacing w:val="17"/>
          <w:sz w:val="22"/>
        </w:rPr>
        <w:t>として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上記のとおり、広島県会計規則及び広島県契約規則について承諾の上、入　　　札します。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　令和　　年　　月　　日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　　　　　　　　　　　　所　</w:t>
      </w:r>
      <w:r>
        <w:rPr>
          <w:rFonts w:hint="eastAsia" w:asciiTheme="minorEastAsia" w:hAnsiTheme="minorEastAsia" w:eastAsiaTheme="minorEastAsia"/>
          <w:spacing w:val="17"/>
          <w:sz w:val="22"/>
        </w:rPr>
        <w:t xml:space="preserve"> </w:t>
      </w:r>
      <w:r>
        <w:rPr>
          <w:rFonts w:hint="eastAsia" w:asciiTheme="minorEastAsia" w:hAnsiTheme="minorEastAsia" w:eastAsiaTheme="minorEastAsia"/>
          <w:spacing w:val="17"/>
          <w:sz w:val="22"/>
        </w:rPr>
        <w:t>在</w:t>
      </w:r>
      <w:r>
        <w:rPr>
          <w:rFonts w:hint="eastAsia" w:asciiTheme="minorEastAsia" w:hAnsiTheme="minorEastAsia" w:eastAsiaTheme="minorEastAsia"/>
          <w:spacing w:val="17"/>
          <w:sz w:val="22"/>
        </w:rPr>
        <w:t xml:space="preserve"> </w:t>
      </w:r>
      <w:r>
        <w:rPr>
          <w:rFonts w:hint="eastAsia" w:asciiTheme="minorEastAsia" w:hAnsiTheme="minorEastAsia" w:eastAsiaTheme="minorEastAsia"/>
          <w:spacing w:val="17"/>
          <w:sz w:val="22"/>
        </w:rPr>
        <w:t>　地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　　　　　　　　　　　　商号又は名称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　　　　　　　　　　　　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　　　　　　　　　　　　</w:t>
      </w:r>
      <w:r>
        <w:rPr>
          <w:rFonts w:hint="eastAsia" w:asciiTheme="minorEastAsia" w:hAnsiTheme="minorEastAsia" w:eastAsiaTheme="minorEastAsia"/>
          <w:snapToGrid w:val="0"/>
          <w:spacing w:val="17"/>
          <w:sz w:val="22"/>
        </w:rPr>
        <w:t>代表者職氏名　　　　　　　　　　　　　印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　　　　　　　　　　　　</w:t>
      </w:r>
      <w:r>
        <w:rPr>
          <w:rFonts w:hint="eastAsia" w:asciiTheme="minorEastAsia" w:hAnsiTheme="minorEastAsia" w:eastAsiaTheme="minorEastAsia"/>
          <w:spacing w:val="17"/>
          <w:sz w:val="22"/>
        </w:rPr>
        <w:t>(</w:t>
      </w:r>
      <w:r>
        <w:rPr>
          <w:rFonts w:hint="eastAsia" w:asciiTheme="minorEastAsia" w:hAnsiTheme="minorEastAsia" w:eastAsiaTheme="minorEastAsia"/>
          <w:spacing w:val="17"/>
          <w:sz w:val="22"/>
        </w:rPr>
        <w:t>代理人氏名　　　　　　　　　　　　　印）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契約担当職員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広島県教育委員会教育長様</w:t>
      </w:r>
    </w:p>
    <w:sectPr>
      <w:pgSz w:w="11906" w:h="16838"/>
      <w:pgMar w:top="1134" w:right="1134" w:bottom="1134" w:left="1134" w:header="851" w:footer="794" w:gutter="0"/>
      <w:cols w:space="720"/>
      <w:textDirection w:val="lrTb"/>
      <w:docGrid w:type="lines" w:linePitch="36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incho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 3"/>
    <w:basedOn w:val="0"/>
    <w:next w:val="15"/>
    <w:link w:val="0"/>
    <w:uiPriority w:val="0"/>
    <w:pPr>
      <w:ind w:left="200"/>
    </w:pPr>
    <w:rPr>
      <w:sz w:val="20"/>
    </w:rPr>
  </w:style>
  <w:style w:type="paragraph" w:styleId="16">
    <w:name w:val="Date"/>
    <w:basedOn w:val="0"/>
    <w:next w:val="0"/>
    <w:link w:val="0"/>
    <w:uiPriority w:val="0"/>
  </w:style>
  <w:style w:type="paragraph" w:styleId="17">
    <w:name w:val="Body Text"/>
    <w:basedOn w:val="0"/>
    <w:next w:val="17"/>
    <w:link w:val="0"/>
    <w:uiPriority w:val="0"/>
    <w:rPr>
      <w:sz w:val="20"/>
    </w:rPr>
  </w:style>
  <w:style w:type="paragraph" w:styleId="18">
    <w:name w:val="Body Text Indent"/>
    <w:basedOn w:val="0"/>
    <w:next w:val="18"/>
    <w:link w:val="0"/>
    <w:uiPriority w:val="0"/>
    <w:pPr>
      <w:ind w:left="180"/>
    </w:pPr>
  </w:style>
  <w:style w:type="paragraph" w:styleId="19">
    <w:name w:val="Body Text Indent 2"/>
    <w:basedOn w:val="0"/>
    <w:next w:val="19"/>
    <w:link w:val="0"/>
    <w:uiPriority w:val="0"/>
    <w:pPr>
      <w:ind w:left="210"/>
    </w:pPr>
  </w:style>
  <w:style w:type="paragraph" w:styleId="20">
    <w:name w:val="header"/>
    <w:basedOn w:val="0"/>
    <w:next w:val="20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1">
    <w:name w:val="footer"/>
    <w:basedOn w:val="0"/>
    <w:next w:val="21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2">
    <w:name w:val="Balloon Text"/>
    <w:basedOn w:val="0"/>
    <w:next w:val="22"/>
    <w:link w:val="23"/>
    <w:uiPriority w:val="0"/>
    <w:semiHidden/>
    <w:rPr>
      <w:rFonts w:asciiTheme="majorHAnsi" w:hAnsiTheme="majorHAnsi" w:eastAsiaTheme="majorEastAsia"/>
      <w:sz w:val="18"/>
    </w:rPr>
  </w:style>
  <w:style w:type="character" w:styleId="23" w:customStyle="1">
    <w:name w:val="吹き出し (文字)"/>
    <w:basedOn w:val="10"/>
    <w:next w:val="23"/>
    <w:link w:val="22"/>
    <w:uiPriority w:val="0"/>
    <w:rPr>
      <w:rFonts w:asciiTheme="majorHAnsi" w:hAnsiTheme="majorHAnsi" w:eastAsiaTheme="majorEastAsia"/>
      <w:kern w:val="2"/>
      <w:sz w:val="18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</TotalTime>
  <Pages>1</Pages>
  <Words>1</Words>
  <Characters>184</Characters>
  <Application>JUST Note</Application>
  <Lines>39</Lines>
  <Paragraphs>16</Paragraphs>
  <CharactersWithSpaces>362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在則 真依</cp:lastModifiedBy>
  <dcterms:created xsi:type="dcterms:W3CDTF">2022-04-22T08:25:00Z</dcterms:created>
  <dcterms:modified xsi:type="dcterms:W3CDTF">2025-07-18T02:38:04Z</dcterms:modified>
  <cp:revision>2</cp:revision>
</cp:coreProperties>
</file>