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2"/>
        </w:rPr>
      </w:pPr>
      <w:r>
        <w:rPr>
          <w:rFonts w:hint="default" w:asciiTheme="minorEastAsia" w:hAnsiTheme="minor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113665</wp:posOffset>
                </wp:positionV>
                <wp:extent cx="3648075" cy="314325"/>
                <wp:effectExtent l="635" t="635" r="29845" b="10795"/>
                <wp:wrapNone/>
                <wp:docPr id="1026" name="角丸四角形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 4"/>
                      <wps:cNvSpPr/>
                      <wps:spPr>
                        <a:xfrm>
                          <a:off x="0" y="0"/>
                          <a:ext cx="3648075" cy="31432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082-211-3006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　広島県薬務課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肝炎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対策グループ行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4" style="mso-position-vertical-relative:text;z-index:2;mso-wrap-distance-left:9pt;width:287.25pt;height:24.75pt;mso-position-horizontal-relative:margin;position:absolute;margin-left:2.25pt;margin-top:8.94pt;mso-wrap-distance-bottom:0pt;mso-wrap-distance-right:9pt;mso-wrap-distance-top:0pt;v-text-anchor:middle;" o:spid="_x0000_s1026" o:allowincell="t" o:allowoverlap="t" filled="f" stroked="t" strokecolor="#000000 [3213]" strokeweight="0.5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>FAX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>：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>082-211-3006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　広島県薬務課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肝炎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対策グループ行</w:t>
                      </w: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啓発資材の利用申込書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right="210" w:right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tbl>
      <w:tblPr>
        <w:tblStyle w:val="21"/>
        <w:tblW w:w="8363" w:type="dxa"/>
        <w:tblInd w:w="817" w:type="dxa"/>
        <w:tblLayout w:type="fixed"/>
        <w:tblLook w:firstRow="1" w:lastRow="0" w:firstColumn="1" w:lastColumn="0" w:noHBand="0" w:noVBand="1" w:val="04A0"/>
      </w:tblPr>
      <w:tblGrid>
        <w:gridCol w:w="1843"/>
        <w:gridCol w:w="6520"/>
      </w:tblGrid>
      <w:tr>
        <w:trPr>
          <w:trHeight w:val="794" w:hRule="atLeast"/>
        </w:trPr>
        <w:tc>
          <w:tcPr>
            <w:tcW w:w="184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啓発資材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  <w:u w:val="single" w:color="auto"/>
              </w:rPr>
            </w:pPr>
            <w:r>
              <w:rPr>
                <w:rFonts w:hint="default" w:asciiTheme="majorEastAsia" w:hAnsiTheme="majorEastAsia" w:eastAsiaTheme="majorEastAsia"/>
                <w:sz w:val="22"/>
                <w:u w:val="single" w:color="auto"/>
              </w:rPr>
              <w:t>肝炎ウイルス検査・受検勧奨・結果通知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default" w:asciiTheme="majorEastAsia" w:hAnsiTheme="majorEastAsia" w:eastAsiaTheme="majorEastAsia"/>
                <w:sz w:val="22"/>
              </w:rPr>
              <w:t>□</w:t>
            </w:r>
            <w:r>
              <w:rPr>
                <w:rFonts w:hint="default" w:asciiTheme="majorEastAsia" w:hAnsiTheme="majorEastAsia" w:eastAsiaTheme="majorEastAsia"/>
                <w:sz w:val="22"/>
              </w:rPr>
              <w:t>　検査を受けましょう（簡易版）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（※</w:t>
            </w:r>
            <w:r>
              <w:rPr>
                <w:rFonts w:hint="eastAsia" w:asciiTheme="majorEastAsia" w:hAnsiTheme="majorEastAsia" w:eastAsiaTheme="majorEastAsia"/>
                <w:sz w:val="22"/>
              </w:rPr>
              <w:t>R7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年度作成予定）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default" w:asciiTheme="majorEastAsia" w:hAnsiTheme="majorEastAsia" w:eastAsiaTheme="majorEastAsia"/>
                <w:sz w:val="22"/>
              </w:rPr>
              <w:t>□</w:t>
            </w:r>
            <w:r>
              <w:rPr>
                <w:rFonts w:hint="default" w:asciiTheme="majorEastAsia" w:hAnsiTheme="majorEastAsia" w:eastAsiaTheme="majorEastAsia"/>
                <w:sz w:val="22"/>
              </w:rPr>
              <w:t>　陰性の方へ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default" w:asciiTheme="majorEastAsia" w:hAnsiTheme="majorEastAsia" w:eastAsiaTheme="majorEastAsia"/>
                <w:sz w:val="22"/>
              </w:rPr>
              <w:t>□</w:t>
            </w:r>
            <w:r>
              <w:rPr>
                <w:rFonts w:hint="default" w:asciiTheme="majorEastAsia" w:hAnsiTheme="majorEastAsia" w:eastAsiaTheme="majorEastAsia"/>
                <w:sz w:val="22"/>
              </w:rPr>
              <w:t>　気がつかないうちに肝がんに！？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  <w:u w:val="single" w:color="auto"/>
              </w:rPr>
            </w:pPr>
            <w:r>
              <w:rPr>
                <w:rFonts w:hint="default" w:asciiTheme="majorEastAsia" w:hAnsiTheme="majorEastAsia" w:eastAsiaTheme="majorEastAsia"/>
                <w:sz w:val="22"/>
                <w:u w:val="single" w:color="auto"/>
              </w:rPr>
              <w:t>フォローアップ・受診勧奨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default" w:asciiTheme="majorEastAsia" w:hAnsiTheme="majorEastAsia" w:eastAsiaTheme="majorEastAsia"/>
                <w:sz w:val="22"/>
              </w:rPr>
              <w:t>□</w:t>
            </w:r>
            <w:r>
              <w:rPr>
                <w:rFonts w:hint="default" w:asciiTheme="majorEastAsia" w:hAnsiTheme="majorEastAsia" w:eastAsiaTheme="majorEastAsia"/>
                <w:sz w:val="22"/>
              </w:rPr>
              <w:t>　妊婦検診の肝炎ウイルス検査で陽性と判断された方へ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default" w:asciiTheme="majorEastAsia" w:hAnsiTheme="majorEastAsia" w:eastAsiaTheme="majorEastAsia"/>
                <w:sz w:val="22"/>
              </w:rPr>
              <w:t>□</w:t>
            </w:r>
            <w:r>
              <w:rPr>
                <w:rFonts w:hint="default" w:asciiTheme="majorEastAsia" w:hAnsiTheme="majorEastAsia" w:eastAsiaTheme="majorEastAsia"/>
                <w:sz w:val="22"/>
              </w:rPr>
              <w:t>　受診勧奨（</w:t>
            </w:r>
            <w:r>
              <w:rPr>
                <w:rFonts w:hint="default" w:asciiTheme="majorEastAsia" w:hAnsiTheme="majorEastAsia" w:eastAsiaTheme="majorEastAsia"/>
                <w:sz w:val="22"/>
              </w:rPr>
              <w:t>B</w:t>
            </w:r>
            <w:r>
              <w:rPr>
                <w:rFonts w:hint="default" w:asciiTheme="majorEastAsia" w:hAnsiTheme="majorEastAsia" w:eastAsiaTheme="majorEastAsia"/>
                <w:sz w:val="22"/>
              </w:rPr>
              <w:t>型肝炎）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default" w:asciiTheme="majorEastAsia" w:hAnsiTheme="majorEastAsia" w:eastAsiaTheme="majorEastAsia"/>
                <w:sz w:val="22"/>
              </w:rPr>
              <w:t>□</w:t>
            </w:r>
            <w:r>
              <w:rPr>
                <w:rFonts w:hint="default" w:asciiTheme="majorEastAsia" w:hAnsiTheme="majorEastAsia" w:eastAsiaTheme="majorEastAsia"/>
                <w:sz w:val="22"/>
              </w:rPr>
              <w:t>　受診勧奨（</w:t>
            </w:r>
            <w:r>
              <w:rPr>
                <w:rFonts w:hint="default" w:asciiTheme="majorEastAsia" w:hAnsiTheme="majorEastAsia" w:eastAsiaTheme="majorEastAsia"/>
                <w:sz w:val="22"/>
              </w:rPr>
              <w:t>C</w:t>
            </w:r>
            <w:r>
              <w:rPr>
                <w:rFonts w:hint="default" w:asciiTheme="majorEastAsia" w:hAnsiTheme="majorEastAsia" w:eastAsiaTheme="majorEastAsia"/>
                <w:sz w:val="22"/>
              </w:rPr>
              <w:t>型肝炎）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default" w:asciiTheme="majorEastAsia" w:hAnsiTheme="majorEastAsia" w:eastAsiaTheme="majorEastAsia"/>
                <w:sz w:val="22"/>
              </w:rPr>
              <w:t>□</w:t>
            </w:r>
            <w:r>
              <w:rPr>
                <w:rFonts w:hint="default" w:asciiTheme="majorEastAsia" w:hAnsiTheme="majorEastAsia" w:eastAsiaTheme="majorEastAsia"/>
                <w:sz w:val="22"/>
              </w:rPr>
              <w:t>　初回精密検査費用助成について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default" w:asciiTheme="majorEastAsia" w:hAnsiTheme="majorEastAsia" w:eastAsiaTheme="majorEastAsia"/>
                <w:sz w:val="22"/>
              </w:rPr>
              <w:t>□</w:t>
            </w:r>
            <w:r>
              <w:rPr>
                <w:rFonts w:hint="default" w:asciiTheme="majorEastAsia" w:hAnsiTheme="majorEastAsia" w:eastAsiaTheme="majorEastAsia"/>
                <w:sz w:val="22"/>
              </w:rPr>
              <w:t>　定期検査費用助成について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  <w:u w:val="single" w:color="auto"/>
              </w:rPr>
            </w:pPr>
            <w:r>
              <w:rPr>
                <w:rFonts w:hint="default" w:asciiTheme="majorEastAsia" w:hAnsiTheme="majorEastAsia" w:eastAsiaTheme="majorEastAsia"/>
                <w:sz w:val="22"/>
                <w:u w:val="single" w:color="auto"/>
              </w:rPr>
              <w:t>その他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default" w:asciiTheme="majorEastAsia" w:hAnsiTheme="majorEastAsia" w:eastAsiaTheme="majorEastAsia"/>
                <w:sz w:val="22"/>
              </w:rPr>
              <w:t>□</w:t>
            </w:r>
            <w:r>
              <w:rPr>
                <w:rFonts w:hint="default" w:asciiTheme="majorEastAsia" w:hAnsiTheme="majorEastAsia" w:eastAsiaTheme="majorEastAsia"/>
                <w:sz w:val="22"/>
              </w:rPr>
              <w:t>　ウイルス性肝炎患者さんに役立つ制度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default" w:asciiTheme="majorEastAsia" w:hAnsiTheme="majorEastAsia" w:eastAsiaTheme="majorEastAsia"/>
                <w:sz w:val="22"/>
              </w:rPr>
              <w:t>□</w:t>
            </w:r>
            <w:r>
              <w:rPr>
                <w:rFonts w:hint="default" w:asciiTheme="majorEastAsia" w:hAnsiTheme="majorEastAsia" w:eastAsiaTheme="majorEastAsia"/>
                <w:sz w:val="22"/>
              </w:rPr>
              <w:t>　健康管理手帳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（※</w:t>
            </w:r>
            <w:r>
              <w:rPr>
                <w:rFonts w:hint="eastAsia" w:asciiTheme="majorEastAsia" w:hAnsiTheme="majorEastAsia" w:eastAsiaTheme="majorEastAsia"/>
                <w:sz w:val="22"/>
              </w:rPr>
              <w:t>R7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年度作成予定）</w:t>
            </w:r>
          </w:p>
        </w:tc>
      </w:tr>
      <w:tr>
        <w:trPr>
          <w:trHeight w:val="794" w:hRule="atLeast"/>
        </w:trPr>
        <w:tc>
          <w:tcPr>
            <w:tcW w:w="184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7"/>
                <w:kern w:val="0"/>
                <w:sz w:val="22"/>
                <w:fitText w:val="1320" w:id="1"/>
              </w:rPr>
              <w:t>医療機関</w:t>
            </w:r>
            <w:r>
              <w:rPr>
                <w:rFonts w:hint="eastAsia"/>
                <w:spacing w:val="2"/>
                <w:kern w:val="0"/>
                <w:sz w:val="22"/>
                <w:fitText w:val="1320" w:id="1"/>
              </w:rPr>
              <w:t>名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184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7"/>
                <w:kern w:val="0"/>
                <w:sz w:val="22"/>
                <w:fitText w:val="1320" w:id="2"/>
              </w:rPr>
              <w:t>担当者氏</w:t>
            </w:r>
            <w:r>
              <w:rPr>
                <w:rFonts w:hint="eastAsia"/>
                <w:spacing w:val="2"/>
                <w:kern w:val="0"/>
                <w:sz w:val="22"/>
                <w:fitText w:val="1320" w:id="2"/>
              </w:rPr>
              <w:t>名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184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7"/>
                <w:kern w:val="0"/>
                <w:sz w:val="22"/>
                <w:fitText w:val="1320" w:id="3"/>
              </w:rPr>
              <w:t>送付先住</w:t>
            </w:r>
            <w:r>
              <w:rPr>
                <w:rFonts w:hint="eastAsia"/>
                <w:spacing w:val="2"/>
                <w:kern w:val="0"/>
                <w:sz w:val="22"/>
                <w:fitText w:val="1320" w:id="3"/>
              </w:rPr>
              <w:t>所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184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73"/>
                <w:kern w:val="0"/>
                <w:sz w:val="22"/>
                <w:fitText w:val="1320" w:id="4"/>
              </w:rPr>
              <w:t>電話番</w:t>
            </w:r>
            <w:r>
              <w:rPr>
                <w:rFonts w:hint="eastAsia"/>
                <w:spacing w:val="1"/>
                <w:kern w:val="0"/>
                <w:sz w:val="22"/>
                <w:fitText w:val="1320" w:id="4"/>
              </w:rPr>
              <w:t>号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184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73"/>
                <w:kern w:val="0"/>
                <w:sz w:val="22"/>
                <w:fitText w:val="1320" w:id="5"/>
              </w:rPr>
              <w:t>希</w:t>
            </w:r>
            <w:r>
              <w:rPr>
                <w:rFonts w:hint="default"/>
                <w:spacing w:val="73"/>
                <w:kern w:val="0"/>
                <w:sz w:val="22"/>
                <w:fitText w:val="1320" w:id="5"/>
              </w:rPr>
              <w:t>望部</w:t>
            </w:r>
            <w:r>
              <w:rPr>
                <w:rFonts w:hint="default"/>
                <w:spacing w:val="1"/>
                <w:kern w:val="0"/>
                <w:sz w:val="22"/>
                <w:fitText w:val="1320" w:id="5"/>
              </w:rPr>
              <w:t>数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部</w:t>
            </w:r>
          </w:p>
        </w:tc>
      </w:tr>
      <w:tr>
        <w:trPr>
          <w:trHeight w:val="794" w:hRule="atLeast"/>
        </w:trPr>
        <w:tc>
          <w:tcPr>
            <w:tcW w:w="184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440"/>
                <w:kern w:val="0"/>
                <w:sz w:val="22"/>
                <w:fitText w:val="1320" w:id="6"/>
              </w:rPr>
              <w:t>備</w:t>
            </w:r>
            <w:r>
              <w:rPr>
                <w:rFonts w:hint="eastAsia"/>
                <w:kern w:val="0"/>
                <w:sz w:val="22"/>
                <w:fitText w:val="1320" w:id="6"/>
              </w:rPr>
              <w:t>考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ind w:left="3990" w:leftChars="19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申込先：広島県健康福祉局薬務課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肝炎対策グループ</w:t>
      </w:r>
    </w:p>
    <w:p>
      <w:pPr>
        <w:pStyle w:val="0"/>
        <w:ind w:left="4830" w:leftChars="2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〒</w:t>
      </w:r>
      <w:r>
        <w:rPr>
          <w:rFonts w:hint="default" w:asciiTheme="minorEastAsia" w:hAnsiTheme="minorEastAsia"/>
        </w:rPr>
        <w:t>730-8511</w:t>
      </w:r>
      <w:r>
        <w:rPr>
          <w:rFonts w:hint="eastAsia" w:asciiTheme="minorEastAsia" w:hAnsiTheme="minorEastAsia"/>
        </w:rPr>
        <w:t>　広島県広島市中区基町</w:t>
      </w:r>
      <w:r>
        <w:rPr>
          <w:rFonts w:hint="default" w:asciiTheme="minorEastAsia" w:hAnsiTheme="minorEastAsia"/>
        </w:rPr>
        <w:t>10-52</w:t>
      </w:r>
    </w:p>
    <w:p>
      <w:pPr>
        <w:pStyle w:val="0"/>
        <w:ind w:left="4830" w:leftChars="230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  <w:spacing w:val="157"/>
          <w:kern w:val="0"/>
          <w:fitText w:val="630" w:id="7"/>
        </w:rPr>
        <w:t>TE</w:t>
      </w:r>
      <w:r>
        <w:rPr>
          <w:rFonts w:hint="default" w:asciiTheme="minorEastAsia" w:hAnsiTheme="minorEastAsia"/>
          <w:spacing w:val="1"/>
          <w:kern w:val="0"/>
          <w:fitText w:val="630" w:id="7"/>
        </w:rPr>
        <w:t>L</w:t>
      </w:r>
      <w:r>
        <w:rPr>
          <w:rFonts w:hint="eastAsia" w:asciiTheme="minorEastAsia" w:hAnsiTheme="minorEastAsia"/>
        </w:rPr>
        <w:t>：</w:t>
      </w:r>
      <w:r>
        <w:rPr>
          <w:rFonts w:hint="default" w:asciiTheme="minorEastAsia" w:hAnsiTheme="minorEastAsia"/>
        </w:rPr>
        <w:t>082-513-3078</w:t>
      </w:r>
    </w:p>
    <w:p>
      <w:pPr>
        <w:pStyle w:val="0"/>
        <w:ind w:left="4830" w:leftChars="230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  <w:spacing w:val="157"/>
          <w:kern w:val="0"/>
          <w:fitText w:val="630" w:id="8"/>
        </w:rPr>
        <w:t>FA</w:t>
      </w:r>
      <w:r>
        <w:rPr>
          <w:rFonts w:hint="default" w:asciiTheme="minorEastAsia" w:hAnsiTheme="minorEastAsia"/>
          <w:spacing w:val="1"/>
          <w:kern w:val="0"/>
          <w:fitText w:val="630" w:id="8"/>
        </w:rPr>
        <w:t>X</w:t>
      </w:r>
      <w:r>
        <w:rPr>
          <w:rFonts w:hint="eastAsia" w:asciiTheme="minorEastAsia" w:hAnsiTheme="minorEastAsia"/>
        </w:rPr>
        <w:t>：</w:t>
      </w:r>
      <w:r>
        <w:rPr>
          <w:rFonts w:hint="default" w:asciiTheme="minorEastAsia" w:hAnsiTheme="minorEastAsia"/>
        </w:rPr>
        <w:t>082-211-3006</w:t>
      </w:r>
    </w:p>
    <w:p>
      <w:pPr>
        <w:pStyle w:val="0"/>
        <w:ind w:left="4830" w:leftChars="2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3"/>
          <w:kern w:val="0"/>
          <w:fitText w:val="630" w:id="9"/>
        </w:rPr>
        <w:t>e</w:t>
      </w:r>
      <w:r>
        <w:rPr>
          <w:rFonts w:hint="eastAsia" w:asciiTheme="minorEastAsia" w:hAnsiTheme="minorEastAsia"/>
          <w:kern w:val="0"/>
          <w:fitText w:val="630" w:id="9"/>
        </w:rPr>
        <w:t>-mail</w:t>
      </w:r>
      <w:r>
        <w:rPr>
          <w:rFonts w:hint="eastAsia" w:asciiTheme="minorEastAsia" w:hAnsiTheme="minorEastAsia"/>
        </w:rPr>
        <w:t>：</w:t>
      </w:r>
      <w:r>
        <w:rPr>
          <w:rFonts w:hint="default" w:asciiTheme="minorEastAsia" w:hAnsiTheme="minorEastAsia"/>
        </w:rPr>
        <w:t>fuyakumu@pref.hiroshima.lg.jp</w:t>
      </w:r>
    </w:p>
    <w:sectPr>
      <w:pgSz w:w="11906" w:h="16838"/>
      <w:pgMar w:top="993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63</Words>
  <Characters>365</Characters>
  <Application>JUST Note</Application>
  <Lines>3</Lines>
  <Paragraphs>1</Paragraphs>
  <Company>広島県庁</Company>
  <CharactersWithSpaces>427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乙重 直子</cp:lastModifiedBy>
  <cp:lastPrinted>2025-07-01T00:38:28Z</cp:lastPrinted>
  <dcterms:created xsi:type="dcterms:W3CDTF">2022-09-13T02:36:00Z</dcterms:created>
  <dcterms:modified xsi:type="dcterms:W3CDTF">2025-07-01T00:38:11Z</dcterms:modified>
  <cp:revision>11</cp:revision>
</cp:coreProperties>
</file>