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contextualSpacing w:val="1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60325</wp:posOffset>
                </wp:positionV>
                <wp:extent cx="538480" cy="25844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53848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42.4pt;height:20.350000000000001pt;mso-position-horizontal-relative:text;position:absolute;margin-left:418.95pt;margin-top:4.75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別添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　　　　　　　　　　　　　　　　　　　　　　　　　</w:t>
      </w:r>
    </w:p>
    <w:p>
      <w:pPr>
        <w:pStyle w:val="0"/>
        <w:adjustRightInd w:val="0"/>
        <w:contextualSpacing w:val="1"/>
        <w:rPr>
          <w:rFonts w:hint="default" w:ascii="ＭＳ 明朝" w:hAnsi="ＭＳ 明朝"/>
        </w:rPr>
      </w:pPr>
    </w:p>
    <w:p>
      <w:pPr>
        <w:pStyle w:val="0"/>
        <w:adjustRightInd w:val="0"/>
        <w:contextualSpacing w:val="1"/>
        <w:rPr>
          <w:rFonts w:hint="default" w:ascii="ＭＳ 明朝" w:hAnsi="ＭＳ 明朝"/>
        </w:rPr>
      </w:pPr>
    </w:p>
    <w:p>
      <w:pPr>
        <w:pStyle w:val="0"/>
        <w:ind w:left="0" w:leftChars="0" w:firstLine="0" w:firstLineChars="0"/>
        <w:contextualSpacing w:val="1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5715</wp:posOffset>
                </wp:positionV>
                <wp:extent cx="6264275" cy="1149350"/>
                <wp:effectExtent l="635" t="635" r="29845" b="10795"/>
                <wp:wrapNone/>
                <wp:docPr id="1027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64275" cy="1149350"/>
                        </a:xfrm>
                        <a:prstGeom prst="bracketPair">
                          <a:avLst>
                            <a:gd name="adj" fmla="val 70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style="mso-position-vertical-relative:text;z-index:2;mso-wrap-distance-left:9pt;width:493.25pt;height:90.5pt;mso-position-horizontal-relative:text;position:absolute;margin-left:-11.5pt;margin-top:0.45pt;mso-wrap-distance-bottom:0pt;mso-wrap-distance-right:9pt;mso-wrap-distance-top:0pt;" o:spid="_x0000_s1027" o:allowincell="t" o:allowoverlap="t" filled="f" stroked="t" strokecolor="#000000" strokeweight="0.75pt" o:spt="185" type="#_x0000_t185" adj="152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（提出先）県民総ぐるみ運動受付事務局（※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株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ニューズ・アンド・コミュニケーションズ社内）</w:t>
      </w:r>
    </w:p>
    <w:p>
      <w:pPr>
        <w:pStyle w:val="0"/>
        <w:ind w:left="0" w:leftChars="0" w:firstLine="210" w:firstLineChars="1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郵送：〒</w:t>
      </w:r>
      <w:r>
        <w:rPr>
          <w:rFonts w:hint="eastAsia" w:ascii="ＭＳ 明朝" w:hAnsi="ＭＳ 明朝"/>
        </w:rPr>
        <w:t xml:space="preserve">730-0041 </w:t>
      </w:r>
      <w:r>
        <w:rPr>
          <w:rFonts w:hint="eastAsia" w:ascii="ＭＳ 明朝" w:hAnsi="ＭＳ 明朝"/>
        </w:rPr>
        <w:t>広島県広島市中区小町</w:t>
      </w:r>
      <w:r>
        <w:rPr>
          <w:rFonts w:hint="eastAsia" w:ascii="ＭＳ 明朝" w:hAnsi="ＭＳ 明朝"/>
        </w:rPr>
        <w:t xml:space="preserve"> 1-11 </w:t>
      </w:r>
      <w:r>
        <w:rPr>
          <w:rFonts w:hint="eastAsia" w:ascii="ＭＳ 明朝" w:hAnsi="ＭＳ 明朝"/>
        </w:rPr>
        <w:t>北山ビル</w:t>
      </w:r>
      <w:r>
        <w:rPr>
          <w:rFonts w:hint="eastAsia" w:ascii="ＭＳ 明朝" w:hAnsi="ＭＳ 明朝"/>
        </w:rPr>
        <w:t xml:space="preserve"> 5F</w:t>
      </w:r>
    </w:p>
    <w:p>
      <w:pPr>
        <w:pStyle w:val="0"/>
        <w:ind w:left="0" w:leftChars="0" w:firstLine="210" w:firstLineChars="1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株式会社ニューズ・アンド・コミュニケーションズ社内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「県民総ぐるみ運動受付事務局」</w:t>
      </w:r>
    </w:p>
    <w:p>
      <w:pPr>
        <w:pStyle w:val="0"/>
        <w:ind w:left="0" w:leftChars="0" w:firstLine="210" w:firstLineChars="1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ファックス：</w:t>
      </w:r>
      <w:r>
        <w:rPr>
          <w:rFonts w:hint="eastAsia" w:ascii="ＭＳ 明朝" w:hAnsi="ＭＳ 明朝"/>
        </w:rPr>
        <w:t>082-246-3044</w:t>
      </w:r>
    </w:p>
    <w:p>
      <w:pPr>
        <w:pStyle w:val="0"/>
        <w:ind w:left="0" w:leftChars="0" w:firstLine="210" w:firstLineChars="1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電子メール：</w:t>
      </w:r>
      <w:r>
        <w:rPr>
          <w:rFonts w:hint="eastAsia" w:ascii="ＭＳ 明朝" w:hAnsi="ＭＳ 明朝"/>
        </w:rPr>
        <w:t>gensai-hiroshima@news-com.co.jp</w:t>
      </w:r>
    </w:p>
    <w:p>
      <w:pPr>
        <w:pStyle w:val="0"/>
        <w:ind w:left="0" w:leftChars="0" w:firstLine="210" w:firstLineChars="1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提出についてのお問合せ先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電話番号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：</w:t>
      </w:r>
      <w:r>
        <w:rPr>
          <w:rFonts w:hint="eastAsia" w:ascii="ＭＳ 明朝" w:hAnsi="ＭＳ 明朝"/>
        </w:rPr>
        <w:t>082-544-7900</w:t>
      </w:r>
      <w:r>
        <w:rPr>
          <w:rFonts w:hint="eastAsia" w:ascii="ＭＳ 明朝" w:hAnsi="ＭＳ 明朝"/>
        </w:rPr>
        <w:t>　　対応時間　平日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：</w:t>
      </w:r>
      <w:r>
        <w:rPr>
          <w:rFonts w:hint="eastAsia" w:ascii="ＭＳ 明朝" w:hAnsi="ＭＳ 明朝"/>
        </w:rPr>
        <w:t>00</w:t>
      </w:r>
      <w:r>
        <w:rPr>
          <w:rFonts w:hint="eastAsia" w:ascii="ＭＳ 明朝" w:hAnsi="ＭＳ 明朝"/>
        </w:rPr>
        <w:t>～</w:t>
      </w:r>
      <w:r>
        <w:rPr>
          <w:rFonts w:hint="eastAsia" w:ascii="ＭＳ 明朝" w:hAnsi="ＭＳ 明朝"/>
        </w:rPr>
        <w:t>17</w:t>
      </w:r>
      <w:r>
        <w:rPr>
          <w:rFonts w:hint="eastAsia" w:ascii="ＭＳ 明朝" w:hAnsi="ＭＳ 明朝"/>
        </w:rPr>
        <w:t>：</w:t>
      </w:r>
      <w:r>
        <w:rPr>
          <w:rFonts w:hint="eastAsia" w:ascii="ＭＳ 明朝" w:hAnsi="ＭＳ 明朝"/>
        </w:rPr>
        <w:t>00</w:t>
      </w:r>
    </w:p>
    <w:p>
      <w:pPr>
        <w:pStyle w:val="0"/>
        <w:ind w:left="0" w:leftChars="0" w:firstLine="210" w:firstLineChars="100"/>
        <w:contextualSpacing w:val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※広島県が「広島県「みんなで減災」一斉防災教室」受付業務を委託する事業者です。</w:t>
      </w:r>
    </w:p>
    <w:p>
      <w:pPr>
        <w:pStyle w:val="0"/>
        <w:ind w:leftChars="0" w:firstLineChars="0"/>
        <w:contextualSpacing w:val="1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128905</wp:posOffset>
                </wp:positionV>
                <wp:extent cx="360045" cy="36004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32"/>
                              </w:rPr>
                              <w:t>Ｃ</w:t>
                            </w:r>
                          </w:p>
                        </w:txbxContent>
                      </wps:txbx>
                      <wps:bodyPr vertOverflow="overflow" horzOverflow="overflow" wrap="square" lIns="36000" tIns="0" rIns="3600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16pt;width:28.35pt;height:28.35pt;mso-position-horizontal-relative:text;position:absolute;margin-left:384pt;margin-top:10.15pt;mso-wrap-distance-bottom:0pt;mso-wrap-distance-right:16pt;mso-wrap-distance-top:0pt;v-text-anchor:middle;" o:spid="_x0000_s1028" o:allowincell="t" o:allowoverlap="t" filled="t" fillcolor="#ffffff [3201]" stroked="t" strokecolor="#000000 [3200]" strokeweight="1pt" o:spt="202" type="#_x0000_t202">
                <v:fill/>
                <v:stroke linestyle="single" miterlimit="8" endcap="flat" dashstyle="solid" filltype="solid"/>
                <v:textbox style="layout-flow:horizontal;" inset="0.99999999999999978mm,0mm,0.99999999999999978mm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Ｃ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0"/>
        <w:contextualSpacing w:val="1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「広島県「みんなで減災」一</w:t>
      </w:r>
      <w:bookmarkStart w:id="0" w:name="_GoBack"/>
      <w:bookmarkEnd w:id="0"/>
      <w:r>
        <w:rPr>
          <w:rFonts w:hint="eastAsia" w:ascii="ＭＳ 明朝" w:hAnsi="ＭＳ 明朝"/>
          <w:sz w:val="24"/>
        </w:rPr>
        <w:t>斉防災教室」参加票</w:t>
      </w: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149"/>
        <w:gridCol w:w="1787"/>
        <w:gridCol w:w="6408"/>
      </w:tblGrid>
      <w:tr>
        <w:trPr>
          <w:trHeight w:val="507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firstLine="105" w:firstLineChars="50"/>
              <w:contextualSpacing w:val="1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　団体・自主防災組織名</w:t>
            </w:r>
          </w:p>
        </w:tc>
        <w:tc>
          <w:tcPr>
            <w:tcW w:w="3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</w:p>
        </w:tc>
      </w:tr>
      <w:tr>
        <w:trPr>
          <w:trHeight w:val="737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left="105" w:leftChars="50"/>
              <w:contextualSpacing w:val="1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2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　実施日時</w:t>
            </w:r>
          </w:p>
        </w:tc>
        <w:tc>
          <w:tcPr>
            <w:tcW w:w="3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630" w:firstLineChars="300"/>
              <w:contextualSpacing w:val="1"/>
              <w:jc w:val="both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月　　　日</w:t>
            </w:r>
          </w:p>
          <w:p>
            <w:pPr>
              <w:pStyle w:val="0"/>
              <w:contextualSpacing w:val="1"/>
              <w:jc w:val="both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(</w:t>
            </w:r>
            <w:r>
              <w:rPr>
                <w:rFonts w:hint="eastAsia" w:asciiTheme="majorEastAsia" w:hAnsiTheme="majorEastAsia" w:eastAsiaTheme="majorEastAsia"/>
                <w:sz w:val="21"/>
              </w:rPr>
              <w:t>日時未定の場合は時期を記載</w:t>
            </w:r>
            <w:r>
              <w:rPr>
                <w:rFonts w:hint="eastAsia" w:asciiTheme="majorEastAsia" w:hAnsiTheme="majorEastAsia" w:eastAsiaTheme="majorEastAsia"/>
                <w:sz w:val="21"/>
              </w:rPr>
              <w:t>)</w:t>
            </w:r>
          </w:p>
        </w:tc>
      </w:tr>
      <w:tr>
        <w:trPr>
          <w:trHeight w:val="586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firstLine="105" w:firstLineChars="50"/>
              <w:contextualSpacing w:val="1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3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1"/>
                <w:highlight w:val="none"/>
              </w:rPr>
              <w:t>参加予定人数</w:t>
            </w:r>
          </w:p>
        </w:tc>
        <w:tc>
          <w:tcPr>
            <w:tcW w:w="3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60" w:firstLineChars="600"/>
              <w:contextualSpacing w:val="1"/>
              <w:jc w:val="both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人</w:t>
            </w:r>
          </w:p>
        </w:tc>
      </w:tr>
      <w:tr>
        <w:trPr>
          <w:trHeight w:val="554" w:hRule="atLeast"/>
        </w:trPr>
        <w:tc>
          <w:tcPr>
            <w:tcW w:w="6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firstLine="105" w:firstLineChars="50"/>
              <w:contextualSpacing w:val="1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4</w:t>
            </w:r>
            <w:r>
              <w:rPr>
                <w:rFonts w:hint="eastAsia" w:asciiTheme="majorEastAsia" w:hAnsiTheme="majorEastAsia" w:eastAsiaTheme="majorEastAsia"/>
                <w:sz w:val="21"/>
              </w:rPr>
              <w:t>担当者</w:t>
            </w:r>
          </w:p>
          <w:p>
            <w:pPr>
              <w:pStyle w:val="0"/>
              <w:ind w:firstLine="105" w:firstLineChars="50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連絡先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氏名</w:t>
            </w:r>
          </w:p>
        </w:tc>
        <w:tc>
          <w:tcPr>
            <w:tcW w:w="3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</w:p>
        </w:tc>
      </w:tr>
      <w:tr>
        <w:trPr>
          <w:trHeight w:val="548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電話番号</w:t>
            </w:r>
          </w:p>
        </w:tc>
        <w:tc>
          <w:tcPr>
            <w:tcW w:w="3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メールアドレス</w:t>
            </w:r>
          </w:p>
        </w:tc>
        <w:tc>
          <w:tcPr>
            <w:tcW w:w="3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</w:p>
        </w:tc>
      </w:tr>
      <w:tr>
        <w:trPr>
          <w:trHeight w:val="558" w:hRule="atLeast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leftChars="0" w:firstLineChars="0"/>
              <w:contextualSpacing w:val="1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5</w:t>
            </w:r>
            <w:r>
              <w:rPr>
                <w:rFonts w:hint="eastAsia" w:asciiTheme="majorEastAsia" w:hAnsiTheme="majorEastAsia" w:eastAsiaTheme="majorEastAsia"/>
                <w:sz w:val="21"/>
              </w:rPr>
              <w:t>地域防災タイムラインの送付希望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contextualSpacing w:val="1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宛　名</w:t>
            </w:r>
          </w:p>
        </w:tc>
        <w:tc>
          <w:tcPr>
            <w:tcW w:w="34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contextualSpacing w:val="1"/>
              <w:rPr>
                <w:rFonts w:hint="eastAsia" w:asciiTheme="majorEastAsia" w:hAnsiTheme="majorEastAsia" w:eastAsiaTheme="majorEastAsia"/>
                <w:sz w:val="21"/>
              </w:rPr>
            </w:pPr>
          </w:p>
        </w:tc>
      </w:tr>
      <w:tr>
        <w:trPr>
          <w:trHeight w:val="1243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contextualSpacing w:val="1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送付先</w:t>
            </w:r>
          </w:p>
        </w:tc>
        <w:tc>
          <w:tcPr>
            <w:tcW w:w="3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contextualSpacing w:val="1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〒　　　　</w:t>
            </w:r>
          </w:p>
          <w:p>
            <w:pPr>
              <w:pStyle w:val="0"/>
              <w:contextualSpacing w:val="1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住所</w:t>
            </w:r>
          </w:p>
          <w:p>
            <w:pPr>
              <w:pStyle w:val="0"/>
              <w:contextualSpacing w:val="1"/>
              <w:rPr>
                <w:rFonts w:hint="eastAsia" w:asciiTheme="majorEastAsia" w:hAnsiTheme="majorEastAsia" w:eastAsiaTheme="majorEastAsia"/>
                <w:sz w:val="21"/>
              </w:rPr>
            </w:pPr>
          </w:p>
          <w:p>
            <w:pPr>
              <w:pStyle w:val="0"/>
              <w:contextualSpacing w:val="1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電話番号　</w:t>
            </w:r>
          </w:p>
        </w:tc>
      </w:tr>
      <w:tr>
        <w:trPr>
          <w:trHeight w:val="552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希望部数</w:t>
            </w:r>
          </w:p>
        </w:tc>
        <w:tc>
          <w:tcPr>
            <w:tcW w:w="3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　　　　部</w:t>
            </w:r>
          </w:p>
        </w:tc>
      </w:tr>
      <w:tr>
        <w:trPr>
          <w:trHeight w:val="552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送付希望時期</w:t>
            </w:r>
          </w:p>
        </w:tc>
        <w:tc>
          <w:tcPr>
            <w:tcW w:w="3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630" w:firstLineChars="300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月　　　日頃</w:t>
            </w:r>
          </w:p>
        </w:tc>
      </w:tr>
      <w:tr>
        <w:trPr>
          <w:trHeight w:val="737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left="315" w:leftChars="50" w:hanging="210" w:hangingChars="100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6</w:t>
            </w:r>
            <w:r>
              <w:rPr>
                <w:rFonts w:hint="eastAsia" w:asciiTheme="majorEastAsia" w:hAnsiTheme="majorEastAsia" w:eastAsiaTheme="majorEastAsia"/>
                <w:sz w:val="21"/>
              </w:rPr>
              <w:t>　ホームページその他資料へ参加団体名を記載してもよろしいですか</w:t>
            </w:r>
          </w:p>
        </w:tc>
        <w:tc>
          <w:tcPr>
            <w:tcW w:w="3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□はい　　　　□いいえ</w:t>
            </w:r>
          </w:p>
        </w:tc>
      </w:tr>
    </w:tbl>
    <w:p>
      <w:pPr>
        <w:pStyle w:val="0"/>
        <w:contextualSpacing w:val="1"/>
        <w:rPr>
          <w:rFonts w:hint="default" w:asciiTheme="minorEastAsia" w:hAnsiTheme="minorEastAsia" w:eastAsiaTheme="minorEastAsia"/>
          <w:b w:val="1"/>
          <w:u w:val="single" w:color="auto"/>
        </w:rPr>
      </w:pPr>
    </w:p>
    <w:p>
      <w:pPr>
        <w:pStyle w:val="0"/>
        <w:contextualSpacing w:val="1"/>
        <w:rPr>
          <w:rFonts w:hint="default" w:asciiTheme="minorEastAsia" w:hAnsiTheme="minorEastAsia" w:eastAsiaTheme="minorEastAsia"/>
          <w:b w:val="1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34925</wp:posOffset>
                </wp:positionV>
                <wp:extent cx="5911850" cy="6223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911850" cy="622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16pt;width:465.5pt;height:49pt;mso-position-horizontal-relative:text;position:absolute;margin-left:0.25pt;margin-top:2.75pt;mso-wrap-distance-bottom:0pt;mso-wrap-distance-right:16pt;mso-wrap-distance-top:0pt;" o:spid="_x0000_s1029" o:allowincell="t" o:allowoverlap="t" filled="f" stroked="t" strokecolor="#8ea9db [1944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420" w:firstLineChars="200"/>
        <w:contextualSpacing w:val="1"/>
        <w:rPr>
          <w:rFonts w:hint="default" w:asciiTheme="minorEastAsia" w:hAnsiTheme="minorEastAsia" w:eastAsiaTheme="minorEastAsia"/>
          <w:b w:val="1"/>
          <w:u w:val="single" w:color="auto"/>
        </w:rPr>
      </w:pPr>
      <w:r>
        <w:rPr>
          <w:rFonts w:hint="default" w:asciiTheme="minorEastAsia" w:hAnsiTheme="minorEastAsia" w:eastAsiaTheme="minorEastAsia"/>
          <w:sz w:val="21"/>
        </w:rPr>
        <w:t>受付完了後</w:t>
      </w:r>
      <w:r>
        <w:rPr>
          <w:rFonts w:hint="eastAsia" w:asciiTheme="minorEastAsia" w:hAnsiTheme="minorEastAsia" w:eastAsiaTheme="minorEastAsia"/>
          <w:sz w:val="21"/>
        </w:rPr>
        <w:t>、</w:t>
      </w:r>
      <w:r>
        <w:rPr>
          <w:rFonts w:hint="eastAsia" w:ascii="ＭＳ 明朝" w:hAnsi="ＭＳ 明朝"/>
          <w:color w:val="auto"/>
          <w:sz w:val="21"/>
        </w:rPr>
        <w:t>広島県危機管理監消防保安課（</w:t>
      </w:r>
      <w:r>
        <w:rPr>
          <w:rFonts w:hint="eastAsia" w:ascii="ＭＳ 明朝" w:hAnsi="ＭＳ 明朝"/>
          <w:color w:val="auto"/>
          <w:sz w:val="21"/>
        </w:rPr>
        <w:t>kikihoan@pref.hiroshima.lg.jp</w:t>
      </w:r>
      <w:r>
        <w:rPr>
          <w:rFonts w:hint="eastAsia" w:ascii="ＭＳ 明朝" w:hAnsi="ＭＳ 明朝"/>
          <w:color w:val="auto"/>
          <w:sz w:val="21"/>
        </w:rPr>
        <w:t>）から、</w:t>
      </w:r>
    </w:p>
    <w:p>
      <w:pPr>
        <w:pStyle w:val="0"/>
        <w:ind w:firstLine="420" w:firstLineChars="200"/>
        <w:contextualSpacing w:val="1"/>
        <w:rPr>
          <w:rFonts w:hint="default" w:asciiTheme="minorEastAsia" w:hAnsiTheme="minorEastAsia" w:eastAsiaTheme="minorEastAsia"/>
          <w:b w:val="1"/>
          <w:u w:val="single" w:color="auto"/>
        </w:rPr>
      </w:pPr>
      <w:r>
        <w:rPr>
          <w:rFonts w:hint="eastAsia" w:ascii="ＭＳ 明朝" w:hAnsi="ＭＳ 明朝"/>
          <w:color w:val="auto"/>
          <w:sz w:val="21"/>
        </w:rPr>
        <w:t>記載の連絡先（メールアドレス）へ連絡をいたします。</w:t>
      </w:r>
    </w:p>
    <w:p>
      <w:pPr>
        <w:pStyle w:val="0"/>
        <w:contextualSpacing w:val="1"/>
        <w:rPr>
          <w:rFonts w:hint="default" w:asciiTheme="minorEastAsia" w:hAnsiTheme="minorEastAsia" w:eastAsiaTheme="minorEastAsia"/>
          <w:b w:val="1"/>
          <w:u w:val="single" w:color="auto"/>
        </w:rPr>
      </w:pPr>
    </w:p>
    <w:p>
      <w:pPr>
        <w:pStyle w:val="0"/>
        <w:contextualSpacing w:val="1"/>
        <w:rPr>
          <w:rFonts w:hint="default" w:asciiTheme="minorEastAsia" w:hAnsiTheme="minorEastAsia" w:eastAsiaTheme="minorEastAsia"/>
          <w:b w:val="1"/>
          <w:u w:val="single" w:color="auto"/>
        </w:rPr>
      </w:pPr>
    </w:p>
    <w:p>
      <w:pPr>
        <w:pStyle w:val="0"/>
        <w:ind w:leftChars="0" w:firstLine="0" w:firstLineChars="0"/>
        <w:jc w:val="left"/>
        <w:rPr>
          <w:rFonts w:hint="default" w:asciiTheme="minorEastAsia" w:hAnsiTheme="minorEastAsia" w:eastAsiaTheme="minorEastAsia"/>
          <w:b w:val="1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u w:val="single" w:color="auto"/>
        </w:rPr>
        <w:t>●広島県電子申請システムから簡単にお申し込みが可能です●</w:t>
      </w:r>
      <w:r>
        <w:rPr>
          <w:rFonts w:hint="eastAsia"/>
        </w:rPr>
        <w:drawing>
          <wp:anchor distT="0" distB="0" distL="203200" distR="203200" simplePos="0" relativeHeight="48" behindDoc="0" locked="0" layoutInCell="1" hidden="0" allowOverlap="1">
            <wp:simplePos x="0" y="0"/>
            <wp:positionH relativeFrom="margin">
              <wp:posOffset>4523740</wp:posOffset>
            </wp:positionH>
            <wp:positionV relativeFrom="margin">
              <wp:posOffset>8247380</wp:posOffset>
            </wp:positionV>
            <wp:extent cx="1270000" cy="1270000"/>
            <wp:effectExtent l="0" t="0" r="0" b="0"/>
            <wp:wrapSquare wrapText="bothSides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ind w:leftChars="0" w:firstLine="0" w:firstLineChars="0"/>
        <w:jc w:val="left"/>
        <w:rPr>
          <w:rFonts w:hint="default" w:asciiTheme="minorEastAsia" w:hAnsiTheme="minorEastAsia" w:eastAsiaTheme="minorEastAsia"/>
          <w:highlight w:val="yellow"/>
        </w:rPr>
      </w:pPr>
      <w:r>
        <w:rPr>
          <w:rFonts w:hint="eastAsia" w:asciiTheme="minorEastAsia" w:hAnsiTheme="minorEastAsia" w:eastAsiaTheme="minorEastAsia"/>
          <w:highlight w:val="none"/>
        </w:rPr>
        <w:t>次の</w:t>
      </w:r>
      <w:r>
        <w:rPr>
          <w:rFonts w:hint="default" w:asciiTheme="minorEastAsia" w:hAnsiTheme="minorEastAsia" w:eastAsiaTheme="minorEastAsia"/>
          <w:highlight w:val="none"/>
        </w:rPr>
        <w:t>URL</w:t>
      </w:r>
      <w:r>
        <w:rPr>
          <w:rFonts w:hint="eastAsia" w:asciiTheme="minorEastAsia" w:hAnsiTheme="minorEastAsia" w:eastAsiaTheme="minorEastAsia"/>
          <w:highlight w:val="none"/>
        </w:rPr>
        <w:t>もしくは右の二次元</w:t>
      </w:r>
      <w:r>
        <w:rPr>
          <w:rFonts w:hint="default" w:asciiTheme="minorEastAsia" w:hAnsiTheme="minorEastAsia" w:eastAsiaTheme="minorEastAsia"/>
          <w:highlight w:val="none"/>
        </w:rPr>
        <w:t>コードから</w:t>
      </w:r>
      <w:r>
        <w:rPr>
          <w:rFonts w:hint="eastAsia" w:asciiTheme="minorEastAsia" w:hAnsiTheme="minorEastAsia" w:eastAsiaTheme="minorEastAsia"/>
          <w:highlight w:val="none"/>
        </w:rPr>
        <w:t>申請をお願いします。</w:t>
      </w:r>
    </w:p>
    <w:p>
      <w:pPr>
        <w:pStyle w:val="0"/>
        <w:ind w:leftChars="0" w:right="989" w:rightChars="471" w:firstLineChars="0"/>
        <w:jc w:val="left"/>
        <w:rPr>
          <w:rFonts w:hint="default" w:asciiTheme="minorEastAsia" w:hAnsiTheme="minorEastAsia" w:eastAsiaTheme="minorEastAsia"/>
          <w:highlight w:val="yellow"/>
        </w:rPr>
      </w:pPr>
      <w:r>
        <w:rPr>
          <w:rFonts w:hint="eastAsia" w:asciiTheme="minorEastAsia" w:hAnsiTheme="minorEastAsia" w:eastAsiaTheme="minorEastAsia"/>
        </w:rPr>
        <w:t>https://apply.e-tumo.jp/pref-hiroshima-u/offer/offerList_detail?tempSeq=23699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お問い合わせ先：</w:t>
      </w:r>
      <w:r>
        <w:rPr>
          <w:rFonts w:hint="eastAsia" w:asciiTheme="minorEastAsia" w:hAnsiTheme="minorEastAsia" w:eastAsiaTheme="minorEastAsia"/>
          <w:shd w:val="clear" w:color="auto" w:fill="FFFFFF"/>
        </w:rPr>
        <w:t>広島県みんなで減災推進課</w:t>
      </w:r>
      <w:r>
        <w:rPr>
          <w:rFonts w:hint="eastAsia" w:asciiTheme="minorEastAsia" w:hAnsiTheme="minorEastAsia" w:eastAsiaTheme="minorEastAsia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/>
          <w:shd w:val="clear" w:color="auto" w:fill="FFFFFF"/>
        </w:rPr>
        <w:t>県民総ぐるみ運動推進</w:t>
      </w:r>
      <w:r>
        <w:rPr>
          <w:rFonts w:hint="eastAsia" w:asciiTheme="minorEastAsia" w:hAnsiTheme="minorEastAsia" w:eastAsiaTheme="minorEastAsia"/>
          <w:shd w:val="clear" w:color="auto" w:fill="FFFFFF"/>
        </w:rPr>
        <w:t>G</w:t>
      </w:r>
    </w:p>
    <w:p>
      <w:pPr>
        <w:pStyle w:val="0"/>
        <w:ind w:left="0" w:leftChars="0" w:firstLine="1680" w:firstLineChars="8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電話番号：</w:t>
      </w:r>
      <w:r>
        <w:rPr>
          <w:rFonts w:hint="eastAsia" w:asciiTheme="minorEastAsia" w:hAnsiTheme="minorEastAsia" w:eastAsiaTheme="minorEastAsia"/>
        </w:rPr>
        <w:t>082-513-2782</w:t>
      </w:r>
    </w:p>
    <w:sectPr>
      <w:footerReference r:id="rId5" w:type="even"/>
      <w:pgSz w:w="11906" w:h="16838"/>
      <w:pgMar w:top="680" w:right="1134" w:bottom="680" w:left="1418" w:header="397" w:footer="397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15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2"/>
    <w:link w:val="0"/>
    <w:uiPriority w:val="0"/>
    <w:qFormat/>
    <w:pPr>
      <w:widowControl w:val="1"/>
      <w:pBdr>
        <w:left w:val="single" w:color="2B478E" w:sz="24" w:space="6"/>
        <w:bottom w:val="single" w:color="DADFEC" w:sz="12" w:space="2"/>
      </w:pBdr>
      <w:spacing w:before="192" w:beforeLines="0" w:beforeAutospacing="0" w:after="192" w:afterLines="0" w:afterAutospacing="0"/>
      <w:jc w:val="left"/>
      <w:outlineLvl w:val="1"/>
    </w:pPr>
    <w:rPr>
      <w:rFonts w:ascii="ＭＳ Ｐゴシック" w:hAnsi="ＭＳ Ｐゴシック" w:eastAsia="ＭＳ Ｐゴシック"/>
      <w:b w:val="1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 w:customStyle="1">
    <w:name w:val="見出し 1 (文字)"/>
    <w:next w:val="24"/>
    <w:link w:val="1"/>
    <w:uiPriority w:val="0"/>
    <w:rPr>
      <w:rFonts w:ascii="Arial" w:hAnsi="Arial" w:eastAsia="ＭＳ ゴシック"/>
      <w:kern w:val="2"/>
      <w:sz w:val="24"/>
    </w:rPr>
  </w:style>
  <w:style w:type="character" w:styleId="25">
    <w:name w:val="FollowedHyperlink"/>
    <w:next w:val="25"/>
    <w:link w:val="0"/>
    <w:uiPriority w:val="0"/>
    <w:rPr>
      <w:color w:val="800080"/>
      <w:u w:val="single" w:color="auto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1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1</Pages>
  <Words>28</Words>
  <Characters>616</Characters>
  <Application>JUST Note</Application>
  <Lines>172</Lines>
  <Paragraphs>39</Paragraphs>
  <CharactersWithSpaces>677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2021-10-29T00:14:00Z</dcterms:created>
  <dcterms:modified xsi:type="dcterms:W3CDTF">2025-04-23T07:39:00Z</dcterms:modified>
  <cp:revision>9</cp:revision>
</cp:coreProperties>
</file>