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ＭＳ 明朝" w:hAnsi="ＭＳ 明朝"/>
          <w:sz w:val="22"/>
        </w:rPr>
      </w:pPr>
      <w:r>
        <w:rPr>
          <w:rFonts w:hint="eastAsia" w:ascii="ＭＳ 明朝" w:hAnsi="ＭＳ 明朝"/>
          <w:sz w:val="22"/>
        </w:rPr>
        <w:t>令和７年４月</w:t>
      </w:r>
      <w:r>
        <w:rPr>
          <w:rFonts w:hint="eastAsia" w:ascii="ＭＳ 明朝" w:hAnsi="ＭＳ 明朝"/>
          <w:sz w:val="22"/>
        </w:rPr>
        <w:t>23</w:t>
      </w:r>
      <w:bookmarkStart w:id="0" w:name="_GoBack"/>
      <w:bookmarkEnd w:id="0"/>
      <w:r>
        <w:rPr>
          <w:rFonts w:hint="eastAsia" w:ascii="ＭＳ 明朝" w:hAnsi="ＭＳ 明朝"/>
          <w:sz w:val="22"/>
        </w:rPr>
        <w:t>日　</w:t>
      </w:r>
    </w:p>
    <w:p>
      <w:pPr>
        <w:pStyle w:val="0"/>
        <w:rPr>
          <w:rFonts w:hint="eastAsia" w:ascii="ＭＳ 明朝" w:hAnsi="ＭＳ 明朝"/>
          <w:sz w:val="22"/>
        </w:rPr>
      </w:pPr>
    </w:p>
    <w:p>
      <w:pPr>
        <w:pStyle w:val="0"/>
        <w:ind w:left="192" w:leftChars="100"/>
        <w:rPr>
          <w:rFonts w:hint="eastAsia" w:ascii="ＭＳ 明朝" w:hAnsi="ＭＳ 明朝"/>
          <w:sz w:val="22"/>
        </w:rPr>
      </w:pPr>
      <w:r>
        <w:rPr>
          <w:rFonts w:hint="eastAsia" w:ascii="ＭＳ 明朝" w:hAnsi="ＭＳ 明朝"/>
          <w:sz w:val="22"/>
        </w:rPr>
        <w:t>特定（介護予防）福祉用具販売事業所</w:t>
      </w:r>
      <w:r>
        <w:rPr>
          <w:rFonts w:hint="eastAsia" w:ascii="ＭＳ 明朝" w:hAnsi="ＭＳ 明朝"/>
          <w:sz w:val="22"/>
        </w:rPr>
        <w:t xml:space="preserve"> </w:t>
      </w:r>
      <w:r>
        <w:rPr>
          <w:rFonts w:hint="eastAsia" w:ascii="ＭＳ 明朝" w:hAnsi="ＭＳ 明朝"/>
          <w:sz w:val="22"/>
        </w:rPr>
        <w:t>管理者</w:t>
      </w:r>
      <w:r>
        <w:rPr>
          <w:rFonts w:hint="eastAsia" w:ascii="ＭＳ 明朝" w:hAnsi="ＭＳ 明朝"/>
          <w:sz w:val="22"/>
        </w:rPr>
        <w:t xml:space="preserve">  </w:t>
      </w:r>
      <w:r>
        <w:rPr>
          <w:rFonts w:hint="eastAsia" w:ascii="ＭＳ 明朝" w:hAnsi="ＭＳ 明朝"/>
          <w:sz w:val="22"/>
        </w:rPr>
        <w:t>様</w:t>
      </w:r>
    </w:p>
    <w:p>
      <w:pPr>
        <w:pStyle w:val="0"/>
        <w:rPr>
          <w:rFonts w:hint="eastAsia" w:ascii="ＭＳ 明朝" w:hAnsi="ＭＳ 明朝"/>
          <w:sz w:val="22"/>
        </w:rPr>
      </w:pPr>
    </w:p>
    <w:p>
      <w:pPr>
        <w:pStyle w:val="0"/>
        <w:ind w:right="220" w:firstLine="4847" w:firstLineChars="2400"/>
        <w:jc w:val="left"/>
        <w:rPr>
          <w:rFonts w:hint="eastAsia" w:ascii="ＭＳ 明朝" w:hAnsi="ＭＳ 明朝"/>
          <w:sz w:val="22"/>
        </w:rPr>
      </w:pPr>
      <w:r>
        <w:rPr>
          <w:rFonts w:hint="eastAsia" w:ascii="ＭＳ 明朝" w:hAnsi="ＭＳ 明朝"/>
          <w:kern w:val="0"/>
          <w:sz w:val="22"/>
        </w:rPr>
        <w:t>広島県健康福祉局医療介護基盤課長</w:t>
      </w:r>
      <w:r>
        <w:rPr>
          <w:rFonts w:hint="eastAsia" w:ascii="ＭＳ 明朝" w:hAnsi="ＭＳ 明朝"/>
          <w:kern w:val="0"/>
          <w:sz w:val="22"/>
        </w:rPr>
        <w:t xml:space="preserve"> </w:t>
      </w:r>
    </w:p>
    <w:p>
      <w:pPr>
        <w:pStyle w:val="0"/>
        <w:ind w:left="4665" w:leftChars="2430" w:firstLine="101" w:firstLineChars="50"/>
        <w:jc w:val="left"/>
        <w:rPr>
          <w:rFonts w:hint="eastAsia" w:ascii="ＭＳ 明朝" w:hAnsi="ＭＳ 明朝"/>
          <w:sz w:val="22"/>
        </w:rPr>
      </w:pPr>
      <w:r>
        <w:rPr>
          <w:rFonts w:hint="eastAsia" w:ascii="ＭＳ 明朝" w:hAnsi="ＭＳ 明朝"/>
          <w:sz w:val="22"/>
        </w:rPr>
        <w:t>（〒</w:t>
      </w:r>
      <w:r>
        <w:rPr>
          <w:rFonts w:hint="eastAsia" w:ascii="ＭＳ 明朝" w:hAnsi="ＭＳ 明朝"/>
          <w:sz w:val="22"/>
        </w:rPr>
        <w:t>730-8511</w:t>
      </w:r>
      <w:r>
        <w:rPr>
          <w:rFonts w:hint="eastAsia" w:ascii="ＭＳ 明朝" w:hAnsi="ＭＳ 明朝"/>
          <w:sz w:val="22"/>
        </w:rPr>
        <w:t>広島市中区基町</w:t>
      </w:r>
      <w:r>
        <w:rPr>
          <w:rFonts w:hint="eastAsia" w:ascii="ＭＳ 明朝" w:hAnsi="ＭＳ 明朝"/>
          <w:sz w:val="22"/>
        </w:rPr>
        <w:t>10-52</w:t>
      </w:r>
      <w:r>
        <w:rPr>
          <w:rFonts w:hint="eastAsia" w:ascii="ＭＳ 明朝" w:hAnsi="ＭＳ 明朝"/>
          <w:sz w:val="22"/>
        </w:rPr>
        <w:t>）</w:t>
      </w:r>
    </w:p>
    <w:p>
      <w:pPr>
        <w:pStyle w:val="0"/>
        <w:rPr>
          <w:rFonts w:hint="eastAsia" w:ascii="ＭＳ 明朝" w:hAnsi="ＭＳ 明朝"/>
          <w:sz w:val="22"/>
        </w:rPr>
      </w:pPr>
    </w:p>
    <w:p>
      <w:pPr>
        <w:pStyle w:val="0"/>
        <w:rPr>
          <w:rFonts w:hint="eastAsia" w:ascii="ＭＳ 明朝" w:hAnsi="ＭＳ 明朝"/>
          <w:sz w:val="22"/>
        </w:rPr>
      </w:pPr>
    </w:p>
    <w:p>
      <w:pPr>
        <w:pStyle w:val="0"/>
        <w:ind w:firstLine="1717" w:firstLineChars="850"/>
        <w:jc w:val="left"/>
        <w:rPr>
          <w:rFonts w:hint="eastAsia" w:ascii="ＭＳ 明朝" w:hAnsi="ＭＳ 明朝"/>
          <w:sz w:val="22"/>
        </w:rPr>
      </w:pPr>
      <w:r>
        <w:rPr>
          <w:rFonts w:hint="eastAsia" w:ascii="ＭＳ 明朝" w:hAnsi="ＭＳ 明朝"/>
          <w:sz w:val="22"/>
        </w:rPr>
        <w:t>令和７年度介護サービス情報の公表制度の対象外届の</w:t>
      </w:r>
    </w:p>
    <w:p>
      <w:pPr>
        <w:pStyle w:val="0"/>
        <w:ind w:firstLine="1717" w:firstLineChars="850"/>
        <w:jc w:val="left"/>
        <w:rPr>
          <w:rFonts w:hint="eastAsia" w:ascii="ＭＳ 明朝" w:hAnsi="ＭＳ 明朝"/>
          <w:sz w:val="22"/>
        </w:rPr>
      </w:pPr>
      <w:r>
        <w:rPr>
          <w:rFonts w:hint="eastAsia" w:ascii="ＭＳ 明朝" w:hAnsi="ＭＳ 明朝"/>
          <w:sz w:val="22"/>
        </w:rPr>
        <w:t>提出について（通知）</w:t>
      </w:r>
    </w:p>
    <w:p>
      <w:pPr>
        <w:pStyle w:val="0"/>
        <w:rPr>
          <w:rFonts w:hint="eastAsia" w:ascii="ＭＳ 明朝" w:hAnsi="ＭＳ 明朝"/>
          <w:sz w:val="22"/>
        </w:rPr>
      </w:pPr>
    </w:p>
    <w:p>
      <w:pPr>
        <w:pStyle w:val="0"/>
        <w:ind w:firstLine="202" w:firstLineChars="100"/>
        <w:rPr>
          <w:rFonts w:hint="eastAsia" w:ascii="ＭＳ 明朝" w:hAnsi="ＭＳ 明朝"/>
          <w:sz w:val="22"/>
        </w:rPr>
      </w:pPr>
      <w:r>
        <w:rPr>
          <w:rFonts w:hint="eastAsia" w:ascii="ＭＳ 明朝" w:hAnsi="ＭＳ 明朝"/>
          <w:sz w:val="22"/>
        </w:rPr>
        <w:t>介護保険行政の推進については</w:t>
      </w:r>
      <w:r>
        <w:rPr>
          <w:rFonts w:hint="eastAsia" w:ascii="ＭＳ 明朝" w:hAnsi="ＭＳ 明朝" w:eastAsia="ＭＳ 明朝"/>
          <w:sz w:val="22"/>
        </w:rPr>
        <w:t>、</w:t>
      </w:r>
      <w:r>
        <w:rPr>
          <w:rFonts w:hint="eastAsia" w:ascii="ＭＳ 明朝" w:hAnsi="ＭＳ 明朝"/>
          <w:sz w:val="22"/>
        </w:rPr>
        <w:t>日頃から御協力をいただき</w:t>
      </w:r>
      <w:r>
        <w:rPr>
          <w:rFonts w:hint="eastAsia" w:ascii="ＭＳ 明朝" w:hAnsi="ＭＳ 明朝" w:eastAsia="ＭＳ 明朝"/>
          <w:sz w:val="22"/>
        </w:rPr>
        <w:t>、</w:t>
      </w:r>
      <w:r>
        <w:rPr>
          <w:rFonts w:hint="eastAsia" w:ascii="ＭＳ 明朝" w:hAnsi="ＭＳ 明朝"/>
          <w:sz w:val="22"/>
        </w:rPr>
        <w:t>厚くお礼を申し上げます。</w:t>
      </w:r>
    </w:p>
    <w:p>
      <w:pPr>
        <w:pStyle w:val="0"/>
        <w:ind w:firstLine="202" w:firstLineChars="100"/>
        <w:rPr>
          <w:rFonts w:hint="eastAsia" w:ascii="ＭＳ 明朝" w:hAnsi="ＭＳ 明朝"/>
          <w:sz w:val="22"/>
        </w:rPr>
      </w:pPr>
      <w:r>
        <w:rPr>
          <w:rFonts w:hint="eastAsia" w:ascii="ＭＳ 明朝" w:hAnsi="ＭＳ 明朝"/>
          <w:sz w:val="22"/>
        </w:rPr>
        <w:t>介護サービス情報の公表制度（以下「公表制度」という。）は</w:t>
      </w:r>
      <w:r>
        <w:rPr>
          <w:rFonts w:hint="eastAsia" w:ascii="ＭＳ 明朝" w:hAnsi="ＭＳ 明朝" w:eastAsia="ＭＳ 明朝"/>
          <w:sz w:val="22"/>
        </w:rPr>
        <w:t>、</w:t>
      </w:r>
      <w:r>
        <w:rPr>
          <w:rFonts w:hint="eastAsia" w:ascii="ＭＳ 明朝" w:hAnsi="ＭＳ 明朝"/>
          <w:sz w:val="22"/>
        </w:rPr>
        <w:t>前年度の介護報酬支払い実績額が</w:t>
      </w:r>
      <w:r>
        <w:rPr>
          <w:rFonts w:hint="eastAsia" w:ascii="ＭＳ 明朝" w:hAnsi="ＭＳ 明朝" w:eastAsia="ＭＳ 明朝"/>
          <w:sz w:val="22"/>
        </w:rPr>
        <w:t>、</w:t>
      </w:r>
      <w:r>
        <w:rPr>
          <w:rFonts w:hint="eastAsia" w:ascii="ＭＳ 明朝" w:hAnsi="ＭＳ 明朝"/>
          <w:sz w:val="22"/>
        </w:rPr>
        <w:t>100</w:t>
      </w:r>
      <w:r>
        <w:rPr>
          <w:rFonts w:hint="eastAsia" w:ascii="ＭＳ 明朝" w:hAnsi="ＭＳ 明朝"/>
          <w:sz w:val="22"/>
        </w:rPr>
        <w:t>万円を超える事業所を対象としています。令和６年度中に特定福祉用具販売及び特定介護予防福祉用具販売の対価として支払いを受けた額のそれぞれが</w:t>
      </w:r>
      <w:r>
        <w:rPr>
          <w:rFonts w:hint="eastAsia" w:ascii="ＭＳ 明朝" w:hAnsi="ＭＳ 明朝"/>
          <w:sz w:val="22"/>
        </w:rPr>
        <w:t>100</w:t>
      </w:r>
      <w:r>
        <w:rPr>
          <w:rFonts w:hint="eastAsia" w:ascii="ＭＳ 明朝" w:hAnsi="ＭＳ 明朝"/>
          <w:sz w:val="22"/>
        </w:rPr>
        <w:t>万円以下の介護サービスは</w:t>
      </w:r>
      <w:r>
        <w:rPr>
          <w:rFonts w:hint="eastAsia" w:ascii="ＭＳ 明朝" w:hAnsi="ＭＳ 明朝" w:eastAsia="ＭＳ 明朝"/>
          <w:sz w:val="22"/>
        </w:rPr>
        <w:t>、</w:t>
      </w:r>
      <w:r>
        <w:rPr>
          <w:rFonts w:hint="eastAsia" w:ascii="ＭＳ 明朝" w:hAnsi="ＭＳ 明朝"/>
          <w:sz w:val="22"/>
        </w:rPr>
        <w:t>届出により令和７年度の公表制度の対象外となります。</w:t>
      </w:r>
    </w:p>
    <w:p>
      <w:pPr>
        <w:pStyle w:val="0"/>
        <w:ind w:firstLine="202" w:firstLineChars="100"/>
        <w:rPr>
          <w:rFonts w:hint="eastAsia" w:ascii="ＭＳ 明朝" w:hAnsi="ＭＳ 明朝"/>
          <w:sz w:val="22"/>
        </w:rPr>
      </w:pPr>
      <w:r>
        <w:rPr>
          <w:rFonts w:hint="eastAsia" w:ascii="ＭＳ 明朝" w:hAnsi="ＭＳ 明朝"/>
          <w:sz w:val="22"/>
        </w:rPr>
        <w:t>ついては</w:t>
      </w:r>
      <w:r>
        <w:rPr>
          <w:rFonts w:hint="eastAsia" w:ascii="ＭＳ 明朝" w:hAnsi="ＭＳ 明朝" w:eastAsia="ＭＳ 明朝"/>
          <w:sz w:val="22"/>
        </w:rPr>
        <w:t>、</w:t>
      </w:r>
      <w:r>
        <w:rPr>
          <w:rFonts w:hint="eastAsia" w:ascii="ＭＳ 明朝" w:hAnsi="ＭＳ 明朝"/>
          <w:sz w:val="22"/>
        </w:rPr>
        <w:t>該当の事業所は</w:t>
      </w:r>
      <w:r>
        <w:rPr>
          <w:rFonts w:hint="eastAsia" w:ascii="ＭＳ 明朝" w:hAnsi="ＭＳ 明朝" w:eastAsia="ＭＳ 明朝"/>
          <w:sz w:val="22"/>
        </w:rPr>
        <w:t>、</w:t>
      </w:r>
      <w:r>
        <w:rPr>
          <w:rFonts w:hint="eastAsia" w:ascii="ＭＳ 明朝" w:hAnsi="ＭＳ 明朝"/>
          <w:sz w:val="22"/>
        </w:rPr>
        <w:t>別紙「介護サービス情報の公表制度における報告等の対象外届」を作成し</w:t>
      </w:r>
      <w:r>
        <w:rPr>
          <w:rFonts w:hint="eastAsia" w:ascii="ＭＳ 明朝" w:hAnsi="ＭＳ 明朝" w:eastAsia="ＭＳ 明朝"/>
          <w:sz w:val="22"/>
        </w:rPr>
        <w:t>、</w:t>
      </w:r>
      <w:r>
        <w:rPr>
          <w:rFonts w:hint="eastAsia" w:ascii="ＭＳ 明朝" w:hAnsi="ＭＳ 明朝"/>
          <w:sz w:val="22"/>
          <w:u w:val="single" w:color="auto"/>
        </w:rPr>
        <w:t>広島県電子申請システム</w:t>
      </w:r>
      <w:r>
        <w:rPr>
          <w:rFonts w:hint="eastAsia" w:ascii="ＭＳ 明朝" w:hAnsi="ＭＳ 明朝"/>
          <w:sz w:val="22"/>
        </w:rPr>
        <w:t>により提出してください。なお</w:t>
      </w:r>
      <w:r>
        <w:rPr>
          <w:rFonts w:hint="eastAsia" w:ascii="ＭＳ 明朝" w:hAnsi="ＭＳ 明朝" w:eastAsia="ＭＳ 明朝"/>
          <w:sz w:val="22"/>
        </w:rPr>
        <w:t>、</w:t>
      </w:r>
      <w:r>
        <w:rPr>
          <w:rFonts w:hint="eastAsia" w:ascii="ＭＳ 明朝" w:hAnsi="ＭＳ 明朝"/>
          <w:sz w:val="22"/>
        </w:rPr>
        <w:t>広島県電子申請システムによる提出が難しい場合は</w:t>
      </w:r>
      <w:r>
        <w:rPr>
          <w:rFonts w:hint="eastAsia" w:ascii="ＭＳ 明朝" w:hAnsi="ＭＳ 明朝" w:eastAsia="ＭＳ 明朝"/>
          <w:sz w:val="22"/>
        </w:rPr>
        <w:t>、</w:t>
      </w:r>
      <w:r>
        <w:rPr>
          <w:rFonts w:hint="eastAsia" w:ascii="ＭＳ 明朝" w:hAnsi="ＭＳ 明朝"/>
          <w:sz w:val="22"/>
        </w:rPr>
        <w:t>郵送により提出してください（メールでの提出は受付できませんので御注意ください）。</w:t>
      </w:r>
    </w:p>
    <w:p>
      <w:pPr>
        <w:pStyle w:val="0"/>
        <w:ind w:firstLine="202" w:firstLineChars="100"/>
        <w:rPr>
          <w:rFonts w:hint="eastAsia" w:ascii="ＭＳ 明朝" w:hAnsi="ＭＳ 明朝"/>
          <w:sz w:val="22"/>
        </w:rPr>
      </w:pPr>
    </w:p>
    <w:p>
      <w:pPr>
        <w:pStyle w:val="0"/>
        <w:rPr>
          <w:rFonts w:hint="eastAsia"/>
        </w:rPr>
      </w:pPr>
      <w:r>
        <w:rPr>
          <w:rFonts w:hint="eastAsia"/>
        </w:rPr>
        <w:t>【提出期限】令和７年５月</w:t>
      </w:r>
      <w:r>
        <w:rPr>
          <w:rFonts w:hint="eastAsia" w:asciiTheme="minorEastAsia" w:hAnsiTheme="minorEastAsia" w:eastAsiaTheme="minorEastAsia"/>
        </w:rPr>
        <w:t>23</w:t>
      </w:r>
      <w:r>
        <w:rPr>
          <w:rFonts w:hint="eastAsia" w:asciiTheme="minorEastAsia" w:hAnsiTheme="minorEastAsia" w:eastAsiaTheme="minorEastAsia"/>
        </w:rPr>
        <w:t>日</w:t>
      </w:r>
      <w:r>
        <w:rPr>
          <w:rFonts w:hint="eastAsia"/>
        </w:rPr>
        <w:t>（金）</w:t>
      </w:r>
    </w:p>
    <w:p>
      <w:pPr>
        <w:pStyle w:val="0"/>
        <w:rPr>
          <w:rFonts w:hint="default"/>
        </w:rPr>
      </w:pPr>
      <w:r>
        <w:rPr>
          <w:rFonts w:hint="eastAsia"/>
        </w:rPr>
        <w:t>【提出用</w:t>
      </w:r>
      <w:r>
        <w:rPr>
          <w:rFonts w:hint="default"/>
        </w:rPr>
        <w:t>URL</w:t>
      </w:r>
      <w:r>
        <w:rPr>
          <w:rFonts w:hint="eastAsia"/>
        </w:rPr>
        <w:t>】</w:t>
      </w:r>
      <w:r>
        <w:rPr>
          <w:rFonts w:hint="eastAsia"/>
        </w:rPr>
        <w:fldChar w:fldCharType="begin"/>
      </w:r>
      <w:r>
        <w:rPr>
          <w:rFonts w:hint="eastAsia"/>
        </w:rPr>
        <w:instrText xml:space="preserve"> HYPERLINK "https://apply.e-tumo.jp/pref-hiroshima-u/offer/offerList_detail?tempSeq=23646"</w:instrText>
      </w:r>
      <w:r>
        <w:rPr>
          <w:rFonts w:hint="eastAsia"/>
        </w:rPr>
        <w:fldChar w:fldCharType="separate"/>
      </w:r>
      <w:r>
        <w:rPr>
          <w:rStyle w:val="21"/>
          <w:rFonts w:hint="eastAsia"/>
        </w:rPr>
        <w:t>https://apply.e-tumo.jp/pref-hiroshima-u/offer/offerList_detail?tempSeq=23646</w:t>
      </w:r>
      <w:r>
        <w:rPr>
          <w:rFonts w:hint="eastAsia"/>
        </w:rPr>
        <w:fldChar w:fldCharType="end"/>
      </w:r>
    </w:p>
    <w:p>
      <w:pPr>
        <w:pStyle w:val="0"/>
        <w:rPr>
          <w:rFonts w:hint="default"/>
        </w:rPr>
      </w:pPr>
      <w:r>
        <w:rPr>
          <w:rFonts w:hint="eastAsia"/>
        </w:rPr>
        <w:t>【手続名】令和７年度介護サービス情報の公表制度の対象外届の提出フォーム</w:t>
      </w:r>
    </w:p>
    <w:p>
      <w:pPr>
        <w:pStyle w:val="0"/>
        <w:rPr>
          <w:rFonts w:hint="default" w:asciiTheme="minorEastAsia" w:hAnsiTheme="minorEastAsia" w:eastAsiaTheme="minorEastAsia"/>
        </w:rPr>
      </w:pPr>
      <w:r>
        <w:rPr>
          <w:rFonts w:hint="eastAsia"/>
        </w:rPr>
        <w:t>【提出先（郵送）】</w:t>
      </w:r>
      <w:r>
        <w:rPr>
          <w:rFonts w:hint="eastAsia" w:asciiTheme="minorEastAsia" w:hAnsiTheme="minorEastAsia" w:eastAsiaTheme="minorEastAsia"/>
        </w:rPr>
        <w:t>〒</w:t>
      </w:r>
      <w:r>
        <w:rPr>
          <w:rFonts w:hint="eastAsia" w:asciiTheme="minorEastAsia" w:hAnsiTheme="minorEastAsia" w:eastAsiaTheme="minorEastAsia"/>
        </w:rPr>
        <w:t>730-8511</w:t>
      </w:r>
      <w:r>
        <w:rPr>
          <w:rFonts w:hint="eastAsia" w:asciiTheme="minorEastAsia" w:hAnsiTheme="minorEastAsia" w:eastAsiaTheme="minorEastAsia"/>
        </w:rPr>
        <w:t>　広島市中区基町</w:t>
      </w:r>
      <w:r>
        <w:rPr>
          <w:rFonts w:hint="eastAsia" w:asciiTheme="minorEastAsia" w:hAnsiTheme="minorEastAsia" w:eastAsiaTheme="minorEastAsia"/>
        </w:rPr>
        <w:t>10-52</w:t>
      </w:r>
    </w:p>
    <w:p>
      <w:pPr>
        <w:pStyle w:val="0"/>
        <w:rPr>
          <w:rFonts w:hint="eastAsia"/>
        </w:rPr>
      </w:pPr>
      <w:r>
        <w:rPr>
          <w:rFonts w:hint="eastAsia"/>
        </w:rPr>
        <w:t>　　　　　　　　　広島県</w:t>
      </w:r>
      <w:r>
        <w:rPr>
          <w:rFonts w:hint="default"/>
        </w:rPr>
        <w:t xml:space="preserve"> </w:t>
      </w:r>
      <w:r>
        <w:rPr>
          <w:rFonts w:hint="eastAsia"/>
        </w:rPr>
        <w:t>健康福祉局　医療介護基盤課</w:t>
      </w:r>
      <w:r>
        <w:rPr>
          <w:rFonts w:hint="default"/>
        </w:rPr>
        <w:t xml:space="preserve"> </w:t>
      </w:r>
      <w:r>
        <w:rPr>
          <w:rFonts w:hint="eastAsia"/>
        </w:rPr>
        <w:t>介護事業者指導グループ</w:t>
      </w:r>
    </w:p>
    <w:p>
      <w:pPr>
        <w:pStyle w:val="0"/>
        <w:rPr>
          <w:rFonts w:hint="default"/>
        </w:rPr>
      </w:pPr>
      <w:r>
        <w:rPr>
          <w:rFonts w:hint="eastAsia"/>
        </w:rPr>
        <w:t>【提出様式】県ホームページ又は上記提出用</w:t>
      </w:r>
      <w:r>
        <w:rPr>
          <w:rFonts w:hint="default"/>
        </w:rPr>
        <w:t>URL</w:t>
      </w:r>
      <w:r>
        <w:rPr>
          <w:rFonts w:hint="eastAsia"/>
        </w:rPr>
        <w:t>からダウンロードできます</w:t>
      </w:r>
    </w:p>
    <w:p>
      <w:pPr>
        <w:pStyle w:val="0"/>
        <w:rPr>
          <w:rFonts w:hint="default"/>
        </w:rPr>
      </w:pPr>
      <w:r>
        <w:rPr>
          <w:rFonts w:hint="eastAsia"/>
        </w:rPr>
        <w:t>　</w:t>
      </w:r>
      <w:r>
        <w:rPr>
          <w:rFonts w:hint="default"/>
        </w:rPr>
        <w:t>URL:</w:t>
      </w:r>
      <w:r>
        <w:rPr>
          <w:rFonts w:hint="eastAsia"/>
        </w:rPr>
        <w:t>　</w:t>
      </w:r>
      <w:r>
        <w:rPr>
          <w:rFonts w:hint="eastAsia"/>
        </w:rPr>
        <w:fldChar w:fldCharType="begin"/>
      </w:r>
      <w:r>
        <w:rPr>
          <w:rFonts w:hint="eastAsia"/>
        </w:rPr>
        <w:instrText xml:space="preserve"> HYPERLINK "https://www.pref.hiroshima.lg.jp/site/kaigozigyousya/kaigosa-bisu.html"</w:instrText>
      </w:r>
      <w:r>
        <w:rPr>
          <w:rFonts w:hint="eastAsia"/>
        </w:rPr>
        <w:fldChar w:fldCharType="separate"/>
      </w:r>
      <w:r>
        <w:rPr>
          <w:rStyle w:val="21"/>
          <w:rFonts w:hint="default"/>
        </w:rPr>
        <w:t>https://www.pref.hiroshima.lg.jp/site/kaigozigyousya/kaigosa-bisu.html</w:t>
      </w:r>
      <w:r>
        <w:rPr>
          <w:rFonts w:hint="eastAsia"/>
        </w:rPr>
        <w:fldChar w:fldCharType="end"/>
      </w:r>
    </w:p>
    <w:p>
      <w:pPr>
        <w:pStyle w:val="0"/>
        <w:rPr>
          <w:rFonts w:hint="default"/>
        </w:rPr>
      </w:pPr>
      <w:r>
        <w:rPr>
          <w:rFonts w:hint="eastAsia"/>
        </w:rPr>
        <w:t>　　　（「広島県</w:t>
      </w:r>
      <w:r>
        <w:rPr>
          <w:rFonts w:hint="default"/>
        </w:rPr>
        <w:t>HP</w:t>
      </w:r>
      <w:r>
        <w:rPr>
          <w:rFonts w:hint="eastAsia"/>
        </w:rPr>
        <w:t>」＞「介護サービス情報の公表制度について」＞「７介護サービス情報の公表制度対象外届の様式」）</w:t>
      </w:r>
    </w:p>
    <w:p>
      <w:pPr>
        <w:pStyle w:val="0"/>
        <w:rPr>
          <w:rFonts w:hint="default"/>
        </w:rPr>
      </w:pPr>
      <w:r>
        <w:rPr>
          <w:rFonts w:hint="eastAsia"/>
        </w:rPr>
        <w:t>　</w:t>
      </w:r>
    </w:p>
    <w:p>
      <w:pPr>
        <w:pStyle w:val="0"/>
        <w:ind w:left="384" w:hanging="384" w:hangingChars="200"/>
        <w:rPr>
          <w:rFonts w:hint="default"/>
          <w:sz w:val="20"/>
        </w:rPr>
      </w:pPr>
      <w:r>
        <w:rPr>
          <w:rFonts w:hint="eastAsia"/>
        </w:rPr>
        <w:t>※　介護サービス情報の公表は特定（介護予防）福祉用具販売事業所ごとに行うため、管理者宛の通知としていますが、届出書の提出は各特定（介護予防）福祉用具販売事業者（設置者）により行うこととなっています</w:t>
      </w:r>
      <w:r>
        <w:rPr>
          <w:rFonts w:hint="eastAsia"/>
          <w:sz w:val="20"/>
        </w:rPr>
        <w:t>。</w:t>
      </w:r>
    </w:p>
    <w:p>
      <w:pPr>
        <w:pStyle w:val="0"/>
        <w:ind w:left="364" w:hanging="364" w:hangingChars="200"/>
        <w:rPr>
          <w:rFonts w:hint="default"/>
          <w:sz w:val="20"/>
        </w:rPr>
      </w:pPr>
    </w:p>
    <w:p>
      <w:pPr>
        <w:pStyle w:val="0"/>
        <w:ind w:left="384" w:hanging="384" w:hangingChars="200"/>
        <w:rPr>
          <w:rFonts w:hint="eastAsia"/>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3237865</wp:posOffset>
                </wp:positionH>
                <wp:positionV relativeFrom="paragraph">
                  <wp:posOffset>15240</wp:posOffset>
                </wp:positionV>
                <wp:extent cx="2628900" cy="1028700"/>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a:spLocks noChangeArrowheads="1"/>
                      </wps:cNvSpPr>
                      <wps:spPr>
                        <a:xfrm>
                          <a:off x="0" y="0"/>
                          <a:ext cx="2628900" cy="1028700"/>
                        </a:xfrm>
                        <a:prstGeom prst="rect">
                          <a:avLst/>
                        </a:prstGeom>
                        <a:solidFill>
                          <a:srgbClr val="FFFFFF"/>
                        </a:solidFill>
                        <a:ln>
                          <a:noFill/>
                        </a:ln>
                      </wps:spPr>
                      <wps:txbx>
                        <w:txbxContent>
                          <w:p>
                            <w:pPr>
                              <w:pStyle w:val="0"/>
                              <w:rPr>
                                <w:rFonts w:hint="default" w:asciiTheme="minorEastAsia" w:hAnsiTheme="minorEastAsia" w:eastAsiaTheme="minorEastAsia"/>
                                <w:sz w:val="22"/>
                              </w:rPr>
                            </w:pPr>
                            <w:r>
                              <w:rPr>
                                <w:rFonts w:hint="eastAsia" w:asciiTheme="minorEastAsia" w:hAnsiTheme="minorEastAsia" w:eastAsiaTheme="minorEastAsia"/>
                                <w:sz w:val="22"/>
                              </w:rPr>
                              <w:t>担当</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介護事業者指導グループ</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 xml:space="preserve">  082-513-3208</w:t>
                            </w:r>
                            <w:r>
                              <w:rPr>
                                <w:rFonts w:hint="eastAsia" w:asciiTheme="minorEastAsia" w:hAnsiTheme="minorEastAsia" w:eastAsiaTheme="minorEastAsia"/>
                                <w:sz w:val="22"/>
                              </w:rPr>
                              <w:t>（ﾀﾞｲﾔﾙｲﾝ）</w:t>
                            </w:r>
                          </w:p>
                          <w:p>
                            <w:pPr>
                              <w:pStyle w:val="0"/>
                              <w:ind w:firstLine="202" w:firstLineChars="100"/>
                              <w:rPr>
                                <w:rFonts w:hint="eastAsia" w:asciiTheme="minorEastAsia" w:hAnsiTheme="minorEastAsia" w:eastAsiaTheme="minorEastAsia"/>
                                <w:sz w:val="22"/>
                              </w:rPr>
                            </w:pPr>
                            <w:r>
                              <w:rPr>
                                <w:rFonts w:hint="eastAsia" w:asciiTheme="minorEastAsia" w:hAnsiTheme="minorEastAsia" w:eastAsiaTheme="minorEastAsia"/>
                                <w:sz w:val="22"/>
                              </w:rPr>
                              <w:t>（担当者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濵田）</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207pt;height:81pt;mso-position-horizontal-relative:text;position:absolute;margin-left:254.95pt;margin-top:1.2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22"/>
                        </w:rPr>
                      </w:pPr>
                      <w:r>
                        <w:rPr>
                          <w:rFonts w:hint="eastAsia" w:asciiTheme="minorEastAsia" w:hAnsiTheme="minorEastAsia" w:eastAsiaTheme="minorEastAsia"/>
                          <w:sz w:val="22"/>
                        </w:rPr>
                        <w:t>担当</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介護事業者指導グループ</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 xml:space="preserve">  082-513-3208</w:t>
                      </w:r>
                      <w:r>
                        <w:rPr>
                          <w:rFonts w:hint="eastAsia" w:asciiTheme="minorEastAsia" w:hAnsiTheme="minorEastAsia" w:eastAsiaTheme="minorEastAsia"/>
                          <w:sz w:val="22"/>
                        </w:rPr>
                        <w:t>（ﾀﾞｲﾔﾙｲﾝ）</w:t>
                      </w:r>
                    </w:p>
                    <w:p>
                      <w:pPr>
                        <w:pStyle w:val="0"/>
                        <w:ind w:firstLine="202" w:firstLineChars="100"/>
                        <w:rPr>
                          <w:rFonts w:hint="eastAsia" w:asciiTheme="minorEastAsia" w:hAnsiTheme="minorEastAsia" w:eastAsiaTheme="minorEastAsia"/>
                          <w:sz w:val="22"/>
                        </w:rPr>
                      </w:pPr>
                      <w:r>
                        <w:rPr>
                          <w:rFonts w:hint="eastAsia" w:asciiTheme="minorEastAsia" w:hAnsiTheme="minorEastAsia" w:eastAsiaTheme="minorEastAsia"/>
                          <w:sz w:val="22"/>
                        </w:rPr>
                        <w:t>（担当者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濵田）</w:t>
                      </w:r>
                    </w:p>
                  </w:txbxContent>
                </v:textbox>
                <v:imagedata o:title=""/>
                <w10:wrap type="none" anchorx="text" anchory="text"/>
              </v:shape>
            </w:pict>
          </mc:Fallback>
        </mc:AlternateContent>
      </w:r>
    </w:p>
    <w:p>
      <w:pPr>
        <w:pStyle w:val="0"/>
        <w:rPr>
          <w:rFonts w:hint="default"/>
        </w:rPr>
      </w:pPr>
    </w:p>
    <w:sectPr>
      <w:pgSz w:w="11906" w:h="16838"/>
      <w:pgMar w:top="1701" w:right="1416" w:bottom="1701" w:left="1276" w:header="851" w:footer="992" w:gutter="0"/>
      <w:cols w:space="720"/>
      <w:textDirection w:val="lrTb"/>
      <w:docGrid w:type="linesAndChars" w:linePitch="360" w:charSpace="-36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Hyperlink"/>
    <w:basedOn w:val="10"/>
    <w:next w:val="21"/>
    <w:link w:val="0"/>
    <w:uiPriority w:val="0"/>
    <w:rPr>
      <w:color w:val="0000FF" w:themeColor="hyperlink"/>
      <w:u w:val="single" w:color="auto"/>
    </w:rPr>
  </w:style>
  <w:style w:type="character" w:styleId="22">
    <w:name w:val="FollowedHyperlink"/>
    <w:basedOn w:val="10"/>
    <w:next w:val="22"/>
    <w:link w:val="0"/>
    <w:uiPriority w:val="0"/>
    <w:rPr>
      <w:color w:val="800080" w:themeColor="followed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Pages>
  <Words>32</Words>
  <Characters>891</Characters>
  <Application>JUST Note</Application>
  <Lines>35</Lines>
  <Paragraphs>19</Paragraphs>
  <Company>広島県</Company>
  <CharactersWithSpaces>916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年    月    日</dc:title>
  <dc:creator>広島県</dc:creator>
  <cp:lastModifiedBy>濵田 航輝</cp:lastModifiedBy>
  <cp:lastPrinted>2019-03-07T01:58:00Z</cp:lastPrinted>
  <dcterms:created xsi:type="dcterms:W3CDTF">2021-03-15T23:51:00Z</dcterms:created>
  <dcterms:modified xsi:type="dcterms:W3CDTF">2025-04-23T06:30:20Z</dcterms:modified>
  <cp:revision>24</cp:revision>
</cp:coreProperties>
</file>