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426"/>
        </w:tabs>
        <w:wordWrap w:val="0"/>
        <w:spacing w:line="394" w:lineRule="atLeast"/>
        <w:ind w:left="-2" w:leftChars="-1"/>
        <w:jc w:val="center"/>
        <w:rPr>
          <w:rFonts w:hint="default"/>
          <w:sz w:val="28"/>
        </w:rPr>
      </w:pPr>
      <w:r>
        <w:rPr>
          <w:rFonts w:hint="eastAsia"/>
          <w:sz w:val="28"/>
        </w:rPr>
        <w:t>公募型プロポーザル説明書等に対する質問書</w:t>
      </w:r>
    </w:p>
    <w:p>
      <w:pPr>
        <w:pStyle w:val="0"/>
        <w:wordWrap w:val="0"/>
        <w:spacing w:line="394" w:lineRule="atLeast"/>
        <w:ind w:left="-2" w:leftChars="-1"/>
        <w:jc w:val="left"/>
        <w:rPr>
          <w:rFonts w:hint="default"/>
        </w:rPr>
      </w:pPr>
    </w:p>
    <w:p>
      <w:pPr>
        <w:pStyle w:val="0"/>
        <w:wordWrap w:val="0"/>
        <w:spacing w:line="394" w:lineRule="atLeast"/>
        <w:ind w:left="-2" w:leftChars="-1" w:right="281" w:rightChars="134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wordWrap w:val="0"/>
        <w:spacing w:line="394" w:lineRule="atLeast"/>
        <w:ind w:left="-2" w:leftChars="-1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wordWrap w:val="0"/>
        <w:spacing w:line="394" w:lineRule="atLeast"/>
        <w:ind w:left="-2" w:leftChars="-1"/>
        <w:jc w:val="left"/>
        <w:rPr>
          <w:rFonts w:hint="default"/>
        </w:rPr>
      </w:pPr>
      <w:r>
        <w:rPr>
          <w:rFonts w:hint="default"/>
        </w:rPr>
        <w:t>　広　島　県　知　事　様　　　　　　　　　　　　　</w:t>
      </w:r>
    </w:p>
    <w:p>
      <w:pPr>
        <w:pStyle w:val="0"/>
        <w:wordWrap w:val="0"/>
        <w:spacing w:line="394" w:lineRule="exact"/>
        <w:ind w:left="-2" w:leftChars="-1"/>
        <w:jc w:val="left"/>
        <w:rPr>
          <w:rFonts w:hint="default"/>
        </w:rPr>
      </w:pPr>
    </w:p>
    <w:p>
      <w:pPr>
        <w:pStyle w:val="0"/>
        <w:wordWrap w:val="0"/>
        <w:spacing w:line="394" w:lineRule="atLeast"/>
        <w:ind w:left="-2" w:leftChars="-1"/>
        <w:jc w:val="left"/>
        <w:rPr>
          <w:rFonts w:hint="default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157"/>
          <w:fitText w:val="1260" w:id="1"/>
        </w:rPr>
        <w:t>所在</w:t>
      </w:r>
      <w:r>
        <w:rPr>
          <w:rFonts w:hint="eastAsia"/>
          <w:spacing w:val="1"/>
          <w:fitText w:val="1260" w:id="1"/>
        </w:rPr>
        <w:t>地</w:t>
      </w:r>
    </w:p>
    <w:p>
      <w:pPr>
        <w:pStyle w:val="0"/>
        <w:wordWrap w:val="0"/>
        <w:spacing w:line="394" w:lineRule="atLeast"/>
        <w:ind w:left="-2" w:leftChars="-1"/>
        <w:jc w:val="left"/>
        <w:rPr>
          <w:rFonts w:hint="default"/>
        </w:rPr>
      </w:pPr>
      <w:r>
        <w:rPr>
          <w:rFonts w:hint="eastAsia"/>
        </w:rPr>
        <w:t>　　　　　　　　　　　　　　　　商号又は名称</w:t>
      </w:r>
    </w:p>
    <w:p>
      <w:pPr>
        <w:pStyle w:val="0"/>
        <w:wordWrap w:val="0"/>
        <w:spacing w:line="394" w:lineRule="exact"/>
        <w:ind w:left="-2" w:leftChars="-1"/>
        <w:jc w:val="left"/>
        <w:rPr>
          <w:rFonts w:hint="default"/>
        </w:rPr>
      </w:pPr>
    </w:p>
    <w:tbl>
      <w:tblPr>
        <w:tblStyle w:val="11"/>
        <w:tblW w:w="5698" w:type="dxa"/>
        <w:tblInd w:w="3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25"/>
        <w:gridCol w:w="1134"/>
        <w:gridCol w:w="4139"/>
      </w:tblGrid>
      <w:tr>
        <w:trPr/>
        <w:tc>
          <w:tcPr>
            <w:tcW w:w="1559" w:type="dxa"/>
            <w:gridSpan w:val="2"/>
            <w:vAlign w:val="center"/>
          </w:tcPr>
          <w:p>
            <w:pPr>
              <w:pStyle w:val="0"/>
              <w:wordWrap w:val="0"/>
              <w:ind w:left="-2" w:leftChars="-1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担当者名</w:t>
            </w:r>
          </w:p>
        </w:tc>
        <w:tc>
          <w:tcPr>
            <w:tcW w:w="4139" w:type="dxa"/>
            <w:vAlign w:val="top"/>
          </w:tcPr>
          <w:p>
            <w:pPr>
              <w:pStyle w:val="0"/>
              <w:wordWrap w:val="0"/>
              <w:spacing w:line="394" w:lineRule="exact"/>
              <w:ind w:left="-2" w:leftChars="-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425" w:type="dxa"/>
            <w:vMerge w:val="restart"/>
            <w:textDirection w:val="tbRlV"/>
            <w:vAlign w:val="center"/>
          </w:tcPr>
          <w:p>
            <w:pPr>
              <w:pStyle w:val="0"/>
              <w:spacing w:line="240" w:lineRule="exact"/>
              <w:ind w:left="111" w:leftChars="53" w:right="113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  <w:fitText w:val="600" w:id="2"/>
              </w:rPr>
              <w:t>連絡先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wordWrap w:val="0"/>
              <w:ind w:left="-2" w:leftChars="-1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電話番号</w:t>
            </w:r>
          </w:p>
        </w:tc>
        <w:tc>
          <w:tcPr>
            <w:tcW w:w="4139" w:type="dxa"/>
            <w:vAlign w:val="top"/>
          </w:tcPr>
          <w:p>
            <w:pPr>
              <w:pStyle w:val="0"/>
              <w:wordWrap w:val="0"/>
              <w:spacing w:line="394" w:lineRule="exact"/>
              <w:ind w:left="-2" w:leftChars="-1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425" w:type="dxa"/>
            <w:vMerge w:val="continue"/>
            <w:vAlign w:val="center"/>
          </w:tcPr>
          <w:p>
            <w:pPr>
              <w:pStyle w:val="0"/>
              <w:wordWrap w:val="0"/>
              <w:ind w:left="-2" w:leftChars="-1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-2" w:leftChars="-1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w w:val="57"/>
                <w:kern w:val="0"/>
                <w:sz w:val="20"/>
              </w:rPr>
              <w:t>メールアドレ</w:t>
            </w:r>
            <w:r>
              <w:rPr>
                <w:rFonts w:hint="eastAsia" w:ascii="ＭＳ 明朝" w:hAnsi="ＭＳ 明朝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4139" w:type="dxa"/>
            <w:vAlign w:val="top"/>
          </w:tcPr>
          <w:p>
            <w:pPr>
              <w:pStyle w:val="0"/>
              <w:wordWrap w:val="0"/>
              <w:spacing w:line="394" w:lineRule="exact"/>
              <w:ind w:left="-2" w:leftChars="-1"/>
              <w:jc w:val="left"/>
              <w:rPr>
                <w:rFonts w:hint="default"/>
              </w:rPr>
            </w:pPr>
          </w:p>
        </w:tc>
      </w:tr>
    </w:tbl>
    <w:p>
      <w:pPr>
        <w:pStyle w:val="0"/>
        <w:wordWrap w:val="0"/>
        <w:spacing w:line="394" w:lineRule="exact"/>
        <w:ind w:left="-2" w:leftChars="-1"/>
        <w:jc w:val="left"/>
        <w:rPr>
          <w:rFonts w:hint="default"/>
        </w:rPr>
      </w:pPr>
    </w:p>
    <w:p>
      <w:pPr>
        <w:pStyle w:val="0"/>
        <w:ind w:left="-2" w:leftChars="-1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367"/>
          <w:fitText w:val="2100" w:id="3"/>
        </w:rPr>
        <w:t>業務</w:t>
      </w:r>
      <w:r>
        <w:rPr>
          <w:rFonts w:hint="eastAsia"/>
          <w:spacing w:val="1"/>
          <w:fitText w:val="2100" w:id="3"/>
        </w:rPr>
        <w:t>名</w:t>
      </w:r>
      <w:r>
        <w:rPr>
          <w:rFonts w:hint="eastAsia"/>
        </w:rPr>
        <w:t>　：地方独立行政法人広島県立病院機構会計監査</w:t>
      </w:r>
      <w:bookmarkStart w:id="0" w:name="_GoBack"/>
      <w:bookmarkEnd w:id="0"/>
      <w:r>
        <w:rPr>
          <w:rFonts w:hint="eastAsia"/>
        </w:rPr>
        <w:t>業務</w:t>
      </w:r>
    </w:p>
    <w:p>
      <w:pPr>
        <w:pStyle w:val="0"/>
        <w:wordWrap w:val="0"/>
        <w:spacing w:line="394" w:lineRule="atLeast"/>
        <w:ind w:left="-2" w:leftChars="-1"/>
        <w:jc w:val="left"/>
        <w:rPr>
          <w:rFonts w:hint="default"/>
        </w:rPr>
      </w:pPr>
      <w:r>
        <w:rPr>
          <w:rFonts w:hint="eastAsia"/>
        </w:rPr>
        <w:t>　　</w:t>
      </w:r>
    </w:p>
    <w:tbl>
      <w:tblPr>
        <w:tblStyle w:val="11"/>
        <w:tblW w:w="9609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03"/>
        <w:gridCol w:w="9006"/>
      </w:tblGrid>
      <w:tr>
        <w:trPr>
          <w:trHeight w:val="5905" w:hRule="atLeast"/>
        </w:trPr>
        <w:tc>
          <w:tcPr>
            <w:tcW w:w="60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98" w:lineRule="atLeast"/>
              <w:ind w:left="-2" w:leftChars="-1"/>
              <w:jc w:val="left"/>
              <w:rPr>
                <w:rFonts w:hint="default"/>
                <w:spacing w:val="-3"/>
                <w:sz w:val="16"/>
              </w:rPr>
            </w:pPr>
          </w:p>
          <w:p>
            <w:pPr>
              <w:pStyle w:val="0"/>
              <w:spacing w:line="198" w:lineRule="atLeast"/>
              <w:ind w:left="-2" w:leftChars="-1"/>
              <w:jc w:val="left"/>
              <w:rPr>
                <w:rFonts w:hint="default"/>
                <w:spacing w:val="-3"/>
                <w:sz w:val="16"/>
              </w:rPr>
            </w:pPr>
          </w:p>
          <w:p>
            <w:pPr>
              <w:pStyle w:val="0"/>
              <w:spacing w:line="198" w:lineRule="atLeast"/>
              <w:ind w:left="-2" w:leftChars="-1"/>
              <w:jc w:val="left"/>
              <w:rPr>
                <w:rFonts w:hint="default"/>
                <w:spacing w:val="-3"/>
                <w:sz w:val="16"/>
              </w:rPr>
            </w:pPr>
          </w:p>
          <w:p>
            <w:pPr>
              <w:pStyle w:val="0"/>
              <w:spacing w:line="198" w:lineRule="atLeast"/>
              <w:ind w:left="-2" w:leftChars="-1"/>
              <w:jc w:val="left"/>
              <w:rPr>
                <w:rFonts w:hint="default"/>
                <w:spacing w:val="-3"/>
                <w:sz w:val="16"/>
              </w:rPr>
            </w:pPr>
          </w:p>
          <w:p>
            <w:pPr>
              <w:pStyle w:val="0"/>
              <w:spacing w:line="394" w:lineRule="atLeast"/>
              <w:ind w:left="-2" w:leftChars="-1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質</w:t>
            </w: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atLeast"/>
              <w:ind w:left="-2" w:leftChars="-1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問</w:t>
            </w: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atLeast"/>
              <w:ind w:left="-2" w:leftChars="-1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事</w:t>
            </w: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atLeast"/>
              <w:ind w:left="-2" w:leftChars="-1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項</w:t>
            </w:r>
          </w:p>
          <w:p>
            <w:pPr>
              <w:pStyle w:val="0"/>
              <w:spacing w:line="394" w:lineRule="atLeast"/>
              <w:ind w:left="-2" w:leftChars="-1"/>
              <w:jc w:val="center"/>
              <w:rPr>
                <w:rFonts w:hint="default"/>
                <w:spacing w:val="-3"/>
              </w:rPr>
            </w:pPr>
          </w:p>
          <w:p>
            <w:pPr>
              <w:pStyle w:val="0"/>
              <w:spacing w:line="198" w:lineRule="atLeast"/>
              <w:ind w:left="-2" w:leftChars="-1"/>
              <w:jc w:val="left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900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98" w:lineRule="atLeast"/>
              <w:ind w:left="-2" w:leftChars="-1"/>
              <w:jc w:val="left"/>
              <w:rPr>
                <w:rFonts w:hint="default"/>
                <w:spacing w:val="-3"/>
                <w:sz w:val="16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-2" w:leftChars="-1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198" w:lineRule="atLeast"/>
              <w:ind w:left="-2" w:leftChars="-1"/>
              <w:jc w:val="left"/>
              <w:rPr>
                <w:rFonts w:hint="default"/>
                <w:spacing w:val="-3"/>
                <w:sz w:val="16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bookmarkStart w:id="1" w:name="様式4号"/>
      <w:bookmarkEnd w:id="1"/>
      <w:r>
        <w:rPr>
          <w:rFonts w:hint="default" w:ascii="ＭＳ 明朝" w:hAnsi="ＭＳ 明朝"/>
        </w:rPr>
        <w:t xml:space="preserve"> 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134" w:bottom="1134" w:left="1134" w:header="851" w:footer="340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9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9"/>
      <w:jc w:val="center"/>
      <w:rPr>
        <w:rFonts w:hint="default"/>
      </w:rPr>
    </w:pPr>
  </w:p>
  <w:p>
    <w:pPr>
      <w:pStyle w:val="2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7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Body Text Indent"/>
    <w:basedOn w:val="0"/>
    <w:next w:val="17"/>
    <w:link w:val="18"/>
    <w:uiPriority w:val="0"/>
    <w:pPr>
      <w:ind w:left="630" w:firstLine="210"/>
    </w:pPr>
  </w:style>
  <w:style w:type="character" w:styleId="18" w:customStyle="1">
    <w:name w:val="本文インデント (文字)"/>
    <w:basedOn w:val="10"/>
    <w:next w:val="18"/>
    <w:link w:val="17"/>
    <w:uiPriority w:val="0"/>
    <w:rPr>
      <w:sz w:val="20"/>
    </w:rPr>
  </w:style>
  <w:style w:type="paragraph" w:styleId="19">
    <w:name w:val="Body Text Indent 2"/>
    <w:basedOn w:val="0"/>
    <w:next w:val="19"/>
    <w:link w:val="20"/>
    <w:uiPriority w:val="0"/>
    <w:pPr>
      <w:spacing w:line="480" w:lineRule="auto"/>
      <w:ind w:left="851" w:leftChars="400"/>
    </w:pPr>
  </w:style>
  <w:style w:type="character" w:styleId="20" w:customStyle="1">
    <w:name w:val="本文インデント 2 (文字)"/>
    <w:basedOn w:val="10"/>
    <w:next w:val="20"/>
    <w:link w:val="19"/>
    <w:uiPriority w:val="0"/>
    <w:rPr>
      <w:sz w:val="20"/>
    </w:rPr>
  </w:style>
  <w:style w:type="paragraph" w:styleId="21">
    <w:name w:val="Body Text"/>
    <w:basedOn w:val="0"/>
    <w:next w:val="21"/>
    <w:link w:val="22"/>
    <w:uiPriority w:val="0"/>
  </w:style>
  <w:style w:type="character" w:styleId="22" w:customStyle="1">
    <w:name w:val="本文 (文字)"/>
    <w:basedOn w:val="10"/>
    <w:next w:val="22"/>
    <w:link w:val="21"/>
    <w:uiPriority w:val="0"/>
    <w:rPr>
      <w:sz w:val="20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  <w:rPr>
      <w:sz w:val="20"/>
    </w:rPr>
  </w:style>
  <w:style w:type="character" w:styleId="25">
    <w:name w:val="Hyperlink"/>
    <w:basedOn w:val="10"/>
    <w:next w:val="25"/>
    <w:link w:val="0"/>
    <w:uiPriority w:val="0"/>
    <w:rPr>
      <w:color w:val="0000FF"/>
      <w:u w:val="single" w:color="auto"/>
    </w:rPr>
  </w:style>
  <w:style w:type="character" w:styleId="26">
    <w:name w:val="FollowedHyperlink"/>
    <w:basedOn w:val="10"/>
    <w:next w:val="26"/>
    <w:link w:val="0"/>
    <w:uiPriority w:val="0"/>
    <w:rPr>
      <w:color w:val="800080"/>
      <w:u w:val="single" w:color="auto"/>
    </w:rPr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  <w:rPr>
      <w:sz w:val="20"/>
    </w:rPr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  <w:rPr>
      <w:sz w:val="20"/>
    </w:rPr>
  </w:style>
  <w:style w:type="paragraph" w:styleId="31">
    <w:name w:val="List Paragraph"/>
    <w:basedOn w:val="0"/>
    <w:next w:val="31"/>
    <w:link w:val="0"/>
    <w:uiPriority w:val="0"/>
    <w:qFormat/>
    <w:pPr>
      <w:ind w:left="840" w:leftChars="400"/>
    </w:p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</TotalTime>
  <Pages>1</Pages>
  <Words>0</Words>
  <Characters>88</Characters>
  <Application>JUST Note</Application>
  <Lines>63</Lines>
  <Paragraphs>17</Paragraphs>
  <Company>広島県</Company>
  <CharactersWithSpaces>152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公募型プロポーザル実施要領</dc:title>
  <dc:creator>広島県</dc:creator>
  <cp:lastModifiedBy>岡田 彰太</cp:lastModifiedBy>
  <cp:lastPrinted>2023-02-16T06:14:00Z</cp:lastPrinted>
  <dcterms:created xsi:type="dcterms:W3CDTF">2023-04-20T04:09:00Z</dcterms:created>
  <dcterms:modified xsi:type="dcterms:W3CDTF">2025-04-04T02:53:40Z</dcterms:modified>
  <cp:revision>21</cp:revision>
</cp:coreProperties>
</file>