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default"/>
          <w:spacing w:val="70"/>
          <w:kern w:val="0"/>
          <w:sz w:val="28"/>
          <w:fitText w:val="2800" w:id="1"/>
        </w:rPr>
        <w:t>業務委託契約</w:t>
      </w:r>
      <w:r>
        <w:rPr>
          <w:rFonts w:hint="default"/>
          <w:kern w:val="0"/>
          <w:sz w:val="28"/>
          <w:fitText w:val="2800" w:id="1"/>
        </w:rPr>
        <w:t>書</w:t>
      </w:r>
      <w:r>
        <w:rPr>
          <w:rFonts w:hint="default"/>
          <w:sz w:val="28"/>
        </w:rPr>
        <w:t>　（案）</w:t>
      </w:r>
    </w:p>
    <w:p>
      <w:pPr>
        <w:pStyle w:val="0"/>
        <w:rPr>
          <w:rFonts w:hint="default"/>
          <w:sz w:val="28"/>
        </w:rPr>
      </w:pPr>
    </w:p>
    <w:p>
      <w:pPr>
        <w:pStyle w:val="0"/>
        <w:ind w:left="22" w:leftChars="10"/>
        <w:rPr>
          <w:rFonts w:hint="default" w:asciiTheme="minorEastAsia" w:hAnsiTheme="minorEastAsia"/>
          <w:sz w:val="20"/>
        </w:rPr>
      </w:pPr>
      <w:r>
        <w:rPr>
          <w:rFonts w:hint="default"/>
          <w:sz w:val="20"/>
        </w:rPr>
        <w:t>１　</w:t>
      </w:r>
      <w:r>
        <w:rPr>
          <w:rFonts w:hint="default"/>
          <w:spacing w:val="130"/>
          <w:kern w:val="0"/>
          <w:sz w:val="20"/>
          <w:fitText w:val="1120" w:id="2"/>
        </w:rPr>
        <w:t>業務</w:t>
      </w:r>
      <w:r>
        <w:rPr>
          <w:rFonts w:hint="default"/>
          <w:kern w:val="0"/>
          <w:sz w:val="20"/>
          <w:fitText w:val="1120" w:id="2"/>
        </w:rPr>
        <w:t>名</w:t>
      </w:r>
      <w:r>
        <w:rPr>
          <w:rFonts w:hint="default"/>
          <w:sz w:val="20"/>
        </w:rPr>
        <w:t>　　</w:t>
      </w:r>
      <w:r>
        <w:rPr>
          <w:rFonts w:hint="eastAsia" w:ascii="ＭＳ 明朝" w:hAnsi="ＭＳ 明朝" w:eastAsia="ＭＳ 明朝"/>
        </w:rPr>
        <w:t>令和７年度「ひろしまユニコーン</w:t>
      </w:r>
      <w:r>
        <w:rPr>
          <w:rFonts w:hint="eastAsia" w:ascii="ＭＳ 明朝" w:hAnsi="ＭＳ 明朝" w:eastAsia="ＭＳ 明朝"/>
        </w:rPr>
        <w:t>10</w:t>
      </w:r>
      <w:r>
        <w:rPr>
          <w:rFonts w:hint="eastAsia" w:ascii="ＭＳ 明朝" w:hAnsi="ＭＳ 明朝" w:eastAsia="ＭＳ 明朝"/>
        </w:rPr>
        <w:t>」グローバル進出支援業務</w:t>
      </w:r>
    </w:p>
    <w:p>
      <w:pPr>
        <w:pStyle w:val="0"/>
        <w:ind w:left="22" w:leftChars="10"/>
        <w:rPr>
          <w:rFonts w:hint="eastAsia"/>
          <w:sz w:val="20"/>
        </w:rPr>
      </w:pPr>
    </w:p>
    <w:p>
      <w:pPr>
        <w:pStyle w:val="0"/>
        <w:rPr>
          <w:rFonts w:hint="default"/>
          <w:sz w:val="20"/>
        </w:rPr>
      </w:pPr>
      <w:r>
        <w:rPr>
          <w:rFonts w:hint="default"/>
          <w:sz w:val="20"/>
        </w:rPr>
        <w:t>２　</w:t>
      </w:r>
      <w:r>
        <w:rPr>
          <w:rFonts w:hint="default"/>
          <w:spacing w:val="53"/>
          <w:kern w:val="0"/>
          <w:sz w:val="20"/>
          <w:fitText w:val="1120" w:id="3"/>
        </w:rPr>
        <w:t>履行場</w:t>
      </w:r>
      <w:r>
        <w:rPr>
          <w:rFonts w:hint="default"/>
          <w:spacing w:val="1"/>
          <w:kern w:val="0"/>
          <w:sz w:val="20"/>
          <w:fitText w:val="1120" w:id="3"/>
        </w:rPr>
        <w:t>所</w:t>
      </w:r>
      <w:r>
        <w:rPr>
          <w:rFonts w:hint="default"/>
          <w:sz w:val="20"/>
        </w:rPr>
        <w:t>　　</w:t>
      </w:r>
      <w:r>
        <w:rPr>
          <w:rFonts w:hint="eastAsia"/>
          <w:sz w:val="20"/>
        </w:rPr>
        <w:t>広島県内　ほか</w:t>
      </w:r>
    </w:p>
    <w:p>
      <w:pPr>
        <w:pStyle w:val="0"/>
        <w:rPr>
          <w:rFonts w:hint="default"/>
          <w:sz w:val="20"/>
        </w:rPr>
      </w:pPr>
    </w:p>
    <w:p>
      <w:pPr>
        <w:pStyle w:val="0"/>
        <w:rPr>
          <w:rFonts w:hint="default"/>
          <w:sz w:val="20"/>
        </w:rPr>
      </w:pPr>
      <w:r>
        <w:rPr>
          <w:rFonts w:hint="default"/>
          <w:sz w:val="20"/>
        </w:rPr>
        <w:t>３　</w:t>
      </w:r>
      <w:r>
        <w:rPr>
          <w:rFonts w:hint="default"/>
          <w:spacing w:val="53"/>
          <w:kern w:val="0"/>
          <w:sz w:val="20"/>
          <w:fitText w:val="1120" w:id="4"/>
        </w:rPr>
        <w:t>履行期</w:t>
      </w:r>
      <w:r>
        <w:rPr>
          <w:rFonts w:hint="default"/>
          <w:spacing w:val="1"/>
          <w:kern w:val="0"/>
          <w:sz w:val="20"/>
          <w:fitText w:val="1120" w:id="4"/>
        </w:rPr>
        <w:t>間</w:t>
      </w:r>
      <w:r>
        <w:rPr>
          <w:rFonts w:hint="default"/>
          <w:sz w:val="20"/>
        </w:rPr>
        <w:t>　　</w:t>
      </w:r>
      <w:r>
        <w:rPr>
          <w:rFonts w:hint="eastAsia"/>
          <w:sz w:val="20"/>
        </w:rPr>
        <w:t>契約締結日</w:t>
      </w:r>
      <w:r>
        <w:rPr>
          <w:rFonts w:hint="default"/>
          <w:sz w:val="20"/>
        </w:rPr>
        <w:t>か</w:t>
      </w:r>
      <w:r>
        <w:rPr>
          <w:rFonts w:hint="eastAsia"/>
          <w:sz w:val="20"/>
        </w:rPr>
        <w:t>ら令和８</w:t>
      </w:r>
      <w:r>
        <w:rPr>
          <w:rFonts w:hint="default"/>
          <w:sz w:val="20"/>
        </w:rPr>
        <w:t>年</w:t>
      </w:r>
      <w:r>
        <w:rPr>
          <w:rFonts w:hint="eastAsia"/>
          <w:sz w:val="20"/>
        </w:rPr>
        <w:t>３月</w:t>
      </w:r>
      <w:r>
        <w:rPr>
          <w:rFonts w:hint="default" w:asciiTheme="minorEastAsia" w:hAnsiTheme="minorEastAsia"/>
          <w:sz w:val="20"/>
        </w:rPr>
        <w:t>31</w:t>
      </w:r>
      <w:r>
        <w:rPr>
          <w:rFonts w:hint="default"/>
          <w:sz w:val="20"/>
        </w:rPr>
        <w:t>日まで</w:t>
      </w:r>
    </w:p>
    <w:p>
      <w:pPr>
        <w:pStyle w:val="0"/>
        <w:rPr>
          <w:rFonts w:hint="default"/>
          <w:sz w:val="20"/>
        </w:rPr>
      </w:pPr>
    </w:p>
    <w:p>
      <w:pPr>
        <w:pStyle w:val="0"/>
        <w:rPr>
          <w:rFonts w:hint="default"/>
          <w:kern w:val="0"/>
          <w:sz w:val="20"/>
        </w:rPr>
      </w:pPr>
      <w:r>
        <w:rPr>
          <w:rFonts w:hint="default"/>
          <w:sz w:val="20"/>
        </w:rPr>
        <w:t>４　</w:t>
      </w:r>
      <w:r>
        <w:rPr>
          <w:rFonts w:hint="eastAsia"/>
          <w:kern w:val="0"/>
          <w:sz w:val="20"/>
        </w:rPr>
        <w:t>委託料限度額</w:t>
      </w:r>
      <w:r>
        <w:rPr>
          <w:rFonts w:hint="default"/>
          <w:sz w:val="20"/>
        </w:rPr>
        <w:t>　　　　</w:t>
      </w:r>
      <w:r>
        <w:rPr>
          <w:rFonts w:hint="default"/>
          <w:sz w:val="20"/>
          <w:u w:val="single" w:color="auto"/>
        </w:rPr>
        <w:t>　</w:t>
      </w:r>
      <w:r>
        <w:rPr>
          <w:rFonts w:hint="eastAsia"/>
          <w:sz w:val="20"/>
          <w:u w:val="single" w:color="auto"/>
        </w:rPr>
        <w:t xml:space="preserve">         </w:t>
      </w:r>
      <w:r>
        <w:rPr>
          <w:rFonts w:hint="eastAsia"/>
          <w:sz w:val="20"/>
          <w:u w:val="single" w:color="auto"/>
        </w:rPr>
        <w:t>　　　　　　　　</w:t>
      </w:r>
      <w:r>
        <w:rPr>
          <w:rFonts w:hint="default"/>
          <w:sz w:val="20"/>
          <w:u w:val="single" w:color="auto"/>
        </w:rPr>
        <w:t>　円</w:t>
      </w:r>
    </w:p>
    <w:p>
      <w:pPr>
        <w:pStyle w:val="0"/>
        <w:spacing w:before="148" w:beforeLines="50" w:beforeAutospacing="0"/>
        <w:ind w:firstLine="321" w:firstLineChars="150"/>
        <w:rPr>
          <w:rFonts w:hint="default"/>
          <w:sz w:val="20"/>
        </w:rPr>
      </w:pPr>
      <w:r>
        <w:rPr>
          <w:rFonts w:hint="default"/>
          <w:sz w:val="20"/>
        </w:rPr>
        <w:t>（うち取引に</w:t>
      </w:r>
      <w:r>
        <w:rPr>
          <w:rFonts w:hint="eastAsia"/>
          <w:sz w:val="20"/>
        </w:rPr>
        <w:t>係る</w:t>
      </w:r>
      <w:r>
        <w:rPr>
          <w:rFonts w:hint="default"/>
          <w:sz w:val="20"/>
        </w:rPr>
        <w:t>消費税及び地方消費税の額　</w:t>
      </w:r>
      <w:r>
        <w:rPr>
          <w:rFonts w:hint="default"/>
          <w:sz w:val="20"/>
          <w:u w:val="single" w:color="auto"/>
        </w:rPr>
        <w:t>　</w:t>
      </w:r>
      <w:r>
        <w:rPr>
          <w:rFonts w:hint="eastAsia"/>
          <w:sz w:val="20"/>
          <w:u w:val="single" w:color="auto"/>
        </w:rPr>
        <w:t>　　　　　　　</w:t>
      </w:r>
      <w:r>
        <w:rPr>
          <w:rFonts w:hint="eastAsia"/>
          <w:sz w:val="20"/>
          <w:u w:val="single" w:color="auto"/>
        </w:rPr>
        <w:t xml:space="preserve">       </w:t>
      </w:r>
      <w:r>
        <w:rPr>
          <w:rFonts w:hint="eastAsia"/>
          <w:sz w:val="20"/>
          <w:u w:val="single" w:color="auto"/>
        </w:rPr>
        <w:t>　</w:t>
      </w:r>
      <w:r>
        <w:rPr>
          <w:rFonts w:hint="default"/>
          <w:sz w:val="20"/>
          <w:u w:val="single" w:color="auto"/>
        </w:rPr>
        <w:t>円</w:t>
      </w:r>
      <w:r>
        <w:rPr>
          <w:rFonts w:hint="default"/>
          <w:sz w:val="20"/>
        </w:rPr>
        <w:t>）</w:t>
      </w:r>
    </w:p>
    <w:p>
      <w:pPr>
        <w:pStyle w:val="0"/>
        <w:rPr>
          <w:rFonts w:hint="default"/>
          <w:sz w:val="20"/>
        </w:rPr>
      </w:pPr>
    </w:p>
    <w:p>
      <w:pPr>
        <w:pStyle w:val="0"/>
        <w:rPr>
          <w:rFonts w:hint="default"/>
          <w:sz w:val="20"/>
          <w:u w:val="single" w:color="auto"/>
        </w:rPr>
      </w:pPr>
      <w:r>
        <w:rPr>
          <w:rFonts w:hint="default"/>
          <w:sz w:val="20"/>
        </w:rPr>
        <w:t>５　契約保証金　</w:t>
      </w:r>
      <w:r>
        <w:rPr>
          <w:rFonts w:hint="default"/>
          <w:sz w:val="20"/>
          <w:u w:val="single" w:color="auto"/>
        </w:rPr>
        <w:t>　</w:t>
      </w:r>
      <w:r>
        <w:rPr>
          <w:rFonts w:hint="eastAsia"/>
          <w:sz w:val="20"/>
          <w:u w:val="single" w:color="auto"/>
        </w:rPr>
        <w:t>免除</w:t>
      </w:r>
      <w:bookmarkStart w:id="0" w:name="_GoBack"/>
      <w:bookmarkEnd w:id="0"/>
      <w:r>
        <w:rPr>
          <w:rFonts w:hint="eastAsia"/>
          <w:sz w:val="20"/>
          <w:u w:val="single" w:color="auto"/>
        </w:rPr>
        <w:t>　</w:t>
      </w:r>
      <w:r>
        <w:rPr>
          <w:rFonts w:hint="default"/>
          <w:sz w:val="20"/>
          <w:u w:val="single" w:color="auto"/>
        </w:rPr>
        <w:t>　</w:t>
      </w:r>
    </w:p>
    <w:p>
      <w:pPr>
        <w:pStyle w:val="0"/>
        <w:rPr>
          <w:rFonts w:hint="default"/>
          <w:sz w:val="20"/>
        </w:rPr>
      </w:pP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0"/>
        <w:rPr>
          <w:rFonts w:hint="default"/>
          <w:kern w:val="0"/>
          <w:sz w:val="20"/>
        </w:rPr>
      </w:pPr>
      <w:r>
        <w:rPr>
          <w:rFonts w:hint="default"/>
          <w:sz w:val="20"/>
        </w:rPr>
        <w:t>６　</w:t>
      </w:r>
      <w:r>
        <w:rPr>
          <w:rFonts w:hint="default"/>
          <w:spacing w:val="53"/>
          <w:kern w:val="0"/>
          <w:sz w:val="20"/>
          <w:fitText w:val="1120" w:id="5"/>
        </w:rPr>
        <w:t>特約事</w:t>
      </w:r>
      <w:r>
        <w:rPr>
          <w:rFonts w:hint="default"/>
          <w:spacing w:val="1"/>
          <w:kern w:val="0"/>
          <w:sz w:val="20"/>
          <w:fitText w:val="1120" w:id="5"/>
        </w:rPr>
        <w:t>項</w:t>
      </w:r>
    </w:p>
    <w:p>
      <w:pPr>
        <w:pStyle w:val="0"/>
        <w:ind w:left="428" w:hanging="428" w:hangingChars="200"/>
        <w:rPr>
          <w:rFonts w:hint="default"/>
          <w:sz w:val="20"/>
        </w:rPr>
      </w:pPr>
      <w:r>
        <w:rPr>
          <w:rFonts w:hint="eastAsia"/>
          <w:sz w:val="20"/>
        </w:rPr>
        <w:t>（</w:t>
      </w:r>
      <w:r>
        <w:rPr>
          <w:rFonts w:hint="eastAsia"/>
          <w:sz w:val="20"/>
        </w:rPr>
        <w:t>1</w:t>
      </w:r>
      <w:r>
        <w:rPr>
          <w:rFonts w:hint="eastAsia"/>
          <w:sz w:val="20"/>
        </w:rPr>
        <w:t>）「業務委託契約約款」第</w:t>
      </w:r>
      <w:r>
        <w:rPr>
          <w:rFonts w:hint="eastAsia"/>
          <w:sz w:val="20"/>
        </w:rPr>
        <w:t>3</w:t>
      </w:r>
      <w:r>
        <w:rPr>
          <w:rFonts w:hint="eastAsia"/>
          <w:sz w:val="20"/>
        </w:rPr>
        <w:t>条に基づく業務工程表の作成及び提出は免除する。</w:t>
      </w:r>
    </w:p>
    <w:p>
      <w:pPr>
        <w:pStyle w:val="0"/>
        <w:ind w:left="428" w:hanging="428" w:hangingChars="200"/>
        <w:rPr>
          <w:rFonts w:hint="default"/>
          <w:sz w:val="20"/>
        </w:rPr>
      </w:pPr>
      <w:r>
        <w:rPr>
          <w:rFonts w:hint="default"/>
          <w:sz w:val="20"/>
        </w:rPr>
        <w:t>（</w:t>
      </w:r>
      <w:r>
        <w:rPr>
          <w:rFonts w:hint="eastAsia"/>
          <w:sz w:val="20"/>
        </w:rPr>
        <w:t>2</w:t>
      </w:r>
      <w:r>
        <w:rPr>
          <w:rFonts w:hint="default"/>
          <w:sz w:val="20"/>
        </w:rPr>
        <w:t>）</w:t>
      </w:r>
      <w:r>
        <w:rPr>
          <w:rFonts w:hint="eastAsia"/>
          <w:sz w:val="20"/>
        </w:rPr>
        <w:t xml:space="preserve"> </w:t>
      </w:r>
      <w:r>
        <w:rPr>
          <w:rFonts w:hint="eastAsia"/>
          <w:sz w:val="20"/>
        </w:rPr>
        <w:t>発注者は、受注者の請求により必要があると認めるときは、委託料を、上記</w:t>
      </w:r>
      <w:r>
        <w:rPr>
          <w:rFonts w:hint="eastAsia"/>
          <w:sz w:val="20"/>
        </w:rPr>
        <w:t>4</w:t>
      </w:r>
      <w:r>
        <w:rPr>
          <w:rFonts w:hint="eastAsia"/>
          <w:sz w:val="20"/>
        </w:rPr>
        <w:t>の委託料限度額の範囲内で概算払することができる。</w:t>
      </w:r>
    </w:p>
    <w:p>
      <w:pPr>
        <w:pStyle w:val="0"/>
        <w:ind w:left="428" w:hanging="428" w:hangingChars="200"/>
        <w:rPr>
          <w:rFonts w:hint="default"/>
          <w:sz w:val="20"/>
        </w:rPr>
      </w:pPr>
      <w:r>
        <w:rPr>
          <w:rFonts w:hint="default"/>
          <w:sz w:val="20"/>
        </w:rPr>
        <w:t>（</w:t>
      </w:r>
      <w:r>
        <w:rPr>
          <w:rFonts w:hint="eastAsia"/>
          <w:sz w:val="20"/>
        </w:rPr>
        <w:t>3</w:t>
      </w:r>
      <w:r>
        <w:rPr>
          <w:rFonts w:hint="default"/>
          <w:sz w:val="20"/>
        </w:rPr>
        <w:t>）</w:t>
      </w:r>
      <w:r>
        <w:rPr>
          <w:rFonts w:hint="eastAsia"/>
          <w:sz w:val="20"/>
        </w:rPr>
        <w:t xml:space="preserve"> </w:t>
      </w:r>
      <w:r>
        <w:rPr>
          <w:rFonts w:hint="eastAsia"/>
          <w:sz w:val="20"/>
        </w:rPr>
        <w:t>受注者は、（</w:t>
      </w:r>
      <w:r>
        <w:rPr>
          <w:rFonts w:hint="eastAsia"/>
          <w:sz w:val="20"/>
        </w:rPr>
        <w:t>2</w:t>
      </w:r>
      <w:r>
        <w:rPr>
          <w:rFonts w:hint="eastAsia"/>
          <w:sz w:val="20"/>
        </w:rPr>
        <w:t>）の委託料の概算払を請求しようとするときは、委託料概算払請求書を発注者に提出するものとする。</w:t>
      </w:r>
    </w:p>
    <w:p>
      <w:pPr>
        <w:pStyle w:val="0"/>
        <w:ind w:left="428" w:hanging="428" w:hangingChars="200"/>
        <w:rPr>
          <w:rFonts w:hint="default"/>
          <w:sz w:val="20"/>
        </w:rPr>
      </w:pPr>
      <w:r>
        <w:rPr>
          <w:rFonts w:hint="eastAsia"/>
          <w:sz w:val="20"/>
        </w:rPr>
        <w:t>（</w:t>
      </w:r>
      <w:r>
        <w:rPr>
          <w:rFonts w:hint="eastAsia"/>
          <w:sz w:val="20"/>
        </w:rPr>
        <w:t>4</w:t>
      </w:r>
      <w:r>
        <w:rPr>
          <w:rFonts w:hint="eastAsia"/>
          <w:sz w:val="20"/>
        </w:rPr>
        <w:t>）</w:t>
      </w:r>
      <w:r>
        <w:rPr>
          <w:rFonts w:hint="eastAsia"/>
          <w:sz w:val="20"/>
        </w:rPr>
        <w:t xml:space="preserve"> </w:t>
      </w:r>
      <w:r>
        <w:rPr>
          <w:rFonts w:hint="eastAsia"/>
          <w:sz w:val="20"/>
        </w:rPr>
        <w:t>受注者は、（</w:t>
      </w:r>
      <w:r>
        <w:rPr>
          <w:rFonts w:hint="eastAsia"/>
          <w:sz w:val="20"/>
        </w:rPr>
        <w:t>3</w:t>
      </w:r>
      <w:r>
        <w:rPr>
          <w:rFonts w:hint="eastAsia"/>
          <w:sz w:val="20"/>
        </w:rPr>
        <w:t>）の規定により概算払を受けたときは、（</w:t>
      </w:r>
      <w:r>
        <w:rPr>
          <w:rFonts w:hint="eastAsia"/>
          <w:sz w:val="20"/>
        </w:rPr>
        <w:t>2</w:t>
      </w:r>
      <w:r>
        <w:rPr>
          <w:rFonts w:hint="eastAsia"/>
          <w:sz w:val="20"/>
        </w:rPr>
        <w:t>）の通知に基づき委託料概算払精算書を発注者に提出する。</w:t>
      </w:r>
    </w:p>
    <w:p>
      <w:pPr>
        <w:pStyle w:val="0"/>
        <w:ind w:left="428" w:hanging="428" w:hangingChars="200"/>
        <w:rPr>
          <w:rFonts w:hint="default"/>
          <w:sz w:val="20"/>
        </w:rPr>
      </w:pPr>
      <w:r>
        <w:rPr>
          <w:rFonts w:hint="eastAsia"/>
          <w:sz w:val="20"/>
        </w:rPr>
        <w:t>（</w:t>
      </w:r>
      <w:r>
        <w:rPr>
          <w:rFonts w:hint="eastAsia"/>
          <w:sz w:val="20"/>
        </w:rPr>
        <w:t>5</w:t>
      </w:r>
      <w:r>
        <w:rPr>
          <w:rFonts w:hint="eastAsia"/>
          <w:sz w:val="20"/>
        </w:rPr>
        <w:t>）</w:t>
      </w:r>
      <w:r>
        <w:rPr>
          <w:rFonts w:hint="eastAsia"/>
          <w:sz w:val="20"/>
        </w:rPr>
        <w:t xml:space="preserve"> </w:t>
      </w:r>
      <w:r>
        <w:rPr>
          <w:rFonts w:hint="eastAsia"/>
          <w:sz w:val="20"/>
        </w:rPr>
        <w:t>受注者は、委託料概算払精算書に基づき、差引過不足額を、発注者の指示により清算する。</w:t>
      </w:r>
    </w:p>
    <w:p>
      <w:pPr>
        <w:pStyle w:val="0"/>
        <w:ind w:left="428" w:hanging="428" w:hangingChars="200"/>
        <w:rPr>
          <w:rFonts w:hint="default"/>
          <w:sz w:val="20"/>
        </w:rPr>
      </w:pPr>
      <w:r>
        <w:rPr>
          <w:rFonts w:hint="default"/>
          <w:sz w:val="20"/>
        </w:rPr>
        <w:t>（</w:t>
      </w:r>
      <w:r>
        <w:rPr>
          <w:rFonts w:hint="eastAsia"/>
          <w:sz w:val="20"/>
        </w:rPr>
        <w:t>6</w:t>
      </w:r>
      <w:r>
        <w:rPr>
          <w:rFonts w:hint="default"/>
          <w:sz w:val="20"/>
        </w:rPr>
        <w:t>）</w:t>
      </w:r>
      <w:r>
        <w:rPr>
          <w:rFonts w:hint="eastAsia"/>
          <w:sz w:val="20"/>
        </w:rPr>
        <w:t xml:space="preserve"> </w:t>
      </w:r>
      <w:r>
        <w:rPr>
          <w:rFonts w:hint="eastAsia"/>
          <w:sz w:val="20"/>
        </w:rPr>
        <w:t>（</w:t>
      </w:r>
      <w:r>
        <w:rPr>
          <w:rFonts w:hint="eastAsia"/>
          <w:sz w:val="20"/>
        </w:rPr>
        <w:t>5</w:t>
      </w:r>
      <w:r>
        <w:rPr>
          <w:rFonts w:hint="eastAsia"/>
          <w:sz w:val="20"/>
        </w:rPr>
        <w:t>）に定める過払額について、受注者が、発注者の定める返還期限までに返納しないときは、受注者は発注者に対して、返還期限の翌日から返納した日までの期間に応じ、返還金額につき別紙「業務委託契約約款」第</w:t>
      </w:r>
      <w:r>
        <w:rPr>
          <w:rFonts w:hint="eastAsia"/>
          <w:sz w:val="20"/>
        </w:rPr>
        <w:t>46</w:t>
      </w:r>
      <w:r>
        <w:rPr>
          <w:rFonts w:hint="eastAsia"/>
          <w:sz w:val="20"/>
        </w:rPr>
        <w:t>条第</w:t>
      </w:r>
      <w:r>
        <w:rPr>
          <w:rFonts w:hint="eastAsia"/>
          <w:sz w:val="20"/>
        </w:rPr>
        <w:t>2</w:t>
      </w:r>
      <w:r>
        <w:rPr>
          <w:rFonts w:hint="eastAsia"/>
          <w:sz w:val="20"/>
        </w:rPr>
        <w:t>項に掲げる率の割合で計算した金額を利息として支払うものとする。</w:t>
      </w:r>
    </w:p>
    <w:p>
      <w:pPr>
        <w:pStyle w:val="0"/>
        <w:ind w:left="428" w:hanging="428" w:hangingChars="200"/>
        <w:rPr>
          <w:rFonts w:hint="default"/>
          <w:sz w:val="20"/>
        </w:rPr>
      </w:pPr>
      <w:r>
        <w:rPr>
          <w:rFonts w:hint="eastAsia"/>
          <w:sz w:val="20"/>
        </w:rPr>
        <w:t>（</w:t>
      </w:r>
      <w:r>
        <w:rPr>
          <w:rFonts w:hint="eastAsia"/>
          <w:sz w:val="20"/>
        </w:rPr>
        <w:t>7</w:t>
      </w:r>
      <w:r>
        <w:rPr>
          <w:rFonts w:hint="eastAsia"/>
          <w:sz w:val="20"/>
        </w:rPr>
        <w:t>）</w:t>
      </w:r>
      <w:r>
        <w:rPr>
          <w:rFonts w:hint="eastAsia"/>
          <w:sz w:val="20"/>
        </w:rPr>
        <w:t xml:space="preserve"> </w:t>
      </w:r>
      <w:r>
        <w:rPr>
          <w:rFonts w:hint="eastAsia"/>
          <w:sz w:val="20"/>
        </w:rPr>
        <w:t>受注者は、自己の責めに帰すべき理由によりこの契約が解除された場合において、既に委託料の支払を受けているときは、発注者の定める返還期限までに、発注者が当該解除に係る部分に相当する委託料として定める額を返納するとともに、支払を受けた日から返納した日までの期間に応じ、返還金額につき別紙「業務委託契約約款」第</w:t>
      </w:r>
      <w:r>
        <w:rPr>
          <w:rFonts w:hint="default"/>
          <w:sz w:val="20"/>
        </w:rPr>
        <w:t>46</w:t>
      </w:r>
      <w:r>
        <w:rPr>
          <w:rFonts w:hint="eastAsia"/>
          <w:sz w:val="20"/>
        </w:rPr>
        <w:t>条第</w:t>
      </w:r>
      <w:r>
        <w:rPr>
          <w:rFonts w:hint="default"/>
          <w:sz w:val="20"/>
        </w:rPr>
        <w:t>2</w:t>
      </w:r>
      <w:r>
        <w:rPr>
          <w:rFonts w:hint="eastAsia"/>
          <w:sz w:val="20"/>
        </w:rPr>
        <w:t>項に掲げる率の割合で計算した金額を利息として支払うものとする。</w:t>
      </w:r>
    </w:p>
    <w:p>
      <w:pPr>
        <w:pStyle w:val="0"/>
        <w:ind w:left="428" w:hanging="428" w:hangingChars="200"/>
        <w:rPr>
          <w:rFonts w:hint="default"/>
          <w:sz w:val="20"/>
        </w:rPr>
      </w:pPr>
    </w:p>
    <w:p>
      <w:pPr>
        <w:pStyle w:val="0"/>
        <w:ind w:left="428" w:hanging="428" w:hangingChars="200"/>
        <w:rPr>
          <w:rFonts w:hint="default"/>
          <w:sz w:val="20"/>
        </w:rPr>
      </w:pPr>
      <w:r>
        <w:rPr>
          <w:rFonts w:hint="eastAsia"/>
          <w:sz w:val="20"/>
        </w:rPr>
        <w:t>　　　上記の業務について、発注者と受注者とは、各々の対等な立場における合意に基づいて、別紙の条項によって委託契約を締結し、信義に従って誠実にこれを履行するものとする。</w:t>
      </w:r>
    </w:p>
    <w:p>
      <w:pPr>
        <w:pStyle w:val="0"/>
        <w:rPr>
          <w:rFonts w:hint="default"/>
          <w:sz w:val="20"/>
        </w:rPr>
      </w:pPr>
    </w:p>
    <w:p>
      <w:pPr>
        <w:pStyle w:val="0"/>
        <w:tabs>
          <w:tab w:val="left" w:leader="none" w:pos="709"/>
        </w:tabs>
        <w:ind w:left="448" w:leftChars="200" w:firstLine="214" w:firstLineChars="100"/>
        <w:rPr>
          <w:rFonts w:hint="default"/>
          <w:sz w:val="20"/>
        </w:rPr>
      </w:pPr>
      <w:r>
        <w:rPr>
          <w:rFonts w:hint="default"/>
          <w:sz w:val="20"/>
        </w:rPr>
        <w:t>この契約の締結を証するため、契約書</w:t>
      </w:r>
      <w:r>
        <w:rPr>
          <w:rFonts w:hint="default"/>
          <w:sz w:val="20"/>
        </w:rPr>
        <w:t>2</w:t>
      </w:r>
      <w:r>
        <w:rPr>
          <w:rFonts w:hint="default"/>
          <w:sz w:val="20"/>
        </w:rPr>
        <w:t>通を作成し、当事者記名･押印の上、各自その</w:t>
      </w:r>
      <w:r>
        <w:rPr>
          <w:rFonts w:hint="default"/>
          <w:sz w:val="20"/>
        </w:rPr>
        <w:t>1</w:t>
      </w:r>
      <w:r>
        <w:rPr>
          <w:rFonts w:hint="default"/>
          <w:sz w:val="20"/>
        </w:rPr>
        <w:t>通を所持する。</w:t>
      </w:r>
    </w:p>
    <w:p>
      <w:pPr>
        <w:pStyle w:val="0"/>
        <w:tabs>
          <w:tab w:val="left" w:leader="none" w:pos="709"/>
        </w:tabs>
        <w:ind w:left="448" w:leftChars="200" w:firstLine="214" w:firstLineChars="100"/>
        <w:rPr>
          <w:rFonts w:hint="default"/>
          <w:sz w:val="20"/>
        </w:rPr>
      </w:pP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0"/>
        <w:ind w:firstLine="428" w:firstLineChars="200"/>
        <w:rPr>
          <w:rFonts w:hint="default"/>
          <w:sz w:val="20"/>
        </w:rPr>
      </w:pPr>
      <w:r>
        <w:rPr>
          <w:rFonts w:hint="eastAsia"/>
          <w:sz w:val="20"/>
        </w:rPr>
        <w:t>令和７</w:t>
      </w:r>
      <w:r>
        <w:rPr>
          <w:rFonts w:hint="default"/>
          <w:sz w:val="20"/>
        </w:rPr>
        <w:t>年</w:t>
      </w:r>
      <w:r>
        <w:rPr>
          <w:rFonts w:hint="eastAsia"/>
          <w:sz w:val="20"/>
        </w:rPr>
        <w:t>　月　</w:t>
      </w:r>
      <w:r>
        <w:rPr>
          <w:rFonts w:hint="default"/>
          <w:sz w:val="20"/>
        </w:rPr>
        <w:t>日</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0"/>
        <w:ind w:firstLine="2993" w:firstLineChars="1400"/>
        <w:jc w:val="left"/>
        <w:rPr>
          <w:rFonts w:hint="default"/>
          <w:sz w:val="20"/>
        </w:rPr>
      </w:pPr>
      <w:r>
        <w:rPr>
          <w:rFonts w:hint="default"/>
          <w:sz w:val="20"/>
        </w:rPr>
        <w:t>発注者　住所　</w:t>
      </w:r>
      <w:r>
        <w:rPr>
          <w:rFonts w:hint="eastAsia"/>
          <w:sz w:val="20"/>
        </w:rPr>
        <w:t>広島県</w:t>
      </w:r>
      <w:r>
        <w:rPr>
          <w:rFonts w:hint="default"/>
          <w:sz w:val="20"/>
        </w:rPr>
        <w:t>広島市中区基町</w:t>
      </w:r>
      <w:r>
        <w:rPr>
          <w:rFonts w:hint="default"/>
          <w:sz w:val="20"/>
        </w:rPr>
        <w:t>10</w:t>
      </w:r>
      <w:r>
        <w:rPr>
          <w:rFonts w:hint="default"/>
          <w:sz w:val="20"/>
        </w:rPr>
        <w:t>番</w:t>
      </w:r>
      <w:r>
        <w:rPr>
          <w:rFonts w:hint="default"/>
          <w:sz w:val="20"/>
        </w:rPr>
        <w:t>52</w:t>
      </w:r>
      <w:r>
        <w:rPr>
          <w:rFonts w:hint="default"/>
          <w:sz w:val="20"/>
        </w:rPr>
        <w:t>号</w:t>
      </w:r>
    </w:p>
    <w:p>
      <w:pPr>
        <w:pStyle w:val="0"/>
        <w:ind w:firstLine="4490" w:firstLineChars="2100"/>
        <w:jc w:val="left"/>
        <w:rPr>
          <w:rFonts w:hint="default"/>
          <w:sz w:val="20"/>
        </w:rPr>
      </w:pPr>
      <w:r>
        <w:rPr>
          <w:rFonts w:hint="eastAsia"/>
          <w:sz w:val="20"/>
        </w:rPr>
        <w:t>広島県</w:t>
      </w:r>
    </w:p>
    <w:p>
      <w:pPr>
        <w:pStyle w:val="0"/>
        <w:ind w:firstLine="3848" w:firstLineChars="1800"/>
        <w:jc w:val="left"/>
        <w:rPr>
          <w:rFonts w:hint="default"/>
          <w:sz w:val="20"/>
        </w:rPr>
      </w:pPr>
      <w:r>
        <w:rPr>
          <w:rFonts w:hint="default"/>
          <w:sz w:val="20"/>
        </w:rPr>
        <w:t>氏名　</w:t>
      </w:r>
      <w:r>
        <w:rPr>
          <w:rFonts w:hint="eastAsia"/>
          <w:sz w:val="20"/>
        </w:rPr>
        <w:t>代表者　</w:t>
      </w:r>
      <w:r>
        <w:rPr>
          <w:rFonts w:hint="default"/>
          <w:sz w:val="20"/>
        </w:rPr>
        <w:t>広島県知事　湯﨑英彦</w:t>
      </w:r>
      <w:r>
        <w:rPr>
          <w:rFonts w:hint="eastAsia"/>
          <w:sz w:val="20"/>
        </w:rPr>
        <w:t>　</w:t>
      </w:r>
    </w:p>
    <w:p>
      <w:pPr>
        <w:pStyle w:val="0"/>
        <w:jc w:val="left"/>
        <w:rPr>
          <w:rFonts w:hint="default"/>
          <w:sz w:val="20"/>
        </w:rPr>
      </w:pPr>
    </w:p>
    <w:p>
      <w:pPr>
        <w:pStyle w:val="0"/>
        <w:ind w:firstLine="2993" w:firstLineChars="1400"/>
        <w:jc w:val="left"/>
        <w:rPr>
          <w:rFonts w:hint="default"/>
          <w:sz w:val="20"/>
        </w:rPr>
      </w:pPr>
      <w:r>
        <w:rPr>
          <w:rFonts w:hint="default"/>
          <w:sz w:val="20"/>
        </w:rPr>
        <w:t>受注者　住所</w:t>
      </w:r>
      <w:r>
        <w:rPr>
          <w:rFonts w:hint="eastAsia"/>
          <w:sz w:val="20"/>
        </w:rPr>
        <w:t xml:space="preserve">  </w:t>
      </w:r>
    </w:p>
    <w:p>
      <w:pPr>
        <w:pStyle w:val="0"/>
        <w:ind w:firstLine="2352" w:firstLineChars="1100"/>
        <w:jc w:val="left"/>
        <w:rPr>
          <w:rFonts w:hint="default"/>
          <w:sz w:val="20"/>
        </w:rPr>
      </w:pPr>
      <w:r>
        <w:rPr>
          <w:rFonts w:hint="eastAsia"/>
          <w:sz w:val="20"/>
        </w:rPr>
        <w:t>　　　</w:t>
      </w:r>
    </w:p>
    <w:p>
      <w:pPr>
        <w:pStyle w:val="0"/>
        <w:ind w:firstLine="3848" w:firstLineChars="1800"/>
        <w:jc w:val="left"/>
        <w:rPr>
          <w:rFonts w:hint="default"/>
          <w:sz w:val="20"/>
        </w:rPr>
      </w:pPr>
      <w:r>
        <w:rPr>
          <w:rFonts w:hint="default"/>
          <w:sz w:val="20"/>
        </w:rPr>
        <w:t>氏名</w:t>
      </w:r>
      <w:r>
        <w:rPr>
          <w:rFonts w:hint="eastAsia"/>
          <w:sz w:val="20"/>
        </w:rPr>
        <w:t xml:space="preserve">  </w:t>
      </w:r>
    </w:p>
    <w:sectPr>
      <w:pgSz w:w="11906" w:h="16838"/>
      <w:pgMar w:top="284" w:right="1247" w:bottom="142" w:left="1247" w:header="851" w:footer="992" w:gutter="0"/>
      <w:cols w:space="720"/>
      <w:textDirection w:val="lrTb"/>
      <w:docGrid w:type="linesAndChars" w:linePitch="296"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23</Words>
  <Characters>882</Characters>
  <Application>JUST Note</Application>
  <Lines>46</Lines>
  <Paragraphs>26</Paragraphs>
  <Company>広島県</Company>
  <CharactersWithSpaces>995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安部 颯斗</cp:lastModifiedBy>
  <cp:lastPrinted>2022-02-28T00:47:00Z</cp:lastPrinted>
  <dcterms:created xsi:type="dcterms:W3CDTF">2017-02-09T06:27:00Z</dcterms:created>
  <dcterms:modified xsi:type="dcterms:W3CDTF">2025-04-01T02:50:55Z</dcterms:modified>
  <cp:revision>47</cp:revision>
</cp:coreProperties>
</file>