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別記様式第１号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広　島　県　知　事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所在地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団体名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「令和７年度ひろしまユニコーン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グローバル進出支援業務」に係る実績報告書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日付け契約の本業務を完了しましたので、別紙のとおりその実績を報告します。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事業実績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別紙事業実績書のとおり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２　経費実績</w:t>
      </w:r>
      <w:bookmarkStart w:id="0" w:name="_GoBack"/>
      <w:bookmarkEnd w:id="0"/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別記様式第２号「経費実績報告書」及び別記様式第２号別紙１「経費積算内訳」のとおり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別記様式第２号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55"/>
          <w:kern w:val="0"/>
          <w:sz w:val="22"/>
          <w:fitText w:val="2200" w:id="1"/>
        </w:rPr>
        <w:t>経費実績報告</w:t>
      </w:r>
      <w:r>
        <w:rPr>
          <w:rFonts w:hint="eastAsia" w:ascii="ＭＳ 明朝" w:hAnsi="ＭＳ 明朝"/>
          <w:kern w:val="0"/>
          <w:sz w:val="22"/>
          <w:fitText w:val="2200" w:id="1"/>
        </w:rPr>
        <w:t>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（単位：円）</w:t>
      </w:r>
    </w:p>
    <w:tbl>
      <w:tblPr>
        <w:tblStyle w:val="11"/>
        <w:tblW w:w="9201" w:type="dxa"/>
        <w:tblInd w:w="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31"/>
        <w:gridCol w:w="2835"/>
        <w:gridCol w:w="2835"/>
      </w:tblGrid>
      <w:tr>
        <w:trPr>
          <w:trHeight w:val="974" w:hRule="atLeast"/>
        </w:trPr>
        <w:tc>
          <w:tcPr>
            <w:tcW w:w="353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事　　業　　区　　分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所　　要　　経　　費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</w:tr>
      <w:tr>
        <w:trPr>
          <w:trHeight w:val="1134" w:hRule="atLeast"/>
        </w:trPr>
        <w:tc>
          <w:tcPr>
            <w:tcW w:w="353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１　</w:t>
            </w:r>
            <w:r>
              <w:rPr>
                <w:rFonts w:hint="eastAsia" w:ascii="ＭＳ 明朝" w:hAnsi="ＭＳ 明朝"/>
              </w:rPr>
              <w:t>ネットワーク構築支援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353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２　事前調査支援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35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　　　　　計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別記様式第２号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別紙１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経　費　積　算　内　訳</w:t>
      </w:r>
    </w:p>
    <w:p>
      <w:pPr>
        <w:pStyle w:val="24"/>
        <w:rPr>
          <w:rFonts w:hint="default" w:ascii="ＭＳ 明朝" w:hAnsi="ＭＳ 明朝"/>
          <w:sz w:val="21"/>
        </w:rPr>
      </w:pPr>
    </w:p>
    <w:tbl>
      <w:tblPr>
        <w:tblStyle w:val="11"/>
        <w:tblW w:w="9425" w:type="dxa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76"/>
        <w:gridCol w:w="855"/>
        <w:gridCol w:w="856"/>
        <w:gridCol w:w="642"/>
        <w:gridCol w:w="2305"/>
        <w:gridCol w:w="2091"/>
      </w:tblGrid>
      <w:tr>
        <w:trPr>
          <w:trHeight w:val="454" w:hRule="atLeast"/>
        </w:trPr>
        <w:tc>
          <w:tcPr>
            <w:tcW w:w="942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（１）ネットワーク構築支援</w:t>
            </w:r>
          </w:p>
        </w:tc>
      </w:tr>
      <w:tr>
        <w:trPr>
          <w:trHeight w:val="510" w:hRule="atLeast"/>
        </w:trPr>
        <w:tc>
          <w:tcPr>
            <w:tcW w:w="2676" w:type="dxa"/>
            <w:vAlign w:val="center"/>
          </w:tcPr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経　費　区　分</w:t>
            </w:r>
          </w:p>
        </w:tc>
        <w:tc>
          <w:tcPr>
            <w:tcW w:w="855" w:type="dxa"/>
            <w:vAlign w:val="center"/>
          </w:tcPr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単価①</w:t>
            </w:r>
          </w:p>
        </w:tc>
        <w:tc>
          <w:tcPr>
            <w:tcW w:w="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数量②</w:t>
            </w:r>
          </w:p>
        </w:tc>
        <w:tc>
          <w:tcPr>
            <w:tcW w:w="64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単位</w:t>
            </w:r>
          </w:p>
        </w:tc>
        <w:tc>
          <w:tcPr>
            <w:tcW w:w="2305" w:type="dxa"/>
            <w:vAlign w:val="center"/>
          </w:tcPr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所要経費</w:t>
            </w:r>
          </w:p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①×②</w:t>
            </w:r>
          </w:p>
        </w:tc>
        <w:tc>
          <w:tcPr>
            <w:tcW w:w="2091" w:type="dxa"/>
            <w:vAlign w:val="center"/>
          </w:tcPr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備　考</w:t>
            </w: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5029" w:type="dxa"/>
            <w:gridSpan w:val="4"/>
            <w:vAlign w:val="top"/>
          </w:tcPr>
          <w:p>
            <w:pPr>
              <w:pStyle w:val="24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合　　　　　　　計</w:t>
            </w:r>
          </w:p>
        </w:tc>
        <w:tc>
          <w:tcPr>
            <w:tcW w:w="2305" w:type="dxa"/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942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（２）事前調査支援</w:t>
            </w:r>
          </w:p>
        </w:tc>
      </w:tr>
      <w:tr>
        <w:trPr>
          <w:trHeight w:val="510" w:hRule="atLeast"/>
        </w:trPr>
        <w:tc>
          <w:tcPr>
            <w:tcW w:w="2676" w:type="dxa"/>
            <w:vAlign w:val="center"/>
          </w:tcPr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経　費　区　分</w:t>
            </w:r>
          </w:p>
        </w:tc>
        <w:tc>
          <w:tcPr>
            <w:tcW w:w="855" w:type="dxa"/>
            <w:vAlign w:val="center"/>
          </w:tcPr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単価①</w:t>
            </w:r>
          </w:p>
        </w:tc>
        <w:tc>
          <w:tcPr>
            <w:tcW w:w="8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数量②</w:t>
            </w:r>
          </w:p>
        </w:tc>
        <w:tc>
          <w:tcPr>
            <w:tcW w:w="64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単位</w:t>
            </w:r>
          </w:p>
        </w:tc>
        <w:tc>
          <w:tcPr>
            <w:tcW w:w="2305" w:type="dxa"/>
            <w:vAlign w:val="center"/>
          </w:tcPr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所要経費</w:t>
            </w:r>
          </w:p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①×②</w:t>
            </w:r>
          </w:p>
        </w:tc>
        <w:tc>
          <w:tcPr>
            <w:tcW w:w="2091" w:type="dxa"/>
            <w:vAlign w:val="center"/>
          </w:tcPr>
          <w:p>
            <w:pPr>
              <w:pStyle w:val="24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備　考</w:t>
            </w: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267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85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42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5029" w:type="dxa"/>
            <w:gridSpan w:val="4"/>
            <w:vAlign w:val="top"/>
          </w:tcPr>
          <w:p>
            <w:pPr>
              <w:pStyle w:val="24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合　　　　　　　計</w:t>
            </w:r>
          </w:p>
        </w:tc>
        <w:tc>
          <w:tcPr>
            <w:tcW w:w="2305" w:type="dxa"/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91" w:type="dxa"/>
            <w:vAlign w:val="top"/>
          </w:tcPr>
          <w:p>
            <w:pPr>
              <w:pStyle w:val="24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7" w:h="16840"/>
      <w:pgMar w:top="1304" w:right="1134" w:bottom="1134" w:left="1134" w:header="851" w:footer="992" w:gutter="0"/>
      <w:cols w:space="720"/>
      <w:textDirection w:val="lrTb"/>
      <w:docGrid w:linePitch="360" w:charSpace="39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b w:val="1"/>
      <w:u w:val="single" w:color="auto"/>
    </w:rPr>
  </w:style>
  <w:style w:type="paragraph" w:styleId="16">
    <w:name w:val="Body Text 2"/>
    <w:basedOn w:val="0"/>
    <w:next w:val="16"/>
    <w:link w:val="0"/>
    <w:uiPriority w:val="0"/>
    <w:rPr>
      <w:sz w:val="16"/>
    </w:rPr>
  </w:style>
  <w:style w:type="paragraph" w:styleId="17">
    <w:name w:val="Body Text Indent"/>
    <w:basedOn w:val="0"/>
    <w:next w:val="17"/>
    <w:link w:val="0"/>
    <w:uiPriority w:val="0"/>
    <w:pPr>
      <w:ind w:left="275" w:hanging="208"/>
    </w:pPr>
  </w:style>
  <w:style w:type="paragraph" w:styleId="18">
    <w:name w:val="Body Text Indent 2"/>
    <w:basedOn w:val="0"/>
    <w:next w:val="18"/>
    <w:link w:val="0"/>
    <w:uiPriority w:val="0"/>
    <w:pPr>
      <w:ind w:left="253" w:hanging="253" w:hangingChars="160"/>
    </w:pPr>
    <w:rPr>
      <w:color w:val="FF0000"/>
      <w:sz w:val="16"/>
    </w:rPr>
  </w:style>
  <w:style w:type="paragraph" w:styleId="19">
    <w:name w:val="Body Text 3"/>
    <w:basedOn w:val="0"/>
    <w:next w:val="19"/>
    <w:link w:val="0"/>
    <w:uiPriority w:val="0"/>
    <w:rPr>
      <w:dstrike w:val="1"/>
      <w:color w:val="FF0000"/>
      <w:sz w:val="16"/>
    </w:rPr>
  </w:style>
  <w:style w:type="paragraph" w:styleId="20">
    <w:name w:val="Body Text Indent 3"/>
    <w:basedOn w:val="0"/>
    <w:next w:val="20"/>
    <w:link w:val="0"/>
    <w:uiPriority w:val="0"/>
    <w:pPr>
      <w:ind w:left="444" w:leftChars="199" w:hanging="30"/>
    </w:pPr>
    <w:rPr>
      <w:sz w:val="18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Block Text"/>
    <w:basedOn w:val="0"/>
    <w:next w:val="22"/>
    <w:link w:val="0"/>
    <w:uiPriority w:val="0"/>
    <w:pPr>
      <w:tabs>
        <w:tab w:val="left" w:leader="none" w:pos="9356"/>
      </w:tabs>
      <w:ind w:left="851" w:right="424" w:hanging="851"/>
    </w:pPr>
    <w:rPr>
      <w:rFonts w:ascii="ＭＳ 明朝" w:hAnsi="ＭＳ 明朝"/>
      <w:sz w:val="18"/>
    </w:r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paragraph" w:styleId="24" w:customStyle="1">
    <w:name w:val="一太郎８"/>
    <w:next w:val="24"/>
    <w:link w:val="0"/>
    <w:uiPriority w:val="0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Times New Roman" w:hAnsi="Times New Roman"/>
      <w:spacing w:val="-1"/>
      <w:sz w:val="24"/>
    </w:rPr>
  </w:style>
  <w:style w:type="paragraph" w:styleId="25">
    <w:name w:val="head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foot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>
    <w:name w:val="page number"/>
    <w:next w:val="27"/>
    <w:link w:val="0"/>
    <w:uiPriority w:val="0"/>
    <w:rPr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1056</TotalTime>
  <Pages>4</Pages>
  <Words>2</Words>
  <Characters>411</Characters>
  <Application>JUST Note</Application>
  <Lines>227</Lines>
  <Paragraphs>55</Paragraphs>
  <Company>広島県</Company>
  <CharactersWithSpaces>562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広島県中小・ベンチャー総合支援センター事業費補助金交付要綱</dc:title>
  <dc:creator>広島県</dc:creator>
  <cp:lastModifiedBy>江口 史展</cp:lastModifiedBy>
  <cp:lastPrinted>2020-03-05T01:49:00Z</cp:lastPrinted>
  <dcterms:created xsi:type="dcterms:W3CDTF">2020-03-05T01:48:00Z</dcterms:created>
  <dcterms:modified xsi:type="dcterms:W3CDTF">2025-02-19T08:25:32Z</dcterms:modified>
  <cp:revision>22</cp:revision>
</cp:coreProperties>
</file>