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</w:t>
      </w:r>
    </w:p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　　　　　（公　印　省　略）</w:t>
      </w:r>
    </w:p>
    <w:p>
      <w:pPr>
        <w:pStyle w:val="0"/>
        <w:snapToGrid w:val="0"/>
        <w:spacing w:line="360" w:lineRule="atLeast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令和７年４月３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</w:rPr>
        <w:t>日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firstLine="237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各団体公務災害所管課等の長　様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ind w:right="341"/>
        <w:jc w:val="right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219075</wp:posOffset>
                </wp:positionV>
                <wp:extent cx="2941320" cy="392430"/>
                <wp:effectExtent l="635" t="635" r="29845" b="10795"/>
                <wp:wrapNone/>
                <wp:docPr id="1026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41320" cy="3924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style="mso-position-vertical-relative:text;z-index:2;mso-wrap-distance-left:9pt;width:231.6pt;height:30.9pt;mso-position-horizontal-relative:text;position:absolute;margin-left:222.6pt;margin-top:17.25pt;mso-wrap-distance-bottom:0pt;mso-wrap-distance-right:9pt;mso-wrap-distance-top:0pt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　　　地方公務員災害補償基金</w:t>
      </w:r>
      <w:r>
        <w:rPr>
          <w:rFonts w:hint="eastAsia" w:asciiTheme="minorEastAsia" w:hAnsiTheme="minorEastAsia" w:eastAsiaTheme="minorEastAsia"/>
          <w:snapToGrid w:val="0"/>
          <w:sz w:val="24"/>
        </w:rPr>
        <w:t>広島県支部事務長</w:t>
      </w:r>
    </w:p>
    <w:p>
      <w:pPr>
        <w:pStyle w:val="0"/>
        <w:snapToGrid w:val="0"/>
        <w:spacing w:line="360" w:lineRule="atLeast"/>
        <w:ind w:firstLine="4561" w:firstLineChars="1921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〒</w:t>
      </w:r>
      <w:r>
        <w:rPr>
          <w:rFonts w:hint="eastAsia" w:asciiTheme="minorEastAsia" w:hAnsiTheme="minorEastAsia" w:eastAsiaTheme="minorEastAsia"/>
          <w:snapToGrid w:val="0"/>
          <w:sz w:val="24"/>
        </w:rPr>
        <w:t xml:space="preserve">730-8511 </w:t>
      </w:r>
      <w:r>
        <w:rPr>
          <w:rFonts w:hint="eastAsia" w:asciiTheme="minorEastAsia" w:hAnsiTheme="minorEastAsia" w:eastAsiaTheme="minorEastAsia"/>
          <w:snapToGrid w:val="0"/>
          <w:sz w:val="24"/>
        </w:rPr>
        <w:t>広島市中区基町１０－５２　</w:t>
      </w:r>
    </w:p>
    <w:p>
      <w:pPr>
        <w:pStyle w:val="0"/>
        <w:snapToGrid w:val="0"/>
        <w:spacing w:line="360" w:lineRule="atLeast"/>
        <w:ind w:firstLine="5539" w:firstLineChars="2333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広島県総務局福利課内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napToGrid w:val="0"/>
          <w:sz w:val="24"/>
        </w:rPr>
      </w:pPr>
    </w:p>
    <w:p>
      <w:pPr>
        <w:pStyle w:val="0"/>
        <w:snapToGrid w:val="0"/>
        <w:spacing w:line="360" w:lineRule="atLeast"/>
        <w:jc w:val="center"/>
        <w:rPr>
          <w:rFonts w:hint="eastAsia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昭和</w:t>
      </w:r>
      <w:r>
        <w:rPr>
          <w:rFonts w:hint="eastAsia" w:asciiTheme="minorEastAsia" w:hAnsiTheme="minorEastAsia" w:eastAsiaTheme="minorEastAsia"/>
          <w:snapToGrid w:val="0"/>
          <w:sz w:val="24"/>
        </w:rPr>
        <w:t>42</w:t>
      </w:r>
      <w:r>
        <w:rPr>
          <w:rFonts w:hint="eastAsia" w:asciiTheme="minorEastAsia" w:hAnsiTheme="minorEastAsia" w:eastAsiaTheme="minorEastAsia"/>
          <w:snapToGrid w:val="0"/>
          <w:sz w:val="24"/>
        </w:rPr>
        <w:t>年自治省告示第</w:t>
      </w:r>
      <w:r>
        <w:rPr>
          <w:rFonts w:hint="eastAsia" w:asciiTheme="minorEastAsia" w:hAnsiTheme="minorEastAsia" w:eastAsiaTheme="minorEastAsia"/>
          <w:snapToGrid w:val="0"/>
          <w:sz w:val="24"/>
        </w:rPr>
        <w:t>150</w:t>
      </w:r>
      <w:r>
        <w:rPr>
          <w:rFonts w:hint="eastAsia" w:asciiTheme="minorEastAsia" w:hAnsiTheme="minorEastAsia" w:eastAsiaTheme="minorEastAsia"/>
          <w:snapToGrid w:val="0"/>
          <w:sz w:val="24"/>
        </w:rPr>
        <w:t>号（地方公務員災害補償法における</w:t>
      </w:r>
    </w:p>
    <w:p>
      <w:pPr>
        <w:pStyle w:val="0"/>
        <w:snapToGrid w:val="0"/>
        <w:spacing w:line="360" w:lineRule="atLeast"/>
        <w:jc w:val="center"/>
        <w:rPr>
          <w:rFonts w:hint="default" w:asciiTheme="minorEastAsia" w:hAnsiTheme="minorEastAsia" w:eastAsiaTheme="minorEastAsia"/>
          <w:snapToGrid w:val="0"/>
          <w:sz w:val="24"/>
        </w:rPr>
      </w:pPr>
      <w:r>
        <w:rPr>
          <w:rFonts w:hint="eastAsia" w:asciiTheme="minorEastAsia" w:hAnsiTheme="minorEastAsia" w:eastAsiaTheme="minorEastAsia"/>
          <w:snapToGrid w:val="0"/>
          <w:sz w:val="24"/>
        </w:rPr>
        <w:t>常勤職員に準ずる非常勤職員の範囲等について）の一部改正等について（通知）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このことについて、令和７年３月</w:t>
      </w:r>
      <w:r>
        <w:rPr>
          <w:rFonts w:hint="eastAsia" w:asciiTheme="minorEastAsia" w:hAnsiTheme="minorEastAsia" w:eastAsiaTheme="minorEastAsia"/>
          <w:sz w:val="24"/>
        </w:rPr>
        <w:t>31</w:t>
      </w:r>
      <w:r>
        <w:rPr>
          <w:rFonts w:hint="eastAsia" w:asciiTheme="minorEastAsia" w:hAnsiTheme="minorEastAsia" w:eastAsiaTheme="minorEastAsia"/>
          <w:sz w:val="24"/>
        </w:rPr>
        <w:t>日付けで別紙写しのとおり通知がありましたので、事務の参考にしてください。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担　当　　補償係　新田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電　話　　</w:t>
      </w:r>
      <w:r>
        <w:rPr>
          <w:rFonts w:hint="eastAsia" w:asciiTheme="minorEastAsia" w:hAnsiTheme="minorEastAsia" w:eastAsiaTheme="minorEastAsia"/>
          <w:sz w:val="24"/>
        </w:rPr>
        <w:t>082-513-2265</w:t>
      </w:r>
    </w:p>
    <w:p>
      <w:pPr>
        <w:pStyle w:val="0"/>
        <w:snapToGrid w:val="0"/>
        <w:spacing w:line="360" w:lineRule="atLeas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　　　　　　　　　　　　　　　　　</w:t>
      </w:r>
    </w:p>
    <w:sectPr>
      <w:pgSz w:w="11906" w:h="16838"/>
      <w:pgMar w:top="1304" w:right="1304" w:bottom="737" w:left="1304" w:header="851" w:footer="992" w:gutter="0"/>
      <w:cols w:space="720"/>
      <w:textDirection w:val="lrTb"/>
      <w:docGrid w:type="linesAndChars" w:linePitch="327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"/>
  <w:drawingGridVerticalSpacing w:val="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5</Words>
  <Characters>217</Characters>
  <Application>JUST Note</Application>
  <Lines>31</Lines>
  <Paragraphs>14</Paragraphs>
  <Company>広島県</Company>
  <CharactersWithSpaces>356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（公印省略）</dc:title>
  <dc:creator>広島県</dc:creator>
  <cp:lastModifiedBy>新田 知弘</cp:lastModifiedBy>
  <cp:lastPrinted>2022-04-04T23:33:00Z</cp:lastPrinted>
  <dcterms:created xsi:type="dcterms:W3CDTF">2021-04-05T02:44:00Z</dcterms:created>
  <dcterms:modified xsi:type="dcterms:W3CDTF">2025-04-02T05:12:49Z</dcterms:modified>
  <cp:revision>10</cp:revision>
</cp:coreProperties>
</file>