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E949" w14:textId="425C7B62" w:rsidR="00C71C87" w:rsidRDefault="00E54C77" w:rsidP="00C71C87">
      <w:pPr>
        <w:spacing w:line="280" w:lineRule="exac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482526">
        <w:rPr>
          <w:rFonts w:asciiTheme="majorEastAsia" w:eastAsiaTheme="majorEastAsia" w:hAnsiTheme="majorEastAsia" w:hint="eastAsia"/>
          <w:kern w:val="0"/>
          <w:sz w:val="22"/>
        </w:rPr>
        <w:t>７</w:t>
      </w:r>
      <w:r w:rsidR="002F45AD" w:rsidRPr="00E6749D">
        <w:rPr>
          <w:rFonts w:asciiTheme="majorEastAsia" w:eastAsiaTheme="majorEastAsia" w:hAnsiTheme="majorEastAsia" w:hint="eastAsia"/>
          <w:kern w:val="0"/>
          <w:sz w:val="22"/>
        </w:rPr>
        <w:t>年度</w:t>
      </w:r>
      <w:r w:rsidR="008E1ACE">
        <w:rPr>
          <w:rFonts w:asciiTheme="majorEastAsia" w:eastAsiaTheme="majorEastAsia" w:hAnsiTheme="majorEastAsia" w:hint="eastAsia"/>
          <w:kern w:val="0"/>
          <w:sz w:val="22"/>
        </w:rPr>
        <w:t>専門講座（学びプラス）</w:t>
      </w:r>
      <w:r w:rsidR="001765B3" w:rsidRPr="00E6749D">
        <w:rPr>
          <w:rFonts w:asciiTheme="majorEastAsia" w:eastAsiaTheme="majorEastAsia" w:hAnsiTheme="majorEastAsia" w:hint="eastAsia"/>
          <w:kern w:val="0"/>
          <w:sz w:val="22"/>
        </w:rPr>
        <w:t>等</w:t>
      </w:r>
      <w:r w:rsidR="002F45AD" w:rsidRPr="00E6749D">
        <w:rPr>
          <w:rFonts w:asciiTheme="majorEastAsia" w:eastAsiaTheme="majorEastAsia" w:hAnsiTheme="majorEastAsia" w:hint="eastAsia"/>
          <w:kern w:val="0"/>
          <w:sz w:val="22"/>
        </w:rPr>
        <w:t>に係る</w:t>
      </w:r>
      <w:r w:rsidR="00044682" w:rsidRPr="00E6749D">
        <w:rPr>
          <w:rFonts w:asciiTheme="majorEastAsia" w:eastAsiaTheme="majorEastAsia" w:hAnsiTheme="majorEastAsia" w:hint="eastAsia"/>
          <w:kern w:val="0"/>
          <w:sz w:val="22"/>
        </w:rPr>
        <w:t>災害等に</w:t>
      </w:r>
      <w:r w:rsidR="001F4392">
        <w:rPr>
          <w:rFonts w:asciiTheme="majorEastAsia" w:eastAsiaTheme="majorEastAsia" w:hAnsiTheme="majorEastAsia" w:hint="eastAsia"/>
          <w:kern w:val="0"/>
          <w:sz w:val="22"/>
        </w:rPr>
        <w:t>よる</w:t>
      </w:r>
      <w:r w:rsidR="00C71C87">
        <w:rPr>
          <w:rFonts w:asciiTheme="majorEastAsia" w:eastAsiaTheme="majorEastAsia" w:hAnsiTheme="majorEastAsia" w:hint="eastAsia"/>
          <w:kern w:val="0"/>
          <w:sz w:val="22"/>
        </w:rPr>
        <w:t>講座実施当日</w:t>
      </w:r>
    </w:p>
    <w:p w14:paraId="1684F663" w14:textId="6BAF6038" w:rsidR="007B2009" w:rsidRPr="008E1ACE" w:rsidRDefault="00C71C87" w:rsidP="00C71C87">
      <w:pPr>
        <w:spacing w:line="280" w:lineRule="exact"/>
        <w:ind w:leftChars="313" w:left="657" w:firstLineChars="500" w:firstLine="110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044682" w:rsidRPr="00E6749D">
        <w:rPr>
          <w:rFonts w:asciiTheme="majorEastAsia" w:eastAsiaTheme="majorEastAsia" w:hAnsiTheme="majorEastAsia" w:hint="eastAsia"/>
          <w:kern w:val="0"/>
          <w:sz w:val="22"/>
        </w:rPr>
        <w:t>中止の判断基準</w:t>
      </w:r>
      <w:r w:rsidR="00156152">
        <w:rPr>
          <w:rFonts w:asciiTheme="majorEastAsia" w:eastAsiaTheme="majorEastAsia" w:hAnsiTheme="majorEastAsia" w:hint="eastAsia"/>
          <w:kern w:val="0"/>
          <w:sz w:val="22"/>
        </w:rPr>
        <w:t>等</w:t>
      </w:r>
      <w:r w:rsidR="00044682" w:rsidRPr="00E6749D">
        <w:rPr>
          <w:rFonts w:asciiTheme="majorEastAsia" w:eastAsiaTheme="majorEastAsia" w:hAnsiTheme="majorEastAsia" w:hint="eastAsia"/>
          <w:kern w:val="0"/>
          <w:sz w:val="22"/>
        </w:rPr>
        <w:t>について</w:t>
      </w:r>
    </w:p>
    <w:p w14:paraId="05ECF1EF" w14:textId="77777777" w:rsidR="001765B3" w:rsidRDefault="001765B3" w:rsidP="004D0DBA">
      <w:pPr>
        <w:spacing w:line="220" w:lineRule="exact"/>
        <w:ind w:leftChars="313" w:left="657" w:firstLineChars="300" w:firstLine="660"/>
        <w:jc w:val="left"/>
        <w:rPr>
          <w:kern w:val="0"/>
          <w:sz w:val="22"/>
        </w:rPr>
      </w:pPr>
    </w:p>
    <w:p w14:paraId="6E0A199D" w14:textId="674D95F5" w:rsidR="001765B3" w:rsidRDefault="00E54C77" w:rsidP="00251F43">
      <w:pPr>
        <w:spacing w:line="280" w:lineRule="exact"/>
        <w:ind w:left="1080" w:rightChars="97" w:right="204" w:hangingChars="400" w:hanging="1080"/>
        <w:jc w:val="right"/>
        <w:rPr>
          <w:kern w:val="0"/>
        </w:rPr>
      </w:pPr>
      <w:r w:rsidRPr="00482526">
        <w:rPr>
          <w:rFonts w:hint="eastAsia"/>
          <w:spacing w:val="30"/>
          <w:kern w:val="0"/>
          <w:fitText w:val="2100" w:id="-977099008"/>
        </w:rPr>
        <w:t>令和</w:t>
      </w:r>
      <w:r w:rsidR="00482526">
        <w:rPr>
          <w:rFonts w:hint="eastAsia"/>
          <w:spacing w:val="30"/>
          <w:kern w:val="0"/>
          <w:fitText w:val="2100" w:id="-977099008"/>
        </w:rPr>
        <w:t>７</w:t>
      </w:r>
      <w:r w:rsidR="008E1ACE" w:rsidRPr="00482526">
        <w:rPr>
          <w:rFonts w:hint="eastAsia"/>
          <w:spacing w:val="30"/>
          <w:kern w:val="0"/>
          <w:fitText w:val="2100" w:id="-977099008"/>
        </w:rPr>
        <w:t>年４月１</w:t>
      </w:r>
      <w:r w:rsidR="001765B3" w:rsidRPr="00482526">
        <w:rPr>
          <w:rFonts w:hint="eastAsia"/>
          <w:kern w:val="0"/>
          <w:fitText w:val="2100" w:id="-977099008"/>
        </w:rPr>
        <w:t>日</w:t>
      </w:r>
      <w:r w:rsidR="00251F43">
        <w:rPr>
          <w:rFonts w:hint="eastAsia"/>
          <w:kern w:val="0"/>
        </w:rPr>
        <w:t xml:space="preserve">　</w:t>
      </w:r>
    </w:p>
    <w:p w14:paraId="14859A4B" w14:textId="6968EB93" w:rsidR="001765B3" w:rsidRDefault="001765B3" w:rsidP="00251F43">
      <w:pPr>
        <w:wordWrap w:val="0"/>
        <w:spacing w:line="280" w:lineRule="exact"/>
        <w:ind w:left="840" w:hangingChars="400" w:hanging="840"/>
        <w:jc w:val="right"/>
        <w:rPr>
          <w:kern w:val="0"/>
        </w:rPr>
      </w:pPr>
      <w:r>
        <w:rPr>
          <w:rFonts w:hint="eastAsia"/>
          <w:kern w:val="0"/>
        </w:rPr>
        <w:t>広島県立教育センター</w:t>
      </w:r>
      <w:r w:rsidR="00251F43">
        <w:rPr>
          <w:rFonts w:hint="eastAsia"/>
          <w:kern w:val="0"/>
        </w:rPr>
        <w:t xml:space="preserve">　</w:t>
      </w:r>
    </w:p>
    <w:p w14:paraId="647CE544" w14:textId="77777777" w:rsidR="00044682" w:rsidRPr="001765B3" w:rsidRDefault="00044682" w:rsidP="004D0DBA">
      <w:pPr>
        <w:spacing w:line="200" w:lineRule="exact"/>
        <w:ind w:left="840" w:hangingChars="400" w:hanging="840"/>
        <w:jc w:val="center"/>
        <w:rPr>
          <w:kern w:val="0"/>
        </w:rPr>
      </w:pPr>
    </w:p>
    <w:p w14:paraId="2674607C" w14:textId="77777777" w:rsidR="001765B3" w:rsidRPr="00E6749D" w:rsidRDefault="001765B3" w:rsidP="00251F43">
      <w:pPr>
        <w:spacing w:line="280" w:lineRule="exact"/>
        <w:ind w:firstLineChars="100" w:firstLine="210"/>
        <w:rPr>
          <w:rFonts w:asciiTheme="majorEastAsia" w:eastAsiaTheme="majorEastAsia" w:hAnsiTheme="majorEastAsia"/>
          <w:kern w:val="0"/>
        </w:rPr>
      </w:pPr>
      <w:r w:rsidRPr="00E6749D">
        <w:rPr>
          <w:rFonts w:asciiTheme="majorEastAsia" w:eastAsiaTheme="majorEastAsia" w:hAnsiTheme="majorEastAsia" w:hint="eastAsia"/>
          <w:kern w:val="0"/>
        </w:rPr>
        <w:t>１　対象講座</w:t>
      </w:r>
    </w:p>
    <w:p w14:paraId="59A63569" w14:textId="63431634" w:rsidR="001765B3" w:rsidRDefault="000E2711" w:rsidP="000E2711">
      <w:pPr>
        <w:spacing w:line="280" w:lineRule="exact"/>
        <w:ind w:firstLineChars="300" w:firstLine="6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8E1ACE">
        <w:rPr>
          <w:rFonts w:hint="eastAsia"/>
          <w:kern w:val="0"/>
          <w:sz w:val="22"/>
        </w:rPr>
        <w:t>専門講座（学びプラス）</w:t>
      </w:r>
    </w:p>
    <w:p w14:paraId="585BD81B" w14:textId="57276615" w:rsidR="001765B3" w:rsidRDefault="000E2711" w:rsidP="000E2711">
      <w:pPr>
        <w:spacing w:line="280" w:lineRule="exact"/>
        <w:ind w:firstLineChars="300" w:firstLine="660"/>
        <w:jc w:val="left"/>
        <w:rPr>
          <w:kern w:val="0"/>
        </w:rPr>
      </w:pPr>
      <w:r>
        <w:rPr>
          <w:rFonts w:hint="eastAsia"/>
          <w:kern w:val="0"/>
          <w:sz w:val="22"/>
        </w:rPr>
        <w:t>・</w:t>
      </w:r>
      <w:r w:rsidR="001765B3">
        <w:rPr>
          <w:rFonts w:hint="eastAsia"/>
          <w:kern w:val="0"/>
          <w:sz w:val="22"/>
        </w:rPr>
        <w:t>特設講座</w:t>
      </w:r>
      <w:r w:rsidR="001765B3" w:rsidRPr="002F45AD">
        <w:rPr>
          <w:rFonts w:hint="eastAsia"/>
          <w:kern w:val="0"/>
          <w:sz w:val="22"/>
        </w:rPr>
        <w:t>「デジタル機器を活用したプロジェクト型学習の実践に向けて」</w:t>
      </w:r>
    </w:p>
    <w:p w14:paraId="567E7147" w14:textId="77777777" w:rsidR="001765B3" w:rsidRPr="002F6D8D" w:rsidRDefault="001765B3" w:rsidP="00251F43">
      <w:pPr>
        <w:spacing w:line="280" w:lineRule="exact"/>
        <w:ind w:firstLineChars="100" w:firstLine="210"/>
        <w:rPr>
          <w:kern w:val="0"/>
        </w:rPr>
      </w:pPr>
    </w:p>
    <w:p w14:paraId="4BCC9918" w14:textId="7FC8BD5A" w:rsidR="001765B3" w:rsidRDefault="001765B3" w:rsidP="00251F43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E55C53">
        <w:rPr>
          <w:rFonts w:asciiTheme="majorEastAsia" w:eastAsiaTheme="majorEastAsia" w:hAnsiTheme="majorEastAsia" w:hint="eastAsia"/>
        </w:rPr>
        <w:t>２</w:t>
      </w:r>
      <w:r w:rsidR="001B0989" w:rsidRPr="00E55C53">
        <w:rPr>
          <w:rFonts w:asciiTheme="majorEastAsia" w:eastAsiaTheme="majorEastAsia" w:hAnsiTheme="majorEastAsia" w:hint="eastAsia"/>
        </w:rPr>
        <w:t xml:space="preserve">　</w:t>
      </w:r>
      <w:r w:rsidR="00156152">
        <w:rPr>
          <w:rFonts w:asciiTheme="majorEastAsia" w:eastAsiaTheme="majorEastAsia" w:hAnsiTheme="majorEastAsia" w:hint="eastAsia"/>
        </w:rPr>
        <w:t>講座実施当日の</w:t>
      </w:r>
      <w:r w:rsidRPr="00E55C53">
        <w:rPr>
          <w:rFonts w:asciiTheme="majorEastAsia" w:eastAsiaTheme="majorEastAsia" w:hAnsiTheme="majorEastAsia" w:hint="eastAsia"/>
        </w:rPr>
        <w:t>中止</w:t>
      </w:r>
      <w:r w:rsidR="00F81837" w:rsidRPr="00E55C53">
        <w:rPr>
          <w:rFonts w:asciiTheme="majorEastAsia" w:eastAsiaTheme="majorEastAsia" w:hAnsiTheme="majorEastAsia" w:hint="eastAsia"/>
        </w:rPr>
        <w:t>を決定する判断</w:t>
      </w:r>
      <w:r w:rsidRPr="00E55C53">
        <w:rPr>
          <w:rFonts w:asciiTheme="majorEastAsia" w:eastAsiaTheme="majorEastAsia" w:hAnsiTheme="majorEastAsia" w:hint="eastAsia"/>
        </w:rPr>
        <w:t>基準</w:t>
      </w:r>
    </w:p>
    <w:p w14:paraId="4D36A8B7" w14:textId="4B2B475C" w:rsidR="00F81837" w:rsidRPr="00F36C4B" w:rsidRDefault="00BA3407" w:rsidP="00156152">
      <w:pPr>
        <w:spacing w:line="280" w:lineRule="exact"/>
        <w:ind w:firstLineChars="173" w:firstLine="363"/>
        <w:rPr>
          <w:rFonts w:hAnsi="ＭＳ 明朝"/>
        </w:rPr>
      </w:pPr>
      <w:r w:rsidRPr="00F36C4B">
        <w:rPr>
          <w:rFonts w:asciiTheme="minorEastAsia" w:eastAsiaTheme="minorEastAsia" w:hAnsiTheme="minorEastAsia" w:hint="eastAsia"/>
        </w:rPr>
        <w:t>(</w:t>
      </w:r>
      <w:r w:rsidR="004F2461" w:rsidRPr="00F36C4B">
        <w:rPr>
          <w:rFonts w:asciiTheme="minorEastAsia" w:eastAsiaTheme="minorEastAsia" w:hAnsiTheme="minorEastAsia" w:hint="eastAsia"/>
        </w:rPr>
        <w:t>1</w:t>
      </w:r>
      <w:r w:rsidR="001765B3" w:rsidRPr="00F36C4B">
        <w:rPr>
          <w:rFonts w:asciiTheme="minorEastAsia" w:eastAsiaTheme="minorEastAsia" w:hAnsiTheme="minorEastAsia" w:hint="eastAsia"/>
        </w:rPr>
        <w:t>)</w:t>
      </w:r>
      <w:r w:rsidR="001765B3" w:rsidRPr="00F36C4B">
        <w:rPr>
          <w:rFonts w:asciiTheme="minorEastAsia" w:eastAsiaTheme="minorEastAsia" w:hAnsiTheme="minorEastAsia"/>
        </w:rPr>
        <w:t xml:space="preserve">  </w:t>
      </w:r>
      <w:r w:rsidR="00F81837" w:rsidRPr="00F36C4B">
        <w:rPr>
          <w:rFonts w:asciiTheme="minorEastAsia" w:eastAsiaTheme="minorEastAsia" w:hAnsiTheme="minorEastAsia" w:hint="eastAsia"/>
        </w:rPr>
        <w:t>教育セ</w:t>
      </w:r>
      <w:r w:rsidR="00F81837" w:rsidRPr="00F36C4B">
        <w:rPr>
          <w:rFonts w:hAnsi="ＭＳ 明朝" w:hint="eastAsia"/>
        </w:rPr>
        <w:t>ンターが会場の場合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F81837" w14:paraId="3925EC42" w14:textId="77777777" w:rsidTr="008872CB">
        <w:tc>
          <w:tcPr>
            <w:tcW w:w="4536" w:type="dxa"/>
            <w:shd w:val="clear" w:color="auto" w:fill="D9D9D9" w:themeFill="background1" w:themeFillShade="D9"/>
          </w:tcPr>
          <w:p w14:paraId="55ACE31B" w14:textId="2493BE9B" w:rsidR="00F81837" w:rsidRPr="00F81837" w:rsidRDefault="00F81837" w:rsidP="00F8183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F81837">
              <w:rPr>
                <w:rFonts w:asciiTheme="majorEastAsia" w:eastAsiaTheme="majorEastAsia" w:hAnsiTheme="majorEastAsia" w:hint="eastAsia"/>
              </w:rPr>
              <w:t>終日実施の研修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49166E9" w14:textId="133238AD" w:rsidR="00F81837" w:rsidRPr="00F81837" w:rsidRDefault="00F81837" w:rsidP="00F8183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F81837">
              <w:rPr>
                <w:rFonts w:asciiTheme="majorEastAsia" w:eastAsiaTheme="majorEastAsia" w:hAnsiTheme="majorEastAsia" w:hint="eastAsia"/>
              </w:rPr>
              <w:t>午後半日実施の研修</w:t>
            </w:r>
          </w:p>
        </w:tc>
      </w:tr>
      <w:tr w:rsidR="00F81837" w14:paraId="3B1AFDD9" w14:textId="77777777" w:rsidTr="008872CB">
        <w:tc>
          <w:tcPr>
            <w:tcW w:w="4536" w:type="dxa"/>
          </w:tcPr>
          <w:p w14:paraId="1DB0CCC7" w14:textId="77777777" w:rsidR="003836DD" w:rsidRDefault="00F81837" w:rsidP="00F81837">
            <w:pPr>
              <w:spacing w:line="280" w:lineRule="exact"/>
              <w:ind w:firstLineChars="100" w:firstLine="211"/>
            </w:pPr>
            <w:r w:rsidRPr="00F81837">
              <w:rPr>
                <w:rFonts w:hint="eastAsia"/>
                <w:b/>
                <w:bCs/>
                <w:u w:val="single"/>
              </w:rPr>
              <w:t>講座当日の午前６時以降午前９時までに、東広島市に避難情報又は気象情報（※）がいずれか一つでも発令・発表されている場合は</w:t>
            </w:r>
            <w:r w:rsidRPr="00F81837">
              <w:rPr>
                <w:rFonts w:hint="eastAsia"/>
              </w:rPr>
              <w:t>、講座を中止と</w:t>
            </w:r>
            <w:r w:rsidR="00395BBA">
              <w:rPr>
                <w:rFonts w:hint="eastAsia"/>
              </w:rPr>
              <w:t>します</w:t>
            </w:r>
            <w:r w:rsidRPr="00F81837">
              <w:rPr>
                <w:rFonts w:hint="eastAsia"/>
              </w:rPr>
              <w:t>。</w:t>
            </w:r>
          </w:p>
          <w:p w14:paraId="7EE5843A" w14:textId="2C9CFD5E" w:rsidR="00F81837" w:rsidRDefault="00F81837" w:rsidP="00F81837">
            <w:pPr>
              <w:spacing w:line="280" w:lineRule="exact"/>
              <w:ind w:firstLineChars="100" w:firstLine="210"/>
            </w:pPr>
            <w:r w:rsidRPr="00F81837">
              <w:rPr>
                <w:rFonts w:hint="eastAsia"/>
              </w:rPr>
              <w:t>なお、講座当日の午前６時以降午前９時までに東広島市に発令・発表されていた避難情報又は気象情報（※）が午前９時までに解除された場合も中止とします。</w:t>
            </w:r>
          </w:p>
        </w:tc>
        <w:tc>
          <w:tcPr>
            <w:tcW w:w="4677" w:type="dxa"/>
          </w:tcPr>
          <w:p w14:paraId="516BB8CA" w14:textId="77777777" w:rsidR="003836DD" w:rsidRDefault="00F81837" w:rsidP="00F81837">
            <w:pPr>
              <w:spacing w:line="280" w:lineRule="exact"/>
              <w:ind w:firstLineChars="100" w:firstLine="211"/>
            </w:pPr>
            <w:r w:rsidRPr="00F81837">
              <w:rPr>
                <w:rFonts w:hint="eastAsia"/>
                <w:b/>
                <w:bCs/>
                <w:u w:val="single"/>
              </w:rPr>
              <w:t>講座当日の午前10時30分以降午後１時までに、東広島市に避難情報又は気象情報</w:t>
            </w:r>
            <w:r>
              <w:rPr>
                <w:rFonts w:hint="eastAsia"/>
                <w:b/>
                <w:bCs/>
                <w:u w:val="single"/>
              </w:rPr>
              <w:t>（※）</w:t>
            </w:r>
            <w:r w:rsidRPr="00F81837">
              <w:rPr>
                <w:rFonts w:hint="eastAsia"/>
                <w:b/>
                <w:bCs/>
                <w:u w:val="single"/>
              </w:rPr>
              <w:t>がいずれか一つでも発令・発表されている場合</w:t>
            </w:r>
            <w:r w:rsidRPr="00E55C53">
              <w:rPr>
                <w:rFonts w:hint="eastAsia"/>
                <w:b/>
                <w:bCs/>
                <w:u w:val="single"/>
              </w:rPr>
              <w:t>は</w:t>
            </w:r>
            <w:r w:rsidRPr="00F81837">
              <w:rPr>
                <w:rFonts w:hint="eastAsia"/>
              </w:rPr>
              <w:t>、講座を中止とします。</w:t>
            </w:r>
          </w:p>
          <w:p w14:paraId="460EA69F" w14:textId="6820E7DB" w:rsidR="00F81837" w:rsidRDefault="00F81837" w:rsidP="00F81837">
            <w:pPr>
              <w:spacing w:line="280" w:lineRule="exact"/>
              <w:ind w:firstLineChars="100" w:firstLine="210"/>
            </w:pPr>
            <w:r w:rsidRPr="00F81837">
              <w:rPr>
                <w:rFonts w:hint="eastAsia"/>
              </w:rPr>
              <w:t>なお、講座当日の午前10時30分以降午後１時までに、東広島市に発令・発表されていた避難情報又は気象情報</w:t>
            </w:r>
            <w:r w:rsidR="00E55C53">
              <w:rPr>
                <w:rFonts w:hint="eastAsia"/>
              </w:rPr>
              <w:t>（※）</w:t>
            </w:r>
            <w:r w:rsidRPr="00F81837">
              <w:rPr>
                <w:rFonts w:hint="eastAsia"/>
              </w:rPr>
              <w:t>が午後１時までに解除された場合も中止とします。</w:t>
            </w:r>
          </w:p>
        </w:tc>
      </w:tr>
    </w:tbl>
    <w:p w14:paraId="31C95EAC" w14:textId="77777777" w:rsidR="003B4821" w:rsidRDefault="003B4821" w:rsidP="00156152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</w:p>
    <w:p w14:paraId="59AFCCDC" w14:textId="24E64A9E" w:rsidR="00E55C53" w:rsidRPr="00E55C53" w:rsidRDefault="00156152" w:rsidP="00156152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F36C4B">
        <w:rPr>
          <w:rFonts w:asciiTheme="minorEastAsia" w:eastAsiaTheme="minorEastAsia" w:hAnsiTheme="minorEastAsia" w:hint="eastAsia"/>
        </w:rPr>
        <w:t xml:space="preserve">(2) </w:t>
      </w:r>
      <w:r w:rsidR="00E55C53" w:rsidRPr="00F36C4B">
        <w:rPr>
          <w:rFonts w:asciiTheme="minorEastAsia" w:eastAsiaTheme="minorEastAsia" w:hAnsiTheme="minorEastAsia" w:hint="eastAsia"/>
        </w:rPr>
        <w:t>教育センター以外の施設が会場の場合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E55C53" w14:paraId="3DDACF12" w14:textId="77777777" w:rsidTr="008872CB">
        <w:tc>
          <w:tcPr>
            <w:tcW w:w="4536" w:type="dxa"/>
            <w:shd w:val="clear" w:color="auto" w:fill="D9D9D9" w:themeFill="background1" w:themeFillShade="D9"/>
          </w:tcPr>
          <w:p w14:paraId="36D6DC5D" w14:textId="1726A821" w:rsidR="00E55C53" w:rsidRPr="00F81837" w:rsidRDefault="00E55C53" w:rsidP="00B4212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</w:t>
            </w:r>
            <w:r w:rsidRPr="00F81837">
              <w:rPr>
                <w:rFonts w:asciiTheme="majorEastAsia" w:eastAsiaTheme="majorEastAsia" w:hAnsiTheme="majorEastAsia" w:hint="eastAsia"/>
              </w:rPr>
              <w:t>終日実施の研修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BD0A1C4" w14:textId="77777777" w:rsidR="00E55C53" w:rsidRPr="00F81837" w:rsidRDefault="00E55C53" w:rsidP="00B4212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F81837">
              <w:rPr>
                <w:rFonts w:asciiTheme="majorEastAsia" w:eastAsiaTheme="majorEastAsia" w:hAnsiTheme="majorEastAsia" w:hint="eastAsia"/>
              </w:rPr>
              <w:t>午後半日実施の研修</w:t>
            </w:r>
          </w:p>
        </w:tc>
      </w:tr>
      <w:tr w:rsidR="00E55C53" w14:paraId="34936F6E" w14:textId="77777777" w:rsidTr="008872CB">
        <w:tc>
          <w:tcPr>
            <w:tcW w:w="4536" w:type="dxa"/>
          </w:tcPr>
          <w:p w14:paraId="54CF4857" w14:textId="77777777" w:rsidR="003836DD" w:rsidRDefault="00E55C53" w:rsidP="00B42122">
            <w:pPr>
              <w:spacing w:line="280" w:lineRule="exact"/>
              <w:ind w:firstLineChars="100" w:firstLine="211"/>
            </w:pPr>
            <w:r w:rsidRPr="00F81837">
              <w:rPr>
                <w:rFonts w:hint="eastAsia"/>
                <w:b/>
                <w:bCs/>
                <w:u w:val="single"/>
              </w:rPr>
              <w:t>講座当日の午前６時以降午前９時までに、</w:t>
            </w:r>
            <w:r>
              <w:rPr>
                <w:rFonts w:hint="eastAsia"/>
                <w:b/>
                <w:bCs/>
                <w:u w:val="single"/>
              </w:rPr>
              <w:t>当該施設のある</w:t>
            </w:r>
            <w:r w:rsidRPr="00F81837">
              <w:rPr>
                <w:rFonts w:hint="eastAsia"/>
                <w:b/>
                <w:bCs/>
                <w:u w:val="single"/>
              </w:rPr>
              <w:t>市</w:t>
            </w:r>
            <w:r>
              <w:rPr>
                <w:rFonts w:hint="eastAsia"/>
                <w:b/>
                <w:bCs/>
                <w:u w:val="single"/>
              </w:rPr>
              <w:t>町</w:t>
            </w:r>
            <w:r w:rsidRPr="00F81837">
              <w:rPr>
                <w:rFonts w:hint="eastAsia"/>
                <w:b/>
                <w:bCs/>
                <w:u w:val="single"/>
              </w:rPr>
              <w:t>に避難情報又は気象情報（※）がいずれか一つでも発令・発表されている場合は</w:t>
            </w:r>
            <w:r w:rsidRPr="00F81837">
              <w:rPr>
                <w:rFonts w:hint="eastAsia"/>
              </w:rPr>
              <w:t>、講座を中止とします。</w:t>
            </w:r>
          </w:p>
          <w:p w14:paraId="0E46AA8D" w14:textId="22ACA8AA" w:rsidR="00E55C53" w:rsidRDefault="00E55C53" w:rsidP="00B42122">
            <w:pPr>
              <w:spacing w:line="280" w:lineRule="exact"/>
              <w:ind w:firstLineChars="100" w:firstLine="210"/>
            </w:pPr>
            <w:r w:rsidRPr="00F81837">
              <w:rPr>
                <w:rFonts w:hint="eastAsia"/>
              </w:rPr>
              <w:t>なお、講座当日の午前６時以降午前９時までに</w:t>
            </w:r>
            <w:r>
              <w:rPr>
                <w:rFonts w:hint="eastAsia"/>
              </w:rPr>
              <w:t>当該施設のある市町</w:t>
            </w:r>
            <w:r w:rsidRPr="00F81837">
              <w:rPr>
                <w:rFonts w:hint="eastAsia"/>
              </w:rPr>
              <w:t>に発令・発表されていた避難情報又は気象情報（※）が午前９時までに解除された場合も中止とします。</w:t>
            </w:r>
          </w:p>
        </w:tc>
        <w:tc>
          <w:tcPr>
            <w:tcW w:w="4677" w:type="dxa"/>
          </w:tcPr>
          <w:p w14:paraId="22BA1F1B" w14:textId="77777777" w:rsidR="003836DD" w:rsidRDefault="00E55C53" w:rsidP="00B42122">
            <w:pPr>
              <w:spacing w:line="280" w:lineRule="exact"/>
              <w:ind w:firstLineChars="100" w:firstLine="211"/>
            </w:pPr>
            <w:r w:rsidRPr="00F81837">
              <w:rPr>
                <w:rFonts w:hint="eastAsia"/>
                <w:b/>
                <w:bCs/>
                <w:u w:val="single"/>
              </w:rPr>
              <w:t>講座当日の午前10時30分以降午後１時までに、</w:t>
            </w:r>
            <w:r>
              <w:rPr>
                <w:rFonts w:hint="eastAsia"/>
                <w:b/>
                <w:bCs/>
                <w:u w:val="single"/>
              </w:rPr>
              <w:t>当該施設のある市町</w:t>
            </w:r>
            <w:r w:rsidRPr="00F81837">
              <w:rPr>
                <w:rFonts w:hint="eastAsia"/>
                <w:b/>
                <w:bCs/>
                <w:u w:val="single"/>
              </w:rPr>
              <w:t>に避難情報又は気象情報</w:t>
            </w:r>
            <w:r>
              <w:rPr>
                <w:rFonts w:hint="eastAsia"/>
                <w:b/>
                <w:bCs/>
                <w:u w:val="single"/>
              </w:rPr>
              <w:t>（※）</w:t>
            </w:r>
            <w:r w:rsidRPr="00F81837">
              <w:rPr>
                <w:rFonts w:hint="eastAsia"/>
                <w:b/>
                <w:bCs/>
                <w:u w:val="single"/>
              </w:rPr>
              <w:t>がいずれか一つでも発令・発表されている場合</w:t>
            </w:r>
            <w:r w:rsidRPr="00E55C53">
              <w:rPr>
                <w:rFonts w:hint="eastAsia"/>
                <w:b/>
                <w:bCs/>
                <w:u w:val="single"/>
              </w:rPr>
              <w:t>は</w:t>
            </w:r>
            <w:r w:rsidRPr="00F81837">
              <w:rPr>
                <w:rFonts w:hint="eastAsia"/>
              </w:rPr>
              <w:t>、講座を中止とします。</w:t>
            </w:r>
          </w:p>
          <w:p w14:paraId="4809A1DD" w14:textId="2F170F7E" w:rsidR="00E55C53" w:rsidRDefault="00E55C53" w:rsidP="00B42122">
            <w:pPr>
              <w:spacing w:line="280" w:lineRule="exact"/>
              <w:ind w:firstLineChars="100" w:firstLine="210"/>
            </w:pPr>
            <w:r w:rsidRPr="00F81837">
              <w:rPr>
                <w:rFonts w:hint="eastAsia"/>
              </w:rPr>
              <w:t>なお、講座当日の午前10時30分以降午後１時までに、</w:t>
            </w:r>
            <w:r>
              <w:rPr>
                <w:rFonts w:hint="eastAsia"/>
              </w:rPr>
              <w:t>当該施設のある市町</w:t>
            </w:r>
            <w:r w:rsidRPr="00F81837">
              <w:rPr>
                <w:rFonts w:hint="eastAsia"/>
              </w:rPr>
              <w:t>に発令・発表されていた避難情報又は気象情報</w:t>
            </w:r>
            <w:r>
              <w:rPr>
                <w:rFonts w:hint="eastAsia"/>
              </w:rPr>
              <w:t>（※）</w:t>
            </w:r>
            <w:r w:rsidRPr="00F81837">
              <w:rPr>
                <w:rFonts w:hint="eastAsia"/>
              </w:rPr>
              <w:t>が午後１時までに解除された場合も中止とします。</w:t>
            </w:r>
          </w:p>
        </w:tc>
      </w:tr>
    </w:tbl>
    <w:p w14:paraId="294EB9CB" w14:textId="31D4AE06" w:rsidR="001E40FF" w:rsidRDefault="00E55C53" w:rsidP="00E55C53">
      <w:pPr>
        <w:spacing w:line="280" w:lineRule="exact"/>
      </w:pPr>
      <w:r>
        <w:rPr>
          <w:rFonts w:hint="eastAsia"/>
        </w:rPr>
        <w:t xml:space="preserve">　　　　　</w:t>
      </w:r>
    </w:p>
    <w:p w14:paraId="6C9DB66A" w14:textId="6D809295" w:rsidR="00E55C53" w:rsidRDefault="00E55C53" w:rsidP="00E55C53">
      <w:pPr>
        <w:spacing w:line="280" w:lineRule="exact"/>
      </w:pPr>
      <w:r>
        <w:rPr>
          <w:rFonts w:hint="eastAsia"/>
        </w:rPr>
        <w:t xml:space="preserve">　　　　　（※）避難情報又は気象情報</w:t>
      </w:r>
    </w:p>
    <w:p w14:paraId="0726EB98" w14:textId="0BA3A352" w:rsidR="00E55C53" w:rsidRDefault="00E55C53" w:rsidP="00E55C53">
      <w:pPr>
        <w:spacing w:line="280" w:lineRule="exact"/>
      </w:pPr>
      <w:r>
        <w:rPr>
          <w:rFonts w:hint="eastAsia"/>
        </w:rPr>
        <w:t xml:space="preserve">　　　　　　　　対象となるものは、次のとおり</w:t>
      </w:r>
      <w:r w:rsidR="00395BBA">
        <w:rPr>
          <w:rFonts w:hint="eastAsia"/>
        </w:rPr>
        <w:t>です</w:t>
      </w:r>
      <w:r>
        <w:rPr>
          <w:rFonts w:hint="eastAsia"/>
        </w:rPr>
        <w:t>。</w:t>
      </w:r>
    </w:p>
    <w:p w14:paraId="1CD4B757" w14:textId="4FC53511" w:rsidR="00E55C53" w:rsidRDefault="00E55C53" w:rsidP="00E55C53">
      <w:pPr>
        <w:spacing w:line="280" w:lineRule="exact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B506" wp14:editId="2C4087DE">
                <wp:simplePos x="0" y="0"/>
                <wp:positionH relativeFrom="column">
                  <wp:posOffset>1149350</wp:posOffset>
                </wp:positionH>
                <wp:positionV relativeFrom="paragraph">
                  <wp:posOffset>19050</wp:posOffset>
                </wp:positionV>
                <wp:extent cx="5010150" cy="552450"/>
                <wp:effectExtent l="0" t="0" r="19050" b="19050"/>
                <wp:wrapNone/>
                <wp:docPr id="1809097999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524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E46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90.5pt;margin-top:1.5pt;width:3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>
        <w:rPr>
          <w:rFonts w:hint="eastAsia"/>
          <w:color w:val="000000" w:themeColor="text1"/>
        </w:rPr>
        <w:t>・</w:t>
      </w:r>
      <w:r w:rsidRPr="001E40FF">
        <w:rPr>
          <w:rFonts w:hint="eastAsia"/>
          <w:color w:val="000000" w:themeColor="text1"/>
        </w:rPr>
        <w:t>「警戒レベル４」又は「警戒レベル５」の発令（</w:t>
      </w:r>
      <w:r>
        <w:rPr>
          <w:rFonts w:hint="eastAsia"/>
          <w:color w:val="000000" w:themeColor="text1"/>
        </w:rPr>
        <w:t>該当市町</w:t>
      </w:r>
      <w:r w:rsidRPr="001E40FF">
        <w:rPr>
          <w:rFonts w:hint="eastAsia"/>
          <w:color w:val="000000" w:themeColor="text1"/>
        </w:rPr>
        <w:t>が発令する避難情報）</w:t>
      </w:r>
    </w:p>
    <w:p w14:paraId="278A5754" w14:textId="77777777" w:rsidR="00E55C53" w:rsidRDefault="00E55C53" w:rsidP="00E55C53">
      <w:pPr>
        <w:spacing w:line="280" w:lineRule="exact"/>
        <w:ind w:firstLineChars="900" w:firstLine="189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1E40FF">
        <w:rPr>
          <w:rFonts w:hint="eastAsia"/>
          <w:color w:val="000000" w:themeColor="text1"/>
        </w:rPr>
        <w:t>特別警報（「警戒レベル５」相当の気象情報）</w:t>
      </w:r>
    </w:p>
    <w:p w14:paraId="2616C8F0" w14:textId="0144F960" w:rsidR="00E55C53" w:rsidRPr="00E55C53" w:rsidRDefault="00E55C53" w:rsidP="00E55C53">
      <w:pPr>
        <w:spacing w:line="280" w:lineRule="exact"/>
        <w:ind w:firstLineChars="900" w:firstLine="1890"/>
      </w:pPr>
      <w:r>
        <w:rPr>
          <w:rFonts w:hint="eastAsia"/>
          <w:color w:val="000000" w:themeColor="text1"/>
        </w:rPr>
        <w:t>・</w:t>
      </w:r>
      <w:r w:rsidRPr="001E40FF">
        <w:rPr>
          <w:rFonts w:hint="eastAsia"/>
          <w:color w:val="000000" w:themeColor="text1"/>
        </w:rPr>
        <w:t>土砂災害警戒情報・氾濫危険情報（「警戒レベル４」相当の気象情報）</w:t>
      </w:r>
    </w:p>
    <w:p w14:paraId="20466CEF" w14:textId="77777777" w:rsidR="000E2711" w:rsidRDefault="000E2711" w:rsidP="00E55C53">
      <w:pPr>
        <w:tabs>
          <w:tab w:val="left" w:pos="993"/>
        </w:tabs>
        <w:spacing w:line="280" w:lineRule="exact"/>
      </w:pPr>
    </w:p>
    <w:p w14:paraId="19DBD2F0" w14:textId="77777777" w:rsidR="001F4392" w:rsidRDefault="001F4392" w:rsidP="00E55C53">
      <w:pPr>
        <w:tabs>
          <w:tab w:val="left" w:pos="993"/>
        </w:tabs>
        <w:spacing w:line="280" w:lineRule="exact"/>
      </w:pPr>
    </w:p>
    <w:p w14:paraId="62931717" w14:textId="2B53D8BB" w:rsidR="00395BBA" w:rsidRPr="00803963" w:rsidRDefault="00395BBA" w:rsidP="00E55C53">
      <w:pPr>
        <w:tabs>
          <w:tab w:val="left" w:pos="993"/>
        </w:tabs>
        <w:spacing w:line="28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 </w:t>
      </w:r>
      <w:r w:rsidR="001F4392" w:rsidRPr="00803963">
        <w:rPr>
          <w:rFonts w:asciiTheme="majorEastAsia" w:eastAsiaTheme="majorEastAsia" w:hAnsiTheme="majorEastAsia" w:hint="eastAsia"/>
        </w:rPr>
        <w:t>３</w:t>
      </w:r>
      <w:r w:rsidRPr="00803963">
        <w:rPr>
          <w:rFonts w:asciiTheme="majorEastAsia" w:eastAsiaTheme="majorEastAsia" w:hAnsiTheme="majorEastAsia" w:hint="eastAsia"/>
        </w:rPr>
        <w:t xml:space="preserve">　その他</w:t>
      </w:r>
    </w:p>
    <w:p w14:paraId="6F809C66" w14:textId="0A8F1817" w:rsidR="007B2009" w:rsidRPr="00306854" w:rsidRDefault="003B4821" w:rsidP="00803963">
      <w:pPr>
        <w:pStyle w:val="aa"/>
        <w:numPr>
          <w:ilvl w:val="0"/>
          <w:numId w:val="1"/>
        </w:numPr>
        <w:tabs>
          <w:tab w:val="left" w:pos="993"/>
        </w:tabs>
        <w:spacing w:line="280" w:lineRule="exact"/>
        <w:ind w:leftChars="260" w:left="882" w:hangingChars="160" w:hanging="336"/>
      </w:pPr>
      <w:r>
        <w:rPr>
          <w:rFonts w:hint="eastAsia"/>
        </w:rPr>
        <w:t xml:space="preserve">　</w:t>
      </w:r>
      <w:r w:rsidR="001F4392">
        <w:rPr>
          <w:rFonts w:hint="eastAsia"/>
        </w:rPr>
        <w:t>講座実施当日に</w:t>
      </w:r>
      <w:r w:rsidR="00B265B0">
        <w:rPr>
          <w:rFonts w:hint="eastAsia"/>
        </w:rPr>
        <w:t>会場への交通</w:t>
      </w:r>
      <w:r w:rsidR="001F4392">
        <w:rPr>
          <w:rFonts w:hint="eastAsia"/>
        </w:rPr>
        <w:t>の</w:t>
      </w:r>
      <w:r w:rsidR="00B265B0">
        <w:rPr>
          <w:rFonts w:hint="eastAsia"/>
        </w:rPr>
        <w:t>遮断や通信障害などにより</w:t>
      </w:r>
      <w:r w:rsidR="00395BBA" w:rsidRPr="00395BBA">
        <w:rPr>
          <w:rFonts w:hint="eastAsia"/>
        </w:rPr>
        <w:t>講座実施に支障が</w:t>
      </w:r>
      <w:r w:rsidR="00395BBA">
        <w:rPr>
          <w:rFonts w:hint="eastAsia"/>
        </w:rPr>
        <w:t>生じた</w:t>
      </w:r>
      <w:r w:rsidR="00395BBA" w:rsidRPr="00395BBA">
        <w:rPr>
          <w:rFonts w:hint="eastAsia"/>
        </w:rPr>
        <w:t>場合</w:t>
      </w:r>
      <w:r w:rsidR="00B265B0">
        <w:rPr>
          <w:rFonts w:hint="eastAsia"/>
        </w:rPr>
        <w:t>も</w:t>
      </w:r>
      <w:r w:rsidR="00395BBA">
        <w:rPr>
          <w:rFonts w:hint="eastAsia"/>
        </w:rPr>
        <w:t>、</w:t>
      </w:r>
      <w:r w:rsidR="00395BBA" w:rsidRPr="00395BBA">
        <w:rPr>
          <w:rFonts w:hint="eastAsia"/>
        </w:rPr>
        <w:t>やむを得ず講座を中止すること</w:t>
      </w:r>
      <w:r w:rsidR="00395BBA">
        <w:rPr>
          <w:rFonts w:hint="eastAsia"/>
        </w:rPr>
        <w:t>も</w:t>
      </w:r>
      <w:r w:rsidR="00395BBA" w:rsidRPr="00395BBA">
        <w:rPr>
          <w:rFonts w:hint="eastAsia"/>
        </w:rPr>
        <w:t>あります。</w:t>
      </w:r>
      <w:r w:rsidR="001F4392" w:rsidRPr="00306854">
        <w:rPr>
          <w:rFonts w:hint="eastAsia"/>
        </w:rPr>
        <w:t>この場合は、教育センターのＷｅｂページ及び全国教員研修プラットフォームにおいて中止を発表します。</w:t>
      </w:r>
    </w:p>
    <w:p w14:paraId="518A458A" w14:textId="08622C6B" w:rsidR="001F4392" w:rsidRPr="00306854" w:rsidRDefault="001F4392" w:rsidP="00803963">
      <w:pPr>
        <w:pStyle w:val="aa"/>
        <w:numPr>
          <w:ilvl w:val="0"/>
          <w:numId w:val="1"/>
        </w:numPr>
        <w:tabs>
          <w:tab w:val="left" w:pos="993"/>
        </w:tabs>
        <w:spacing w:line="280" w:lineRule="exact"/>
        <w:ind w:leftChars="260" w:left="882" w:hangingChars="160" w:hanging="336"/>
      </w:pPr>
      <w:r w:rsidRPr="00306854">
        <w:rPr>
          <w:rFonts w:hint="eastAsia"/>
        </w:rPr>
        <w:t xml:space="preserve">　講座実施の前日までに中止を決定した場合</w:t>
      </w:r>
      <w:r w:rsidR="00CD63CB" w:rsidRPr="00306854">
        <w:rPr>
          <w:rFonts w:hint="eastAsia"/>
        </w:rPr>
        <w:t>は</w:t>
      </w:r>
      <w:r w:rsidRPr="00306854">
        <w:rPr>
          <w:rFonts w:hint="eastAsia"/>
        </w:rPr>
        <w:t>、教育センターのＷｅｂページ及び全国教員研修プラットフォームにおいて中止を発表します。</w:t>
      </w:r>
    </w:p>
    <w:p w14:paraId="41B4BF41" w14:textId="186C1FC5" w:rsidR="00823E9E" w:rsidRPr="00D71C01" w:rsidRDefault="003B4821" w:rsidP="00B265B0">
      <w:pPr>
        <w:pStyle w:val="aa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 xml:space="preserve">　</w:t>
      </w:r>
      <w:r w:rsidR="00FE74E1">
        <w:rPr>
          <w:rFonts w:hint="eastAsia"/>
        </w:rPr>
        <w:t>講座</w:t>
      </w:r>
      <w:r w:rsidR="00823E9E">
        <w:rPr>
          <w:rFonts w:hint="eastAsia"/>
        </w:rPr>
        <w:t>開始後</w:t>
      </w:r>
      <w:r w:rsidR="00B265B0">
        <w:rPr>
          <w:rFonts w:hint="eastAsia"/>
        </w:rPr>
        <w:t>の</w:t>
      </w:r>
      <w:r w:rsidR="00823E9E">
        <w:rPr>
          <w:rFonts w:hint="eastAsia"/>
        </w:rPr>
        <w:t>天候の急変等により</w:t>
      </w:r>
      <w:r w:rsidR="00B265B0">
        <w:rPr>
          <w:rFonts w:hint="eastAsia"/>
        </w:rPr>
        <w:t>、</w:t>
      </w:r>
      <w:r w:rsidR="00823E9E">
        <w:rPr>
          <w:rFonts w:hint="eastAsia"/>
        </w:rPr>
        <w:t>講座を予定より早く終了すること</w:t>
      </w:r>
      <w:r w:rsidR="00B265B0">
        <w:rPr>
          <w:rFonts w:hint="eastAsia"/>
        </w:rPr>
        <w:t>も</w:t>
      </w:r>
      <w:r w:rsidR="00823E9E">
        <w:rPr>
          <w:rFonts w:hint="eastAsia"/>
        </w:rPr>
        <w:t>あります。</w:t>
      </w:r>
    </w:p>
    <w:sectPr w:rsidR="00823E9E" w:rsidRPr="00D71C01" w:rsidSect="004F2461">
      <w:pgSz w:w="11906" w:h="16838" w:code="9"/>
      <w:pgMar w:top="720" w:right="720" w:bottom="720" w:left="720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7E15" w14:textId="77777777" w:rsidR="00EC236D" w:rsidRDefault="00EC236D" w:rsidP="007B2009">
      <w:r>
        <w:separator/>
      </w:r>
    </w:p>
  </w:endnote>
  <w:endnote w:type="continuationSeparator" w:id="0">
    <w:p w14:paraId="710F9A45" w14:textId="77777777" w:rsidR="00EC236D" w:rsidRDefault="00EC236D" w:rsidP="007B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C503" w14:textId="77777777" w:rsidR="00EC236D" w:rsidRDefault="00EC236D" w:rsidP="007B2009">
      <w:r>
        <w:separator/>
      </w:r>
    </w:p>
  </w:footnote>
  <w:footnote w:type="continuationSeparator" w:id="0">
    <w:p w14:paraId="222E1E56" w14:textId="77777777" w:rsidR="00EC236D" w:rsidRDefault="00EC236D" w:rsidP="007B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19A"/>
    <w:multiLevelType w:val="hybridMultilevel"/>
    <w:tmpl w:val="40C8C75E"/>
    <w:lvl w:ilvl="0" w:tplc="DEBC73AE">
      <w:start w:val="1"/>
      <w:numFmt w:val="decimal"/>
      <w:lvlText w:val="(%1)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40"/>
      </w:pPr>
    </w:lvl>
    <w:lvl w:ilvl="3" w:tplc="0409000F" w:tentative="1">
      <w:start w:val="1"/>
      <w:numFmt w:val="decimal"/>
      <w:lvlText w:val="%4."/>
      <w:lvlJc w:val="left"/>
      <w:pPr>
        <w:ind w:left="2290" w:hanging="440"/>
      </w:pPr>
    </w:lvl>
    <w:lvl w:ilvl="4" w:tplc="04090017" w:tentative="1">
      <w:start w:val="1"/>
      <w:numFmt w:val="aiueoFullWidth"/>
      <w:lvlText w:val="(%5)"/>
      <w:lvlJc w:val="left"/>
      <w:pPr>
        <w:ind w:left="27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40"/>
      </w:pPr>
    </w:lvl>
    <w:lvl w:ilvl="6" w:tplc="0409000F" w:tentative="1">
      <w:start w:val="1"/>
      <w:numFmt w:val="decimal"/>
      <w:lvlText w:val="%7."/>
      <w:lvlJc w:val="left"/>
      <w:pPr>
        <w:ind w:left="3610" w:hanging="440"/>
      </w:pPr>
    </w:lvl>
    <w:lvl w:ilvl="7" w:tplc="04090017" w:tentative="1">
      <w:start w:val="1"/>
      <w:numFmt w:val="aiueoFullWidth"/>
      <w:lvlText w:val="(%8)"/>
      <w:lvlJc w:val="left"/>
      <w:pPr>
        <w:ind w:left="40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40"/>
      </w:pPr>
    </w:lvl>
  </w:abstractNum>
  <w:num w:numId="1" w16cid:durableId="66972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01"/>
    <w:rsid w:val="00044682"/>
    <w:rsid w:val="000C149B"/>
    <w:rsid w:val="000E2711"/>
    <w:rsid w:val="00156152"/>
    <w:rsid w:val="001765B3"/>
    <w:rsid w:val="001B0989"/>
    <w:rsid w:val="001D366C"/>
    <w:rsid w:val="001E40FF"/>
    <w:rsid w:val="001E5030"/>
    <w:rsid w:val="001F4392"/>
    <w:rsid w:val="00226459"/>
    <w:rsid w:val="00241A3C"/>
    <w:rsid w:val="00251F43"/>
    <w:rsid w:val="00294995"/>
    <w:rsid w:val="002F45AD"/>
    <w:rsid w:val="002F6D8D"/>
    <w:rsid w:val="00306854"/>
    <w:rsid w:val="003836DD"/>
    <w:rsid w:val="00395BBA"/>
    <w:rsid w:val="003B4813"/>
    <w:rsid w:val="003B4821"/>
    <w:rsid w:val="004165DE"/>
    <w:rsid w:val="004722AE"/>
    <w:rsid w:val="00482526"/>
    <w:rsid w:val="004901ED"/>
    <w:rsid w:val="004D0DBA"/>
    <w:rsid w:val="004D7997"/>
    <w:rsid w:val="004F2461"/>
    <w:rsid w:val="004F6DE2"/>
    <w:rsid w:val="0058650C"/>
    <w:rsid w:val="005A35F2"/>
    <w:rsid w:val="006008A7"/>
    <w:rsid w:val="006330B6"/>
    <w:rsid w:val="00711C8A"/>
    <w:rsid w:val="00777AD7"/>
    <w:rsid w:val="007B2009"/>
    <w:rsid w:val="00803963"/>
    <w:rsid w:val="00823E9E"/>
    <w:rsid w:val="00844651"/>
    <w:rsid w:val="00861772"/>
    <w:rsid w:val="00865515"/>
    <w:rsid w:val="00867C03"/>
    <w:rsid w:val="008872CB"/>
    <w:rsid w:val="008E1ACE"/>
    <w:rsid w:val="00901E00"/>
    <w:rsid w:val="009115CE"/>
    <w:rsid w:val="00932008"/>
    <w:rsid w:val="00953FDA"/>
    <w:rsid w:val="00A2119C"/>
    <w:rsid w:val="00A52B60"/>
    <w:rsid w:val="00A63BFF"/>
    <w:rsid w:val="00AB25DC"/>
    <w:rsid w:val="00AD347D"/>
    <w:rsid w:val="00AD3856"/>
    <w:rsid w:val="00B265B0"/>
    <w:rsid w:val="00BA3407"/>
    <w:rsid w:val="00C636E0"/>
    <w:rsid w:val="00C71C87"/>
    <w:rsid w:val="00CD63CB"/>
    <w:rsid w:val="00D004D5"/>
    <w:rsid w:val="00D03110"/>
    <w:rsid w:val="00D513D6"/>
    <w:rsid w:val="00D71C01"/>
    <w:rsid w:val="00DF0645"/>
    <w:rsid w:val="00E34C11"/>
    <w:rsid w:val="00E41AAA"/>
    <w:rsid w:val="00E54C77"/>
    <w:rsid w:val="00E55C53"/>
    <w:rsid w:val="00E668F4"/>
    <w:rsid w:val="00E6749D"/>
    <w:rsid w:val="00E733A3"/>
    <w:rsid w:val="00EC236D"/>
    <w:rsid w:val="00ED7F19"/>
    <w:rsid w:val="00F34481"/>
    <w:rsid w:val="00F35A02"/>
    <w:rsid w:val="00F36C4B"/>
    <w:rsid w:val="00F474ED"/>
    <w:rsid w:val="00F81837"/>
    <w:rsid w:val="00FE74E1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5385E"/>
  <w15:chartTrackingRefBased/>
  <w15:docId w15:val="{0CC4240B-37BB-40ED-9ACF-9D126612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C0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00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B2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009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71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5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5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66B3-16EF-4689-ACC1-1FCAD0E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 菜穂子</dc:creator>
  <cp:keywords/>
  <dc:description/>
  <cp:lastModifiedBy>熊野 めぐみ</cp:lastModifiedBy>
  <cp:revision>2</cp:revision>
  <cp:lastPrinted>2024-05-29T09:41:00Z</cp:lastPrinted>
  <dcterms:created xsi:type="dcterms:W3CDTF">2025-03-27T04:10:00Z</dcterms:created>
  <dcterms:modified xsi:type="dcterms:W3CDTF">2025-03-27T04:10:00Z</dcterms:modified>
</cp:coreProperties>
</file>