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A23A8" w:rsidRPr="006D2117" w:rsidRDefault="00C85D9E" w:rsidP="006D2117">
      <w:pPr>
        <w:pBdr>
          <w:top w:val="single" w:sz="8" w:space="2" w:color="000000"/>
          <w:left w:val="single" w:sz="8" w:space="2" w:color="000000"/>
          <w:bottom w:val="single" w:sz="8" w:space="2" w:color="000000"/>
          <w:right w:val="single" w:sz="8" w:space="0" w:color="000000"/>
        </w:pBdr>
        <w:rPr>
          <w:rFonts w:asciiTheme="minorEastAsia" w:hAnsiTheme="minorEastAsia" w:cs="Arimo"/>
        </w:rPr>
      </w:pPr>
      <w:sdt>
        <w:sdtPr>
          <w:tag w:val="goog_rdk_0"/>
          <w:id w:val="-599797438"/>
        </w:sdtPr>
        <w:sdtEndPr>
          <w:rPr>
            <w:rFonts w:asciiTheme="minorEastAsia" w:hAnsiTheme="minorEastAsia"/>
          </w:rPr>
        </w:sdtEndPr>
        <w:sdtContent>
          <w:r w:rsidR="00A6501F" w:rsidRPr="006D2117">
            <w:rPr>
              <w:rFonts w:asciiTheme="minorEastAsia" w:hAnsiTheme="minorEastAsia" w:cs="Arial Unicode MS"/>
            </w:rPr>
            <w:t>（</w:t>
          </w:r>
        </w:sdtContent>
      </w:sdt>
      <w:sdt>
        <w:sdtPr>
          <w:rPr>
            <w:rFonts w:asciiTheme="minorEastAsia" w:hAnsiTheme="minorEastAsia"/>
          </w:rPr>
          <w:tag w:val="goog_rdk_1"/>
          <w:id w:val="1233045726"/>
        </w:sdtPr>
        <w:sdtEndPr/>
        <w:sdtContent>
          <w:r w:rsidR="00A6501F" w:rsidRPr="006D2117">
            <w:rPr>
              <w:rFonts w:asciiTheme="minorEastAsia" w:hAnsiTheme="minorEastAsia" w:cs="Arial Unicode MS"/>
            </w:rPr>
            <w:t>問１）</w:t>
          </w:r>
        </w:sdtContent>
      </w:sdt>
    </w:p>
    <w:p w14:paraId="00000002" w14:textId="77777777" w:rsidR="008A23A8" w:rsidRPr="006D2117" w:rsidRDefault="00C85D9E" w:rsidP="006D2117">
      <w:pPr>
        <w:pBdr>
          <w:top w:val="single" w:sz="8" w:space="2" w:color="000000"/>
          <w:left w:val="single" w:sz="8" w:space="2" w:color="000000"/>
          <w:bottom w:val="single" w:sz="8" w:space="2" w:color="000000"/>
          <w:right w:val="single" w:sz="8" w:space="0" w:color="000000"/>
        </w:pBdr>
        <w:rPr>
          <w:rFonts w:asciiTheme="minorEastAsia" w:hAnsiTheme="minorEastAsia" w:cs="Arimo"/>
        </w:rPr>
      </w:pPr>
      <w:sdt>
        <w:sdtPr>
          <w:rPr>
            <w:rFonts w:asciiTheme="minorEastAsia" w:hAnsiTheme="minorEastAsia"/>
          </w:rPr>
          <w:tag w:val="goog_rdk_3"/>
          <w:id w:val="1145548003"/>
        </w:sdtPr>
        <w:sdtEndPr/>
        <w:sdtContent>
          <w:r w:rsidR="00A6501F" w:rsidRPr="006D2117">
            <w:rPr>
              <w:rFonts w:asciiTheme="minorEastAsia" w:hAnsiTheme="minorEastAsia" w:cs="Arial Unicode MS"/>
            </w:rPr>
            <w:t>「敦盛の最期」の敦盛が覚悟したことがわかる言葉や行動の描写を引用し、敦盛が覚悟したときの</w:t>
          </w:r>
        </w:sdtContent>
      </w:sdt>
      <w:sdt>
        <w:sdtPr>
          <w:rPr>
            <w:rFonts w:asciiTheme="minorEastAsia" w:hAnsiTheme="minorEastAsia"/>
          </w:rPr>
          <w:tag w:val="goog_rdk_2"/>
          <w:id w:val="-515392121"/>
        </w:sdtPr>
        <w:sdtEndPr/>
        <w:sdtContent/>
      </w:sdt>
      <w:sdt>
        <w:sdtPr>
          <w:rPr>
            <w:rFonts w:asciiTheme="minorEastAsia" w:hAnsiTheme="minorEastAsia"/>
          </w:rPr>
          <w:tag w:val="goog_rdk_4"/>
          <w:id w:val="1374816381"/>
        </w:sdtPr>
        <w:sdtEndPr/>
        <w:sdtContent>
          <w:r w:rsidR="00A6501F" w:rsidRPr="006D2117">
            <w:rPr>
              <w:rFonts w:asciiTheme="minorEastAsia" w:hAnsiTheme="minorEastAsia" w:cs="Arial Unicode MS"/>
            </w:rPr>
            <w:t>考え</w:t>
          </w:r>
        </w:sdtContent>
      </w:sdt>
      <w:sdt>
        <w:sdtPr>
          <w:rPr>
            <w:rFonts w:asciiTheme="minorEastAsia" w:hAnsiTheme="minorEastAsia"/>
          </w:rPr>
          <w:tag w:val="goog_rdk_5"/>
          <w:id w:val="-961577997"/>
        </w:sdtPr>
        <w:sdtEndPr/>
        <w:sdtContent>
          <w:r w:rsidR="00A6501F" w:rsidRPr="006D2117">
            <w:rPr>
              <w:rFonts w:asciiTheme="minorEastAsia" w:hAnsiTheme="minorEastAsia" w:cs="Arial Unicode MS"/>
            </w:rPr>
            <w:t>を書きなさい。</w:t>
          </w:r>
        </w:sdtContent>
      </w:sdt>
    </w:p>
    <w:p w14:paraId="00000004" w14:textId="77777777" w:rsidR="008A23A8" w:rsidRPr="006D2117" w:rsidRDefault="00C85D9E">
      <w:pPr>
        <w:rPr>
          <w:rFonts w:asciiTheme="minorEastAsia" w:hAnsiTheme="minorEastAsia" w:cs="Arimo"/>
        </w:rPr>
      </w:pPr>
      <w:sdt>
        <w:sdtPr>
          <w:rPr>
            <w:rFonts w:asciiTheme="minorEastAsia" w:hAnsiTheme="minorEastAsia"/>
          </w:rPr>
          <w:tag w:val="goog_rdk_6"/>
          <w:id w:val="-2075494918"/>
        </w:sdtPr>
        <w:sdtEndPr/>
        <w:sdtContent>
          <w:r w:rsidR="00A6501F" w:rsidRPr="006D2117">
            <w:rPr>
              <w:rFonts w:asciiTheme="minorEastAsia" w:hAnsiTheme="minorEastAsia" w:cs="Arial Unicode MS"/>
            </w:rPr>
            <w:t>《解答例》</w:t>
          </w:r>
        </w:sdtContent>
      </w:sdt>
    </w:p>
    <w:p w14:paraId="00000005" w14:textId="07BC1D31" w:rsidR="008A23A8" w:rsidRPr="006D2117" w:rsidRDefault="00C85D9E">
      <w:pPr>
        <w:rPr>
          <w:rFonts w:asciiTheme="minorEastAsia" w:hAnsiTheme="minorEastAsia"/>
        </w:rPr>
      </w:pPr>
      <w:sdt>
        <w:sdtPr>
          <w:rPr>
            <w:rFonts w:asciiTheme="minorEastAsia" w:hAnsiTheme="minorEastAsia"/>
          </w:rPr>
          <w:tag w:val="goog_rdk_7"/>
          <w:id w:val="1082569352"/>
        </w:sdtPr>
        <w:sdtEndPr/>
        <w:sdtContent>
          <w:r w:rsidR="00A6501F" w:rsidRPr="006D2117">
            <w:rPr>
              <w:rFonts w:asciiTheme="minorEastAsia" w:hAnsiTheme="minorEastAsia" w:cs="Arial Unicode MS"/>
            </w:rPr>
            <w:t>・『平家物語』の「敦盛の最期」では、</w:t>
          </w:r>
        </w:sdtContent>
      </w:sdt>
      <w:sdt>
        <w:sdtPr>
          <w:rPr>
            <w:rFonts w:asciiTheme="minorEastAsia" w:hAnsiTheme="minorEastAsia"/>
          </w:rPr>
          <w:tag w:val="goog_rdk_8"/>
          <w:id w:val="1741056713"/>
        </w:sdtPr>
        <w:sdtEndPr>
          <w:rPr>
            <w:b/>
            <w:bCs/>
          </w:rPr>
        </w:sdtEndPr>
        <w:sdtContent>
          <w:r w:rsidR="00A6501F" w:rsidRPr="006D2117">
            <w:rPr>
              <w:rFonts w:asciiTheme="minorEastAsia" w:hAnsiTheme="minorEastAsia" w:cs="Arial Unicode MS"/>
              <w:b/>
              <w:bCs/>
              <w:color w:val="00B050"/>
            </w:rPr>
            <w:t>熊谷が「返させたまへ」と呼びかけた際に「招かれてとつて返す」行動</w:t>
          </w:r>
        </w:sdtContent>
      </w:sdt>
      <w:sdt>
        <w:sdtPr>
          <w:rPr>
            <w:rFonts w:asciiTheme="minorEastAsia" w:hAnsiTheme="minorEastAsia"/>
            <w:b/>
            <w:bCs/>
          </w:rPr>
          <w:tag w:val="goog_rdk_9"/>
          <w:id w:val="142395930"/>
        </w:sdtPr>
        <w:sdtEndPr>
          <w:rPr>
            <w:b w:val="0"/>
            <w:bCs w:val="0"/>
          </w:rPr>
        </w:sdtEndPr>
        <w:sdtContent>
          <w:r w:rsidR="00A6501F" w:rsidRPr="00E0295D">
            <w:rPr>
              <w:rFonts w:asciiTheme="minorEastAsia" w:hAnsiTheme="minorEastAsia" w:cs="Arial Unicode MS"/>
            </w:rPr>
            <w:t>や</w:t>
          </w:r>
        </w:sdtContent>
      </w:sdt>
      <w:sdt>
        <w:sdtPr>
          <w:rPr>
            <w:rFonts w:asciiTheme="minorEastAsia" w:hAnsiTheme="minorEastAsia"/>
          </w:rPr>
          <w:tag w:val="goog_rdk_10"/>
          <w:id w:val="-1197531141"/>
        </w:sdtPr>
        <w:sdtEndPr>
          <w:rPr>
            <w:b/>
            <w:bCs/>
          </w:rPr>
        </w:sdtEndPr>
        <w:sdtContent>
          <w:r w:rsidR="00A6501F" w:rsidRPr="006D2117">
            <w:rPr>
              <w:rFonts w:asciiTheme="minorEastAsia" w:hAnsiTheme="minorEastAsia" w:cs="Arial Unicode MS"/>
              <w:b/>
              <w:bCs/>
              <w:color w:val="00B050"/>
            </w:rPr>
            <w:t>「なんぢがためにはよい敵ぞ。名のらずとも首をとつて人に問へ。見知らうずるぞ。」「ただ、とくとく首を</w:t>
          </w:r>
          <w:r w:rsidR="0084254C">
            <w:rPr>
              <w:rFonts w:asciiTheme="minorEastAsia" w:hAnsiTheme="minorEastAsia" w:cs="Arial Unicode MS" w:hint="eastAsia"/>
              <w:b/>
              <w:bCs/>
              <w:color w:val="00B050"/>
            </w:rPr>
            <w:t>と</w:t>
          </w:r>
          <w:r w:rsidR="00A6501F" w:rsidRPr="006D2117">
            <w:rPr>
              <w:rFonts w:asciiTheme="minorEastAsia" w:hAnsiTheme="minorEastAsia" w:cs="Arial Unicode MS"/>
              <w:b/>
              <w:bCs/>
              <w:color w:val="00B050"/>
            </w:rPr>
            <w:t>れ。」という発言</w:t>
          </w:r>
        </w:sdtContent>
      </w:sdt>
      <w:sdt>
        <w:sdtPr>
          <w:rPr>
            <w:rFonts w:asciiTheme="minorEastAsia" w:hAnsiTheme="minorEastAsia"/>
            <w:b/>
            <w:bCs/>
          </w:rPr>
          <w:tag w:val="goog_rdk_11"/>
          <w:id w:val="665981975"/>
        </w:sdtPr>
        <w:sdtEndPr>
          <w:rPr>
            <w:b w:val="0"/>
            <w:bCs w:val="0"/>
          </w:rPr>
        </w:sdtEndPr>
        <w:sdtContent>
          <w:r w:rsidR="00A6501F" w:rsidRPr="006D2117">
            <w:rPr>
              <w:rFonts w:asciiTheme="minorEastAsia" w:hAnsiTheme="minorEastAsia" w:cs="Arial Unicode MS"/>
            </w:rPr>
            <w:t>から、</w:t>
          </w:r>
        </w:sdtContent>
      </w:sdt>
      <w:sdt>
        <w:sdtPr>
          <w:rPr>
            <w:rFonts w:asciiTheme="minorEastAsia" w:hAnsiTheme="minorEastAsia"/>
          </w:rPr>
          <w:tag w:val="goog_rdk_13"/>
          <w:id w:val="1059064367"/>
        </w:sdtPr>
        <w:sdtEndPr/>
        <w:sdtContent>
          <w:r w:rsidR="00A6501F" w:rsidRPr="00EF6067">
            <w:rPr>
              <w:rFonts w:asciiTheme="minorEastAsia" w:hAnsiTheme="minorEastAsia" w:cs="Arial Unicode MS"/>
              <w:b/>
              <w:bCs/>
              <w:color w:val="9933FF"/>
            </w:rPr>
            <w:t>逃げ帰ったり抵抗したりすれば自分や平家の恥になるので、</w:t>
          </w:r>
          <w:r w:rsidR="006C48D2" w:rsidRPr="00EF6067">
            <w:rPr>
              <w:rFonts w:asciiTheme="minorEastAsia" w:hAnsiTheme="minorEastAsia" w:cs="Arial Unicode MS" w:hint="eastAsia"/>
              <w:b/>
              <w:bCs/>
              <w:color w:val="9933FF"/>
            </w:rPr>
            <w:t>潔く熊谷に首を差し出そうとしており、</w:t>
          </w:r>
          <w:r w:rsidR="00A6501F" w:rsidRPr="00EF6067">
            <w:rPr>
              <w:rFonts w:asciiTheme="minorEastAsia" w:hAnsiTheme="minorEastAsia" w:cs="Arial Unicode MS"/>
              <w:b/>
              <w:bCs/>
              <w:color w:val="9933FF"/>
            </w:rPr>
            <w:t>敦盛は自分の死期を悟っている</w:t>
          </w:r>
        </w:sdtContent>
      </w:sdt>
      <w:sdt>
        <w:sdtPr>
          <w:rPr>
            <w:rFonts w:asciiTheme="minorEastAsia" w:hAnsiTheme="minorEastAsia"/>
          </w:rPr>
          <w:tag w:val="goog_rdk_14"/>
          <w:id w:val="98294875"/>
        </w:sdtPr>
        <w:sdtEndPr/>
        <w:sdtContent>
          <w:r w:rsidR="00A6501F" w:rsidRPr="006D2117">
            <w:rPr>
              <w:rFonts w:asciiTheme="minorEastAsia" w:hAnsiTheme="minorEastAsia" w:cs="Arial Unicode MS"/>
            </w:rPr>
            <w:t>ことが分かる。</w:t>
          </w:r>
        </w:sdtContent>
      </w:sdt>
    </w:p>
    <w:p w14:paraId="00000006" w14:textId="77777777" w:rsidR="008A23A8" w:rsidRPr="006D2117" w:rsidRDefault="008A23A8">
      <w:pPr>
        <w:rPr>
          <w:rFonts w:asciiTheme="minorEastAsia" w:hAnsiTheme="minorEastAsia" w:cs="Arimo"/>
        </w:rPr>
      </w:pPr>
    </w:p>
    <w:p w14:paraId="00000007" w14:textId="77777777" w:rsidR="008A23A8" w:rsidRPr="006D2117" w:rsidRDefault="00C85D9E">
      <w:pPr>
        <w:rPr>
          <w:rFonts w:asciiTheme="minorEastAsia" w:hAnsiTheme="minorEastAsia" w:cs="Calibri"/>
        </w:rPr>
      </w:pPr>
      <w:sdt>
        <w:sdtPr>
          <w:rPr>
            <w:rFonts w:asciiTheme="minorEastAsia" w:hAnsiTheme="minorEastAsia"/>
          </w:rPr>
          <w:tag w:val="goog_rdk_15"/>
          <w:id w:val="-393198115"/>
        </w:sdtPr>
        <w:sdtEndPr/>
        <w:sdtContent>
          <w:r w:rsidR="00A6501F" w:rsidRPr="006D2117">
            <w:rPr>
              <w:rFonts w:asciiTheme="minorEastAsia" w:hAnsiTheme="minorEastAsia" w:cs="Arial Unicode MS"/>
            </w:rPr>
            <w:t>・</w:t>
          </w:r>
        </w:sdtContent>
      </w:sdt>
      <w:r w:rsidR="00A6501F" w:rsidRPr="006D2117">
        <w:rPr>
          <w:rFonts w:asciiTheme="minorEastAsia" w:hAnsiTheme="minorEastAsia" w:cs="Calibri"/>
        </w:rPr>
        <w:t>『平家物語』の「敦盛の最期」では、</w:t>
      </w:r>
      <w:r w:rsidR="00A6501F" w:rsidRPr="006D2117">
        <w:rPr>
          <w:rFonts w:asciiTheme="minorEastAsia" w:hAnsiTheme="minorEastAsia" w:cs="Calibri"/>
          <w:b/>
          <w:bCs/>
          <w:color w:val="00B050"/>
        </w:rPr>
        <w:t>「扇を上げて招きければ、招かれてとつて返す」という行動</w:t>
      </w:r>
      <w:r w:rsidR="00A6501F" w:rsidRPr="006D2117">
        <w:rPr>
          <w:rFonts w:asciiTheme="minorEastAsia" w:hAnsiTheme="minorEastAsia" w:cs="Calibri"/>
        </w:rPr>
        <w:t>から、</w:t>
      </w:r>
      <w:r w:rsidR="00A6501F" w:rsidRPr="00F8131A">
        <w:rPr>
          <w:rFonts w:asciiTheme="minorEastAsia" w:hAnsiTheme="minorEastAsia" w:cs="Calibri"/>
        </w:rPr>
        <w:t>敦盛が位の高い武士として最後まで戦い抜く覚悟を決めたことがわかる。</w:t>
      </w:r>
      <w:r w:rsidR="00A6501F" w:rsidRPr="006D2117">
        <w:rPr>
          <w:rFonts w:asciiTheme="minorEastAsia" w:hAnsiTheme="minorEastAsia" w:cs="Calibri"/>
        </w:rPr>
        <w:t>また、</w:t>
      </w:r>
      <w:r w:rsidR="00A6501F" w:rsidRPr="006D2117">
        <w:rPr>
          <w:rFonts w:asciiTheme="minorEastAsia" w:hAnsiTheme="minorEastAsia" w:cs="Calibri"/>
          <w:b/>
          <w:bCs/>
          <w:color w:val="00B050"/>
        </w:rPr>
        <w:t>名を名乗らないまま「ただ、とくとく首を取れ。」という発言</w:t>
      </w:r>
      <w:r w:rsidR="00A6501F" w:rsidRPr="006D2117">
        <w:rPr>
          <w:rFonts w:asciiTheme="minorEastAsia" w:hAnsiTheme="minorEastAsia" w:cs="Calibri"/>
        </w:rPr>
        <w:t>から、</w:t>
      </w:r>
      <w:r w:rsidR="00A6501F" w:rsidRPr="00F8131A">
        <w:rPr>
          <w:rFonts w:asciiTheme="minorEastAsia" w:hAnsiTheme="minorEastAsia" w:cs="Calibri"/>
        </w:rPr>
        <w:t>自身の死を悟り、潔く受け入れようとする覚悟を決めたことがわかる。</w:t>
      </w:r>
      <w:r w:rsidR="00A6501F" w:rsidRPr="006D2117">
        <w:rPr>
          <w:rFonts w:asciiTheme="minorEastAsia" w:hAnsiTheme="minorEastAsia" w:cs="Calibri"/>
        </w:rPr>
        <w:t>これらの描写から、</w:t>
      </w:r>
      <w:r w:rsidR="00A6501F" w:rsidRPr="00EF6067">
        <w:rPr>
          <w:rFonts w:asciiTheme="minorEastAsia" w:hAnsiTheme="minorEastAsia" w:cs="Calibri"/>
          <w:b/>
          <w:bCs/>
          <w:color w:val="9933FF"/>
        </w:rPr>
        <w:t>敦盛は、武士として恥は見せたくないという強い思いや、名高い平家一門のプライドをもっている</w:t>
      </w:r>
      <w:r w:rsidR="00A6501F" w:rsidRPr="006D2117">
        <w:rPr>
          <w:rFonts w:asciiTheme="minorEastAsia" w:hAnsiTheme="minorEastAsia" w:cs="Calibri"/>
        </w:rPr>
        <w:t>と考えられる。</w:t>
      </w:r>
    </w:p>
    <w:p w14:paraId="00000008" w14:textId="77777777" w:rsidR="008A23A8" w:rsidRPr="006D2117" w:rsidRDefault="008A23A8">
      <w:pPr>
        <w:rPr>
          <w:rFonts w:asciiTheme="minorEastAsia" w:hAnsiTheme="minorEastAsia" w:cs="Calibri"/>
        </w:rPr>
      </w:pPr>
    </w:p>
    <w:p w14:paraId="00000009" w14:textId="77777777" w:rsidR="008A23A8" w:rsidRPr="006D2117" w:rsidRDefault="00A6501F">
      <w:pPr>
        <w:rPr>
          <w:rFonts w:asciiTheme="minorEastAsia" w:hAnsiTheme="minorEastAsia" w:cs="Calibri"/>
        </w:rPr>
      </w:pPr>
      <w:r w:rsidRPr="006D2117">
        <w:rPr>
          <w:rFonts w:asciiTheme="minorEastAsia" w:hAnsiTheme="minorEastAsia" w:cs="Calibri"/>
        </w:rPr>
        <w:t>《解答類型》</w:t>
      </w:r>
    </w:p>
    <w:tbl>
      <w:tblPr>
        <w:tblStyle w:val="a5"/>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09"/>
        <w:gridCol w:w="850"/>
      </w:tblGrid>
      <w:tr w:rsidR="008A23A8" w:rsidRPr="006D2117" w14:paraId="48AB1517" w14:textId="77777777" w:rsidTr="0084254C">
        <w:trPr>
          <w:trHeight w:val="440"/>
        </w:trPr>
        <w:tc>
          <w:tcPr>
            <w:tcW w:w="8779" w:type="dxa"/>
            <w:gridSpan w:val="2"/>
            <w:shd w:val="clear" w:color="auto" w:fill="auto"/>
            <w:tcMar>
              <w:top w:w="100" w:type="dxa"/>
              <w:left w:w="100" w:type="dxa"/>
              <w:bottom w:w="100" w:type="dxa"/>
              <w:right w:w="100" w:type="dxa"/>
            </w:tcMar>
          </w:tcPr>
          <w:p w14:paraId="0000000A"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rPr>
            </w:pPr>
            <w:r w:rsidRPr="006D2117">
              <w:rPr>
                <w:rFonts w:asciiTheme="minorEastAsia" w:hAnsiTheme="minorEastAsia" w:cs="Calibri"/>
              </w:rPr>
              <w:t>（正答の条件）</w:t>
            </w:r>
          </w:p>
          <w:p w14:paraId="0000000B"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highlight w:val="white"/>
              </w:rPr>
            </w:pPr>
            <w:r w:rsidRPr="006D2117">
              <w:rPr>
                <w:rFonts w:asciiTheme="minorEastAsia" w:hAnsiTheme="minorEastAsia" w:cs="Calibri"/>
              </w:rPr>
              <w:t>①</w:t>
            </w:r>
            <w:r w:rsidRPr="006D2117">
              <w:rPr>
                <w:rFonts w:asciiTheme="minorEastAsia" w:hAnsiTheme="minorEastAsia" w:cs="Calibri"/>
                <w:highlight w:val="white"/>
              </w:rPr>
              <w:t>それぞれの人物が覚悟したことがわかる言葉や行動の描写を引用している。</w:t>
            </w:r>
          </w:p>
          <w:p w14:paraId="0000000C"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highlight w:val="white"/>
              </w:rPr>
            </w:pPr>
            <w:r w:rsidRPr="006D2117">
              <w:rPr>
                <w:rFonts w:asciiTheme="minorEastAsia" w:hAnsiTheme="minorEastAsia" w:cs="Calibri"/>
                <w:highlight w:val="white"/>
              </w:rPr>
              <w:t>②引用した描写から、その人物のどのような考えがわかるか書いている。</w:t>
            </w:r>
          </w:p>
        </w:tc>
        <w:tc>
          <w:tcPr>
            <w:tcW w:w="850" w:type="dxa"/>
            <w:shd w:val="clear" w:color="auto" w:fill="auto"/>
            <w:tcMar>
              <w:top w:w="100" w:type="dxa"/>
              <w:left w:w="100" w:type="dxa"/>
              <w:bottom w:w="100" w:type="dxa"/>
              <w:right w:w="100" w:type="dxa"/>
            </w:tcMar>
            <w:vAlign w:val="center"/>
          </w:tcPr>
          <w:p w14:paraId="0000000E" w14:textId="77777777" w:rsidR="008A23A8" w:rsidRPr="006D2117" w:rsidRDefault="00A6501F" w:rsidP="0084254C">
            <w:pPr>
              <w:widowControl w:val="0"/>
              <w:pBdr>
                <w:top w:val="nil"/>
                <w:left w:val="nil"/>
                <w:bottom w:val="nil"/>
                <w:right w:val="nil"/>
                <w:between w:val="nil"/>
              </w:pBdr>
              <w:spacing w:line="240" w:lineRule="auto"/>
              <w:jc w:val="center"/>
              <w:rPr>
                <w:rFonts w:asciiTheme="minorEastAsia" w:hAnsiTheme="minorEastAsia" w:cs="Calibri"/>
              </w:rPr>
            </w:pPr>
            <w:r w:rsidRPr="006D2117">
              <w:rPr>
                <w:rFonts w:asciiTheme="minorEastAsia" w:hAnsiTheme="minorEastAsia" w:cs="Calibri"/>
              </w:rPr>
              <w:t>正答</w:t>
            </w:r>
          </w:p>
        </w:tc>
      </w:tr>
      <w:tr w:rsidR="008A23A8" w:rsidRPr="006D2117" w14:paraId="6654E254" w14:textId="77777777" w:rsidTr="006D2117">
        <w:tc>
          <w:tcPr>
            <w:tcW w:w="570" w:type="dxa"/>
            <w:shd w:val="clear" w:color="auto" w:fill="auto"/>
            <w:tcMar>
              <w:top w:w="100" w:type="dxa"/>
              <w:left w:w="100" w:type="dxa"/>
              <w:bottom w:w="100" w:type="dxa"/>
              <w:right w:w="100" w:type="dxa"/>
            </w:tcMar>
          </w:tcPr>
          <w:p w14:paraId="0000000F"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1</w:t>
            </w:r>
          </w:p>
        </w:tc>
        <w:tc>
          <w:tcPr>
            <w:tcW w:w="8209" w:type="dxa"/>
            <w:shd w:val="clear" w:color="auto" w:fill="auto"/>
            <w:tcMar>
              <w:top w:w="100" w:type="dxa"/>
              <w:left w:w="100" w:type="dxa"/>
              <w:bottom w:w="100" w:type="dxa"/>
              <w:right w:w="100" w:type="dxa"/>
            </w:tcMar>
          </w:tcPr>
          <w:p w14:paraId="00000010"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rPr>
            </w:pPr>
            <w:r w:rsidRPr="006D2117">
              <w:rPr>
                <w:rFonts w:asciiTheme="minorEastAsia" w:hAnsiTheme="minorEastAsia" w:cs="Calibri"/>
              </w:rPr>
              <w:t>条件①・②を満たして解答している。</w:t>
            </w:r>
          </w:p>
        </w:tc>
        <w:tc>
          <w:tcPr>
            <w:tcW w:w="850" w:type="dxa"/>
            <w:shd w:val="clear" w:color="auto" w:fill="auto"/>
            <w:tcMar>
              <w:top w:w="100" w:type="dxa"/>
              <w:left w:w="100" w:type="dxa"/>
              <w:bottom w:w="100" w:type="dxa"/>
              <w:right w:w="100" w:type="dxa"/>
            </w:tcMar>
          </w:tcPr>
          <w:p w14:paraId="00000011" w14:textId="77777777" w:rsidR="008A23A8" w:rsidRPr="006D2117" w:rsidRDefault="00A6501F">
            <w:pPr>
              <w:widowControl w:val="0"/>
              <w:pBdr>
                <w:top w:val="nil"/>
                <w:left w:val="nil"/>
                <w:bottom w:val="nil"/>
                <w:right w:val="nil"/>
                <w:between w:val="nil"/>
              </w:pBdr>
              <w:spacing w:line="240" w:lineRule="auto"/>
              <w:jc w:val="center"/>
              <w:rPr>
                <w:rFonts w:asciiTheme="minorEastAsia" w:hAnsiTheme="minorEastAsia" w:cs="Calibri"/>
              </w:rPr>
            </w:pPr>
            <w:r w:rsidRPr="006D2117">
              <w:rPr>
                <w:rFonts w:asciiTheme="minorEastAsia" w:hAnsiTheme="minorEastAsia" w:cs="Calibri"/>
              </w:rPr>
              <w:t>◎</w:t>
            </w:r>
          </w:p>
        </w:tc>
      </w:tr>
      <w:tr w:rsidR="008A23A8" w:rsidRPr="006D2117" w14:paraId="617B9B96" w14:textId="77777777" w:rsidTr="006D2117">
        <w:tc>
          <w:tcPr>
            <w:tcW w:w="570" w:type="dxa"/>
            <w:shd w:val="clear" w:color="auto" w:fill="auto"/>
            <w:tcMar>
              <w:top w:w="100" w:type="dxa"/>
              <w:left w:w="100" w:type="dxa"/>
              <w:bottom w:w="100" w:type="dxa"/>
              <w:right w:w="100" w:type="dxa"/>
            </w:tcMar>
          </w:tcPr>
          <w:p w14:paraId="00000012"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2</w:t>
            </w:r>
          </w:p>
        </w:tc>
        <w:tc>
          <w:tcPr>
            <w:tcW w:w="8209" w:type="dxa"/>
            <w:shd w:val="clear" w:color="auto" w:fill="auto"/>
            <w:tcMar>
              <w:top w:w="100" w:type="dxa"/>
              <w:left w:w="100" w:type="dxa"/>
              <w:bottom w:w="100" w:type="dxa"/>
              <w:right w:w="100" w:type="dxa"/>
            </w:tcMar>
          </w:tcPr>
          <w:p w14:paraId="00000013" w14:textId="77777777" w:rsidR="008A23A8" w:rsidRPr="006D2117" w:rsidRDefault="00A6501F">
            <w:pPr>
              <w:widowControl w:val="0"/>
              <w:rPr>
                <w:rFonts w:asciiTheme="minorEastAsia" w:hAnsiTheme="minorEastAsia" w:cs="Calibri"/>
              </w:rPr>
            </w:pPr>
            <w:r w:rsidRPr="006D2117">
              <w:rPr>
                <w:rFonts w:asciiTheme="minorEastAsia" w:hAnsiTheme="minorEastAsia" w:cs="Calibri"/>
              </w:rPr>
              <w:t>条件①を満たし、条件②を満たさないで解答している。</w:t>
            </w:r>
          </w:p>
        </w:tc>
        <w:tc>
          <w:tcPr>
            <w:tcW w:w="850" w:type="dxa"/>
            <w:shd w:val="clear" w:color="auto" w:fill="auto"/>
            <w:tcMar>
              <w:top w:w="100" w:type="dxa"/>
              <w:left w:w="100" w:type="dxa"/>
              <w:bottom w:w="100" w:type="dxa"/>
              <w:right w:w="100" w:type="dxa"/>
            </w:tcMar>
          </w:tcPr>
          <w:p w14:paraId="00000014" w14:textId="77777777" w:rsidR="008A23A8" w:rsidRPr="006D2117" w:rsidRDefault="008A23A8">
            <w:pPr>
              <w:widowControl w:val="0"/>
              <w:pBdr>
                <w:top w:val="nil"/>
                <w:left w:val="nil"/>
                <w:bottom w:val="nil"/>
                <w:right w:val="nil"/>
                <w:between w:val="nil"/>
              </w:pBdr>
              <w:spacing w:line="240" w:lineRule="auto"/>
              <w:jc w:val="center"/>
              <w:rPr>
                <w:rFonts w:asciiTheme="minorEastAsia" w:hAnsiTheme="minorEastAsia" w:cs="Calibri"/>
              </w:rPr>
            </w:pPr>
          </w:p>
        </w:tc>
      </w:tr>
      <w:tr w:rsidR="008A23A8" w:rsidRPr="006D2117" w14:paraId="5E0CB8FC" w14:textId="77777777" w:rsidTr="006D2117">
        <w:tc>
          <w:tcPr>
            <w:tcW w:w="570" w:type="dxa"/>
            <w:shd w:val="clear" w:color="auto" w:fill="auto"/>
            <w:tcMar>
              <w:top w:w="100" w:type="dxa"/>
              <w:left w:w="100" w:type="dxa"/>
              <w:bottom w:w="100" w:type="dxa"/>
              <w:right w:w="100" w:type="dxa"/>
            </w:tcMar>
          </w:tcPr>
          <w:p w14:paraId="00000015"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3</w:t>
            </w:r>
          </w:p>
        </w:tc>
        <w:tc>
          <w:tcPr>
            <w:tcW w:w="8209" w:type="dxa"/>
            <w:shd w:val="clear" w:color="auto" w:fill="auto"/>
            <w:tcMar>
              <w:top w:w="100" w:type="dxa"/>
              <w:left w:w="100" w:type="dxa"/>
              <w:bottom w:w="100" w:type="dxa"/>
              <w:right w:w="100" w:type="dxa"/>
            </w:tcMar>
          </w:tcPr>
          <w:p w14:paraId="00000016" w14:textId="77777777" w:rsidR="008A23A8" w:rsidRPr="006D2117" w:rsidRDefault="00A6501F">
            <w:pPr>
              <w:widowControl w:val="0"/>
              <w:rPr>
                <w:rFonts w:asciiTheme="minorEastAsia" w:hAnsiTheme="minorEastAsia" w:cs="Calibri"/>
              </w:rPr>
            </w:pPr>
            <w:r w:rsidRPr="006D2117">
              <w:rPr>
                <w:rFonts w:asciiTheme="minorEastAsia" w:hAnsiTheme="minorEastAsia" w:cs="Calibri"/>
              </w:rPr>
              <w:t>条件②を満たし、条件①を満たさないで解答している。</w:t>
            </w:r>
          </w:p>
        </w:tc>
        <w:tc>
          <w:tcPr>
            <w:tcW w:w="850" w:type="dxa"/>
            <w:shd w:val="clear" w:color="auto" w:fill="auto"/>
            <w:tcMar>
              <w:top w:w="100" w:type="dxa"/>
              <w:left w:w="100" w:type="dxa"/>
              <w:bottom w:w="100" w:type="dxa"/>
              <w:right w:w="100" w:type="dxa"/>
            </w:tcMar>
          </w:tcPr>
          <w:p w14:paraId="00000017" w14:textId="77777777" w:rsidR="008A23A8" w:rsidRPr="006D2117" w:rsidRDefault="008A23A8">
            <w:pPr>
              <w:widowControl w:val="0"/>
              <w:pBdr>
                <w:top w:val="nil"/>
                <w:left w:val="nil"/>
                <w:bottom w:val="nil"/>
                <w:right w:val="nil"/>
                <w:between w:val="nil"/>
              </w:pBdr>
              <w:spacing w:line="240" w:lineRule="auto"/>
              <w:jc w:val="center"/>
              <w:rPr>
                <w:rFonts w:asciiTheme="minorEastAsia" w:hAnsiTheme="minorEastAsia" w:cs="Calibri"/>
              </w:rPr>
            </w:pPr>
          </w:p>
        </w:tc>
      </w:tr>
      <w:tr w:rsidR="008A23A8" w:rsidRPr="006D2117" w14:paraId="2921802D" w14:textId="77777777" w:rsidTr="006D2117">
        <w:tc>
          <w:tcPr>
            <w:tcW w:w="570" w:type="dxa"/>
            <w:shd w:val="clear" w:color="auto" w:fill="auto"/>
            <w:tcMar>
              <w:top w:w="100" w:type="dxa"/>
              <w:left w:w="100" w:type="dxa"/>
              <w:bottom w:w="100" w:type="dxa"/>
              <w:right w:w="100" w:type="dxa"/>
            </w:tcMar>
          </w:tcPr>
          <w:p w14:paraId="00000018"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99</w:t>
            </w:r>
          </w:p>
        </w:tc>
        <w:tc>
          <w:tcPr>
            <w:tcW w:w="8209" w:type="dxa"/>
            <w:shd w:val="clear" w:color="auto" w:fill="auto"/>
            <w:tcMar>
              <w:top w:w="100" w:type="dxa"/>
              <w:left w:w="100" w:type="dxa"/>
              <w:bottom w:w="100" w:type="dxa"/>
              <w:right w:w="100" w:type="dxa"/>
            </w:tcMar>
          </w:tcPr>
          <w:p w14:paraId="00000019"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rPr>
            </w:pPr>
            <w:r w:rsidRPr="006D2117">
              <w:rPr>
                <w:rFonts w:asciiTheme="minorEastAsia" w:hAnsiTheme="minorEastAsia" w:cs="Calibri"/>
              </w:rPr>
              <w:t>上記以外の解答</w:t>
            </w:r>
          </w:p>
        </w:tc>
        <w:tc>
          <w:tcPr>
            <w:tcW w:w="850" w:type="dxa"/>
            <w:shd w:val="clear" w:color="auto" w:fill="auto"/>
            <w:tcMar>
              <w:top w:w="100" w:type="dxa"/>
              <w:left w:w="100" w:type="dxa"/>
              <w:bottom w:w="100" w:type="dxa"/>
              <w:right w:w="100" w:type="dxa"/>
            </w:tcMar>
          </w:tcPr>
          <w:p w14:paraId="0000001A" w14:textId="77777777" w:rsidR="008A23A8" w:rsidRPr="006D2117" w:rsidRDefault="008A23A8">
            <w:pPr>
              <w:widowControl w:val="0"/>
              <w:pBdr>
                <w:top w:val="nil"/>
                <w:left w:val="nil"/>
                <w:bottom w:val="nil"/>
                <w:right w:val="nil"/>
                <w:between w:val="nil"/>
              </w:pBdr>
              <w:spacing w:line="240" w:lineRule="auto"/>
              <w:jc w:val="center"/>
              <w:rPr>
                <w:rFonts w:asciiTheme="minorEastAsia" w:hAnsiTheme="minorEastAsia" w:cs="Calibri"/>
              </w:rPr>
            </w:pPr>
          </w:p>
        </w:tc>
      </w:tr>
      <w:tr w:rsidR="008A23A8" w:rsidRPr="006D2117" w14:paraId="053F1605" w14:textId="77777777" w:rsidTr="006D2117">
        <w:tc>
          <w:tcPr>
            <w:tcW w:w="570" w:type="dxa"/>
            <w:shd w:val="clear" w:color="auto" w:fill="auto"/>
            <w:tcMar>
              <w:top w:w="100" w:type="dxa"/>
              <w:left w:w="100" w:type="dxa"/>
              <w:bottom w:w="100" w:type="dxa"/>
              <w:right w:w="100" w:type="dxa"/>
            </w:tcMar>
          </w:tcPr>
          <w:p w14:paraId="0000001B"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0</w:t>
            </w:r>
          </w:p>
        </w:tc>
        <w:tc>
          <w:tcPr>
            <w:tcW w:w="8209" w:type="dxa"/>
            <w:shd w:val="clear" w:color="auto" w:fill="auto"/>
            <w:tcMar>
              <w:top w:w="100" w:type="dxa"/>
              <w:left w:w="100" w:type="dxa"/>
              <w:bottom w:w="100" w:type="dxa"/>
              <w:right w:w="100" w:type="dxa"/>
            </w:tcMar>
          </w:tcPr>
          <w:p w14:paraId="0000001C"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rPr>
            </w:pPr>
            <w:r w:rsidRPr="006D2117">
              <w:rPr>
                <w:rFonts w:asciiTheme="minorEastAsia" w:hAnsiTheme="minorEastAsia" w:cs="Calibri"/>
              </w:rPr>
              <w:t>無解答</w:t>
            </w:r>
          </w:p>
        </w:tc>
        <w:tc>
          <w:tcPr>
            <w:tcW w:w="850" w:type="dxa"/>
            <w:shd w:val="clear" w:color="auto" w:fill="auto"/>
            <w:tcMar>
              <w:top w:w="100" w:type="dxa"/>
              <w:left w:w="100" w:type="dxa"/>
              <w:bottom w:w="100" w:type="dxa"/>
              <w:right w:w="100" w:type="dxa"/>
            </w:tcMar>
          </w:tcPr>
          <w:p w14:paraId="0000001D" w14:textId="77777777" w:rsidR="008A23A8" w:rsidRPr="006D2117" w:rsidRDefault="008A23A8">
            <w:pPr>
              <w:widowControl w:val="0"/>
              <w:pBdr>
                <w:top w:val="nil"/>
                <w:left w:val="nil"/>
                <w:bottom w:val="nil"/>
                <w:right w:val="nil"/>
                <w:between w:val="nil"/>
              </w:pBdr>
              <w:spacing w:line="240" w:lineRule="auto"/>
              <w:jc w:val="center"/>
              <w:rPr>
                <w:rFonts w:asciiTheme="minorEastAsia" w:hAnsiTheme="minorEastAsia" w:cs="Calibri"/>
              </w:rPr>
            </w:pPr>
          </w:p>
        </w:tc>
      </w:tr>
    </w:tbl>
    <w:p w14:paraId="0000001E" w14:textId="77777777" w:rsidR="008A23A8" w:rsidRPr="006D2117" w:rsidRDefault="008A23A8">
      <w:pPr>
        <w:rPr>
          <w:rFonts w:asciiTheme="minorEastAsia" w:hAnsiTheme="minorEastAsia" w:cs="Arimo"/>
        </w:rPr>
      </w:pPr>
    </w:p>
    <w:p w14:paraId="0000001F" w14:textId="49B6D288" w:rsidR="008A23A8" w:rsidRDefault="00F8131A" w:rsidP="006D2117">
      <w:pPr>
        <w:spacing w:line="280" w:lineRule="exact"/>
        <w:rPr>
          <w:rFonts w:asciiTheme="minorEastAsia" w:hAnsiTheme="minorEastAsia" w:cs="Arimo"/>
        </w:rPr>
      </w:pPr>
      <w:r>
        <w:rPr>
          <w:rFonts w:asciiTheme="minorEastAsia" w:hAnsiTheme="minorEastAsia" w:cs="Arimo" w:hint="eastAsia"/>
        </w:rPr>
        <w:t>〔思考力、判断力、表現力等〕に関わるもの</w:t>
      </w:r>
    </w:p>
    <w:p w14:paraId="6BCD5B93" w14:textId="73CDE912" w:rsidR="00F8131A" w:rsidRPr="00F8131A" w:rsidRDefault="00F8131A" w:rsidP="00F8131A">
      <w:pPr>
        <w:spacing w:line="280" w:lineRule="exact"/>
        <w:ind w:firstLineChars="100" w:firstLine="221"/>
        <w:rPr>
          <w:rFonts w:asciiTheme="minorEastAsia" w:hAnsiTheme="minorEastAsia" w:cs="Arimo"/>
          <w:b/>
          <w:bCs/>
          <w:color w:val="00B050"/>
        </w:rPr>
      </w:pPr>
      <w:r w:rsidRPr="00F8131A">
        <w:rPr>
          <w:rFonts w:asciiTheme="minorEastAsia" w:hAnsiTheme="minorEastAsia" w:cs="Arimo" w:hint="eastAsia"/>
          <w:b/>
          <w:bCs/>
          <w:color w:val="00B050"/>
        </w:rPr>
        <w:t>緑　　　：根拠となる文章を引用している</w:t>
      </w:r>
    </w:p>
    <w:p w14:paraId="6204F8E9" w14:textId="1DD8B6B2" w:rsidR="00F8131A" w:rsidRPr="00F8131A" w:rsidRDefault="00F8131A" w:rsidP="006D2117">
      <w:pPr>
        <w:spacing w:line="280" w:lineRule="exact"/>
        <w:rPr>
          <w:rFonts w:asciiTheme="minorEastAsia" w:hAnsiTheme="minorEastAsia" w:cs="Arimo"/>
          <w:b/>
          <w:bCs/>
          <w:color w:val="9933FF"/>
        </w:rPr>
      </w:pPr>
      <w:r>
        <w:rPr>
          <w:rFonts w:asciiTheme="minorEastAsia" w:hAnsiTheme="minorEastAsia" w:cs="Arimo" w:hint="eastAsia"/>
        </w:rPr>
        <w:t xml:space="preserve">　</w:t>
      </w:r>
      <w:r w:rsidRPr="00EF6067">
        <w:rPr>
          <w:rFonts w:asciiTheme="minorEastAsia" w:hAnsiTheme="minorEastAsia" w:cs="Arimo" w:hint="eastAsia"/>
          <w:b/>
          <w:bCs/>
          <w:color w:val="9933FF"/>
        </w:rPr>
        <w:t>紫　　　：文章を読んで理解したことや考えたこと</w:t>
      </w:r>
    </w:p>
    <w:p w14:paraId="03AFD2DE" w14:textId="77777777" w:rsidR="00F8131A" w:rsidRDefault="00F8131A" w:rsidP="006D2117">
      <w:pPr>
        <w:spacing w:line="280" w:lineRule="exact"/>
        <w:rPr>
          <w:rFonts w:asciiTheme="minorEastAsia" w:hAnsiTheme="minorEastAsia" w:cs="Arimo"/>
        </w:rPr>
      </w:pPr>
    </w:p>
    <w:p w14:paraId="657D9342" w14:textId="5ED3E7CA" w:rsidR="00721DDB" w:rsidRDefault="00721DDB" w:rsidP="00721DDB">
      <w:pPr>
        <w:widowControl w:val="0"/>
        <w:spacing w:line="240" w:lineRule="auto"/>
        <w:rPr>
          <w:rFonts w:asciiTheme="minorEastAsia" w:hAnsiTheme="minorEastAsia" w:cs="Arial Unicode MS"/>
          <w:bCs/>
        </w:rPr>
      </w:pPr>
    </w:p>
    <w:p w14:paraId="4325A5F8" w14:textId="77777777" w:rsidR="00F8131A" w:rsidRDefault="00F8131A" w:rsidP="00721DDB">
      <w:pPr>
        <w:widowControl w:val="0"/>
        <w:spacing w:line="240" w:lineRule="auto"/>
        <w:rPr>
          <w:rFonts w:asciiTheme="minorEastAsia" w:hAnsiTheme="minorEastAsia" w:cs="Arimo"/>
        </w:rPr>
      </w:pPr>
    </w:p>
    <w:p w14:paraId="21C041CD" w14:textId="77777777" w:rsidR="00721DDB" w:rsidRDefault="00721DDB" w:rsidP="00721DDB">
      <w:pPr>
        <w:widowControl w:val="0"/>
        <w:spacing w:line="240" w:lineRule="auto"/>
        <w:rPr>
          <w:rFonts w:asciiTheme="minorEastAsia" w:hAnsiTheme="minorEastAsia" w:cs="Arimo"/>
        </w:rPr>
      </w:pPr>
    </w:p>
    <w:p w14:paraId="621D6832" w14:textId="77777777" w:rsidR="00721DDB" w:rsidRDefault="00721DDB" w:rsidP="00721DDB">
      <w:pPr>
        <w:widowControl w:val="0"/>
        <w:spacing w:line="240" w:lineRule="auto"/>
        <w:rPr>
          <w:rFonts w:asciiTheme="minorEastAsia" w:hAnsiTheme="minorEastAsia" w:cs="Arimo"/>
        </w:rPr>
      </w:pPr>
    </w:p>
    <w:p w14:paraId="7BD67CE9" w14:textId="77777777" w:rsidR="00F8131A" w:rsidRDefault="00F8131A" w:rsidP="00721DDB">
      <w:pPr>
        <w:widowControl w:val="0"/>
        <w:spacing w:line="240" w:lineRule="auto"/>
        <w:rPr>
          <w:rFonts w:asciiTheme="minorEastAsia" w:hAnsiTheme="minorEastAsia" w:cs="Arimo"/>
        </w:rPr>
      </w:pPr>
    </w:p>
    <w:p w14:paraId="4EC6E7DE" w14:textId="77777777" w:rsidR="00721DDB" w:rsidRPr="006D2117" w:rsidRDefault="00721DDB" w:rsidP="00721DDB">
      <w:pPr>
        <w:widowControl w:val="0"/>
        <w:spacing w:line="240" w:lineRule="auto"/>
        <w:rPr>
          <w:rFonts w:asciiTheme="minorEastAsia" w:hAnsiTheme="minorEastAsia" w:cs="Arimo"/>
        </w:rPr>
      </w:pPr>
    </w:p>
    <w:p w14:paraId="16B3B78E" w14:textId="77777777" w:rsidR="006D2117" w:rsidRDefault="006D2117" w:rsidP="006D2117">
      <w:pPr>
        <w:spacing w:line="280" w:lineRule="exact"/>
        <w:rPr>
          <w:rFonts w:asciiTheme="minorEastAsia" w:hAnsiTheme="minorEastAsia" w:cs="Arimo"/>
        </w:rPr>
      </w:pPr>
    </w:p>
    <w:p w14:paraId="0C4690D5" w14:textId="77777777" w:rsidR="006D2117" w:rsidRDefault="006D2117" w:rsidP="006D2117">
      <w:pPr>
        <w:spacing w:line="280" w:lineRule="exact"/>
        <w:rPr>
          <w:rFonts w:asciiTheme="minorEastAsia" w:hAnsiTheme="minorEastAsia" w:cs="Arimo"/>
        </w:rPr>
      </w:pPr>
    </w:p>
    <w:p w14:paraId="46405136" w14:textId="77777777" w:rsidR="006D2117" w:rsidRDefault="006D2117" w:rsidP="006D2117">
      <w:pPr>
        <w:spacing w:line="280" w:lineRule="exact"/>
        <w:rPr>
          <w:rFonts w:asciiTheme="minorEastAsia" w:hAnsiTheme="minorEastAsia" w:cs="Arimo"/>
        </w:rPr>
      </w:pPr>
    </w:p>
    <w:p w14:paraId="22AF6A73" w14:textId="77777777" w:rsidR="006D2117" w:rsidRDefault="006D2117" w:rsidP="006D2117">
      <w:pPr>
        <w:spacing w:line="280" w:lineRule="exact"/>
        <w:rPr>
          <w:rFonts w:asciiTheme="minorEastAsia" w:hAnsiTheme="minorEastAsia" w:cs="Arimo"/>
        </w:rPr>
      </w:pPr>
    </w:p>
    <w:p w14:paraId="3ED61DF3" w14:textId="77777777" w:rsidR="006D2117" w:rsidRDefault="006D2117" w:rsidP="006D2117">
      <w:pPr>
        <w:spacing w:line="280" w:lineRule="exact"/>
        <w:rPr>
          <w:rFonts w:asciiTheme="minorEastAsia" w:hAnsiTheme="minorEastAsia" w:cs="Arimo"/>
        </w:rPr>
      </w:pPr>
    </w:p>
    <w:p w14:paraId="00000020" w14:textId="77777777" w:rsidR="008A23A8" w:rsidRPr="006D2117" w:rsidRDefault="00C85D9E">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16"/>
          <w:id w:val="-1065939425"/>
        </w:sdtPr>
        <w:sdtEndPr/>
        <w:sdtContent>
          <w:r w:rsidR="00A6501F" w:rsidRPr="006D2117">
            <w:rPr>
              <w:rFonts w:asciiTheme="minorEastAsia" w:hAnsiTheme="minorEastAsia" w:cs="Arial Unicode MS"/>
            </w:rPr>
            <w:t>（問２）</w:t>
          </w:r>
        </w:sdtContent>
      </w:sdt>
    </w:p>
    <w:p w14:paraId="00000021" w14:textId="68C38D30" w:rsidR="008A23A8" w:rsidRPr="006D2117" w:rsidRDefault="00C85D9E">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17"/>
          <w:id w:val="376591027"/>
        </w:sdtPr>
        <w:sdtEndPr/>
        <w:sdtContent>
          <w:r w:rsidR="00A6501F" w:rsidRPr="006D2117">
            <w:rPr>
              <w:rFonts w:asciiTheme="minorEastAsia" w:hAnsiTheme="minorEastAsia" w:cs="Arial Unicode MS"/>
            </w:rPr>
            <w:t>あなたが選んだ本の登場人物</w:t>
          </w:r>
          <w:r w:rsidR="0084254C">
            <w:rPr>
              <w:rFonts w:asciiTheme="minorEastAsia" w:hAnsiTheme="minorEastAsia" w:cs="Arial Unicode MS" w:hint="eastAsia"/>
            </w:rPr>
            <w:t>一人</w:t>
          </w:r>
          <w:r w:rsidR="00A6501F" w:rsidRPr="006D2117">
            <w:rPr>
              <w:rFonts w:asciiTheme="minorEastAsia" w:hAnsiTheme="minorEastAsia" w:cs="Arial Unicode MS"/>
            </w:rPr>
            <w:t>が覚悟したことがわかる言葉や行動の描写を引用し、その人物が覚悟したときの考えを書きなさい。</w:t>
          </w:r>
        </w:sdtContent>
      </w:sdt>
    </w:p>
    <w:p w14:paraId="00000022" w14:textId="77777777" w:rsidR="008A23A8" w:rsidRPr="006D2117" w:rsidRDefault="008A23A8">
      <w:pPr>
        <w:rPr>
          <w:rFonts w:asciiTheme="minorEastAsia" w:hAnsiTheme="minorEastAsia" w:cs="Arimo"/>
        </w:rPr>
      </w:pPr>
    </w:p>
    <w:p w14:paraId="00000023" w14:textId="77777777" w:rsidR="008A23A8" w:rsidRPr="006D2117" w:rsidRDefault="00C85D9E">
      <w:pPr>
        <w:rPr>
          <w:rFonts w:asciiTheme="minorEastAsia" w:hAnsiTheme="minorEastAsia" w:cs="Arimo"/>
        </w:rPr>
      </w:pPr>
      <w:sdt>
        <w:sdtPr>
          <w:rPr>
            <w:rFonts w:asciiTheme="minorEastAsia" w:hAnsiTheme="minorEastAsia"/>
          </w:rPr>
          <w:tag w:val="goog_rdk_18"/>
          <w:id w:val="-148528014"/>
        </w:sdtPr>
        <w:sdtEndPr/>
        <w:sdtContent>
          <w:r w:rsidR="00A6501F" w:rsidRPr="006D2117">
            <w:rPr>
              <w:rFonts w:asciiTheme="minorEastAsia" w:hAnsiTheme="minorEastAsia" w:cs="Arial Unicode MS"/>
            </w:rPr>
            <w:t>《解答例》</w:t>
          </w:r>
        </w:sdtContent>
      </w:sdt>
    </w:p>
    <w:p w14:paraId="00000024" w14:textId="78B8964A" w:rsidR="008A23A8" w:rsidRPr="006D2117" w:rsidRDefault="00C85D9E">
      <w:pPr>
        <w:rPr>
          <w:rFonts w:asciiTheme="minorEastAsia" w:hAnsiTheme="minorEastAsia" w:cs="Arimo"/>
        </w:rPr>
      </w:pPr>
      <w:sdt>
        <w:sdtPr>
          <w:rPr>
            <w:rFonts w:asciiTheme="minorEastAsia" w:hAnsiTheme="minorEastAsia"/>
          </w:rPr>
          <w:tag w:val="goog_rdk_19"/>
          <w:id w:val="261806742"/>
        </w:sdtPr>
        <w:sdtEndPr/>
        <w:sdtContent>
          <w:r w:rsidR="00A6501F" w:rsidRPr="006D2117">
            <w:rPr>
              <w:rFonts w:asciiTheme="minorEastAsia" w:hAnsiTheme="minorEastAsia" w:cs="Arial Unicode MS"/>
            </w:rPr>
            <w:t>・『空中ブランコ乗りのキキ』では、</w:t>
          </w:r>
        </w:sdtContent>
      </w:sdt>
      <w:sdt>
        <w:sdtPr>
          <w:rPr>
            <w:rFonts w:asciiTheme="minorEastAsia" w:hAnsiTheme="minorEastAsia"/>
          </w:rPr>
          <w:tag w:val="goog_rdk_20"/>
          <w:id w:val="82200145"/>
        </w:sdtPr>
        <w:sdtEndPr/>
        <w:sdtContent>
          <w:r w:rsidR="00A6501F" w:rsidRPr="00EF6067">
            <w:rPr>
              <w:rFonts w:asciiTheme="minorEastAsia" w:hAnsiTheme="minorEastAsia" w:cs="Arial Unicode MS"/>
              <w:b/>
              <w:bCs/>
              <w:color w:val="00B050"/>
            </w:rPr>
            <w:t>「</w:t>
          </w:r>
          <w:r w:rsidR="00A6501F" w:rsidRPr="00251FDF">
            <w:rPr>
              <w:rFonts w:asciiTheme="minorEastAsia" w:hAnsiTheme="minorEastAsia" w:cs="Arial Unicode MS"/>
              <w:b/>
              <w:bCs/>
              <w:color w:val="00B050"/>
            </w:rPr>
            <w:t>お前さんは、明日の晩四回宙返りをやるつもりだね」「ええそうです」「死ぬよ」「いい</w:t>
          </w:r>
          <w:r w:rsidR="00A6501F" w:rsidRPr="00EF6067">
            <w:rPr>
              <w:rFonts w:asciiTheme="minorEastAsia" w:hAnsiTheme="minorEastAsia" w:cs="Arial Unicode MS"/>
              <w:b/>
              <w:bCs/>
              <w:color w:val="00B050"/>
            </w:rPr>
            <w:t>ん</w:t>
          </w:r>
          <w:r w:rsidR="00A6501F" w:rsidRPr="00251FDF">
            <w:rPr>
              <w:rFonts w:asciiTheme="minorEastAsia" w:hAnsiTheme="minorEastAsia" w:cs="Arial Unicode MS"/>
              <w:b/>
              <w:bCs/>
              <w:color w:val="00B050"/>
            </w:rPr>
            <w:t>です。死んでも」「おまえさんは、お客さんから大きな拍手をもらいたいという、それだけのために死ぬのかね」「そうです」というキキ</w:t>
          </w:r>
        </w:sdtContent>
      </w:sdt>
      <w:sdt>
        <w:sdtPr>
          <w:rPr>
            <w:rFonts w:asciiTheme="minorEastAsia" w:hAnsiTheme="minorEastAsia"/>
          </w:rPr>
          <w:tag w:val="goog_rdk_21"/>
          <w:id w:val="-699011558"/>
        </w:sdtPr>
        <w:sdtEndPr/>
        <w:sdtContent>
          <w:r w:rsidR="00CD5C37" w:rsidRPr="004E64D1">
            <w:rPr>
              <w:rFonts w:asciiTheme="minorEastAsia" w:hAnsiTheme="minorEastAsia" w:hint="eastAsia"/>
              <w:b/>
              <w:bCs/>
              <w:color w:val="00B050"/>
            </w:rPr>
            <w:t>と</w:t>
          </w:r>
          <w:r w:rsidR="00984FF6" w:rsidRPr="004E64D1">
            <w:rPr>
              <w:rFonts w:asciiTheme="minorEastAsia" w:hAnsiTheme="minorEastAsia" w:hint="eastAsia"/>
              <w:b/>
              <w:bCs/>
              <w:color w:val="00B050"/>
            </w:rPr>
            <w:t>おばあさん</w:t>
          </w:r>
          <w:r w:rsidR="00CD5C37" w:rsidRPr="004E64D1">
            <w:rPr>
              <w:rFonts w:asciiTheme="minorEastAsia" w:hAnsiTheme="minorEastAsia" w:hint="eastAsia"/>
              <w:b/>
              <w:bCs/>
              <w:color w:val="00B050"/>
            </w:rPr>
            <w:t>との会話</w:t>
          </w:r>
          <w:r w:rsidR="00A6501F" w:rsidRPr="004E64D1">
            <w:rPr>
              <w:rFonts w:asciiTheme="minorEastAsia" w:hAnsiTheme="minorEastAsia" w:cs="Arial Unicode MS"/>
              <w:color w:val="000000" w:themeColor="text1"/>
            </w:rPr>
            <w:t>から</w:t>
          </w:r>
          <w:r w:rsidR="00A6501F" w:rsidRPr="006D2117">
            <w:rPr>
              <w:rFonts w:asciiTheme="minorEastAsia" w:hAnsiTheme="minorEastAsia" w:cs="Arial Unicode MS"/>
            </w:rPr>
            <w:t>、</w:t>
          </w:r>
        </w:sdtContent>
      </w:sdt>
      <w:sdt>
        <w:sdtPr>
          <w:rPr>
            <w:rFonts w:asciiTheme="minorEastAsia" w:hAnsiTheme="minorEastAsia"/>
          </w:rPr>
          <w:tag w:val="goog_rdk_22"/>
          <w:id w:val="-641187764"/>
        </w:sdtPr>
        <w:sdtEndPr/>
        <w:sdtContent>
          <w:r w:rsidR="00A6501F" w:rsidRPr="00EF6067">
            <w:rPr>
              <w:rFonts w:asciiTheme="minorEastAsia" w:hAnsiTheme="minorEastAsia" w:cs="Arial Unicode MS"/>
              <w:b/>
              <w:bCs/>
              <w:color w:val="9933FF"/>
            </w:rPr>
            <w:t>キキは死んでもいい</w:t>
          </w:r>
          <w:r w:rsidR="00CD5C37" w:rsidRPr="00EF6067">
            <w:rPr>
              <w:rFonts w:asciiTheme="minorEastAsia" w:hAnsiTheme="minorEastAsia" w:cs="Arial Unicode MS" w:hint="eastAsia"/>
              <w:b/>
              <w:bCs/>
              <w:color w:val="9933FF"/>
            </w:rPr>
            <w:t>という覚悟で</w:t>
          </w:r>
          <w:r w:rsidR="00A6501F" w:rsidRPr="00EF6067">
            <w:rPr>
              <w:rFonts w:asciiTheme="minorEastAsia" w:hAnsiTheme="minorEastAsia" w:cs="Arial Unicode MS"/>
              <w:b/>
              <w:bCs/>
              <w:color w:val="9933FF"/>
            </w:rPr>
            <w:t>四回宙返りをしてお客さんからの拍手をもらおうと期待している</w:t>
          </w:r>
        </w:sdtContent>
      </w:sdt>
      <w:sdt>
        <w:sdtPr>
          <w:rPr>
            <w:rFonts w:asciiTheme="minorEastAsia" w:hAnsiTheme="minorEastAsia"/>
          </w:rPr>
          <w:tag w:val="goog_rdk_23"/>
          <w:id w:val="-386733342"/>
        </w:sdtPr>
        <w:sdtEndPr/>
        <w:sdtContent>
          <w:r w:rsidR="00A6501F" w:rsidRPr="006D2117">
            <w:rPr>
              <w:rFonts w:asciiTheme="minorEastAsia" w:hAnsiTheme="minorEastAsia" w:cs="Arial Unicode MS"/>
            </w:rPr>
            <w:t>ことが分かる。</w:t>
          </w:r>
        </w:sdtContent>
      </w:sdt>
    </w:p>
    <w:p w14:paraId="00000025" w14:textId="77777777" w:rsidR="008A23A8" w:rsidRPr="006D2117" w:rsidRDefault="008A23A8">
      <w:pPr>
        <w:rPr>
          <w:rFonts w:asciiTheme="minorEastAsia" w:hAnsiTheme="minorEastAsia" w:cs="Arimo"/>
        </w:rPr>
      </w:pPr>
    </w:p>
    <w:p w14:paraId="00000026" w14:textId="77777777" w:rsidR="008A23A8" w:rsidRPr="006D2117" w:rsidRDefault="00C85D9E">
      <w:pPr>
        <w:rPr>
          <w:rFonts w:asciiTheme="minorEastAsia" w:hAnsiTheme="minorEastAsia" w:cs="Calibri"/>
        </w:rPr>
      </w:pPr>
      <w:sdt>
        <w:sdtPr>
          <w:rPr>
            <w:rFonts w:asciiTheme="minorEastAsia" w:hAnsiTheme="minorEastAsia"/>
          </w:rPr>
          <w:tag w:val="goog_rdk_24"/>
          <w:id w:val="1019506647"/>
        </w:sdtPr>
        <w:sdtEndPr/>
        <w:sdtContent>
          <w:r w:rsidR="00A6501F" w:rsidRPr="006D2117">
            <w:rPr>
              <w:rFonts w:asciiTheme="minorEastAsia" w:hAnsiTheme="minorEastAsia" w:cs="Arial Unicode MS"/>
            </w:rPr>
            <w:t>・</w:t>
          </w:r>
        </w:sdtContent>
      </w:sdt>
      <w:r w:rsidR="00A6501F" w:rsidRPr="006D2117">
        <w:rPr>
          <w:rFonts w:asciiTheme="minorEastAsia" w:hAnsiTheme="minorEastAsia" w:cs="Calibri"/>
        </w:rPr>
        <w:t>『モチモチの木』では、</w:t>
      </w:r>
      <w:r w:rsidR="00A6501F" w:rsidRPr="00251FDF">
        <w:rPr>
          <w:rFonts w:asciiTheme="minorEastAsia" w:hAnsiTheme="minorEastAsia" w:cs="Calibri"/>
          <w:b/>
          <w:bCs/>
          <w:color w:val="00B050"/>
        </w:rPr>
        <w:t>「豆太ほどおくびょうなやつはいない」と評される豆太が、苦しむじさまを見て「イシャサマヲ、ヨバナクッチャ！」と発言する場面から、</w:t>
      </w:r>
      <w:r w:rsidR="00A6501F" w:rsidRPr="00EF6067">
        <w:rPr>
          <w:rFonts w:asciiTheme="minorEastAsia" w:hAnsiTheme="minorEastAsia" w:cs="Calibri"/>
          <w:b/>
          <w:bCs/>
          <w:color w:val="9933FF"/>
        </w:rPr>
        <w:t>豆太が暗いとうげみちを一人で下る覚悟を決めたことがわかる</w:t>
      </w:r>
      <w:r w:rsidR="00A6501F" w:rsidRPr="006D2117">
        <w:rPr>
          <w:rFonts w:asciiTheme="minorEastAsia" w:hAnsiTheme="minorEastAsia" w:cs="Calibri"/>
        </w:rPr>
        <w:t>。</w:t>
      </w:r>
      <w:r w:rsidR="00A6501F" w:rsidRPr="00251FDF">
        <w:rPr>
          <w:rFonts w:asciiTheme="minorEastAsia" w:hAnsiTheme="minorEastAsia" w:cs="Calibri"/>
          <w:color w:val="00B050"/>
        </w:rPr>
        <w:t>「</w:t>
      </w:r>
      <w:r w:rsidR="00A6501F" w:rsidRPr="00251FDF">
        <w:rPr>
          <w:rFonts w:asciiTheme="minorEastAsia" w:hAnsiTheme="minorEastAsia" w:cs="Calibri"/>
          <w:b/>
          <w:bCs/>
          <w:color w:val="00B050"/>
        </w:rPr>
        <w:t>だいすきなじさまのしんじまうほうが、もっとこわかったから」という描写からもわかる</w:t>
      </w:r>
      <w:r w:rsidR="00A6501F" w:rsidRPr="006D2117">
        <w:rPr>
          <w:rFonts w:asciiTheme="minorEastAsia" w:hAnsiTheme="minorEastAsia" w:cs="Calibri"/>
        </w:rPr>
        <w:t>ように、</w:t>
      </w:r>
      <w:r w:rsidR="00A6501F" w:rsidRPr="00EF6067">
        <w:rPr>
          <w:rFonts w:asciiTheme="minorEastAsia" w:hAnsiTheme="minorEastAsia" w:cs="Calibri"/>
          <w:b/>
          <w:bCs/>
          <w:color w:val="9933FF"/>
        </w:rPr>
        <w:t>豆太は、自身の恐怖よりもじさまを救いたいという思いを強くもっている</w:t>
      </w:r>
      <w:r w:rsidR="00A6501F" w:rsidRPr="006D2117">
        <w:rPr>
          <w:rFonts w:asciiTheme="minorEastAsia" w:hAnsiTheme="minorEastAsia" w:cs="Calibri"/>
        </w:rPr>
        <w:t>と考えられる。</w:t>
      </w:r>
    </w:p>
    <w:p w14:paraId="00000027" w14:textId="77777777" w:rsidR="008A23A8" w:rsidRPr="006D2117" w:rsidRDefault="008A23A8">
      <w:pPr>
        <w:rPr>
          <w:rFonts w:asciiTheme="minorEastAsia" w:hAnsiTheme="minorEastAsia" w:cs="Arimo"/>
        </w:rPr>
      </w:pPr>
    </w:p>
    <w:p w14:paraId="00000028" w14:textId="77777777" w:rsidR="008A23A8" w:rsidRPr="006D2117" w:rsidRDefault="00A6501F">
      <w:pPr>
        <w:rPr>
          <w:rFonts w:asciiTheme="minorEastAsia" w:hAnsiTheme="minorEastAsia" w:cs="Calibri"/>
        </w:rPr>
      </w:pPr>
      <w:r w:rsidRPr="006D2117">
        <w:rPr>
          <w:rFonts w:asciiTheme="minorEastAsia" w:hAnsiTheme="minorEastAsia" w:cs="Calibri"/>
        </w:rPr>
        <w:t>《解答類型》</w:t>
      </w:r>
    </w:p>
    <w:tbl>
      <w:tblPr>
        <w:tblStyle w:val="a6"/>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09"/>
        <w:gridCol w:w="850"/>
      </w:tblGrid>
      <w:tr w:rsidR="008A23A8" w:rsidRPr="006D2117" w14:paraId="6B166D4B" w14:textId="77777777" w:rsidTr="0084254C">
        <w:trPr>
          <w:trHeight w:val="440"/>
        </w:trPr>
        <w:tc>
          <w:tcPr>
            <w:tcW w:w="8779" w:type="dxa"/>
            <w:gridSpan w:val="2"/>
            <w:shd w:val="clear" w:color="auto" w:fill="auto"/>
            <w:tcMar>
              <w:top w:w="100" w:type="dxa"/>
              <w:left w:w="100" w:type="dxa"/>
              <w:bottom w:w="100" w:type="dxa"/>
              <w:right w:w="100" w:type="dxa"/>
            </w:tcMar>
          </w:tcPr>
          <w:p w14:paraId="00000029"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（正答の条件）</w:t>
            </w:r>
          </w:p>
          <w:p w14:paraId="0000002A" w14:textId="77777777" w:rsidR="008A23A8" w:rsidRPr="006D2117" w:rsidRDefault="00A6501F">
            <w:pPr>
              <w:widowControl w:val="0"/>
              <w:spacing w:line="240" w:lineRule="auto"/>
              <w:rPr>
                <w:rFonts w:asciiTheme="minorEastAsia" w:hAnsiTheme="minorEastAsia" w:cs="Calibri"/>
                <w:highlight w:val="white"/>
              </w:rPr>
            </w:pPr>
            <w:r w:rsidRPr="006D2117">
              <w:rPr>
                <w:rFonts w:asciiTheme="minorEastAsia" w:hAnsiTheme="minorEastAsia" w:cs="Calibri"/>
              </w:rPr>
              <w:t>①</w:t>
            </w:r>
            <w:r w:rsidRPr="006D2117">
              <w:rPr>
                <w:rFonts w:asciiTheme="minorEastAsia" w:hAnsiTheme="minorEastAsia" w:cs="Calibri"/>
                <w:highlight w:val="white"/>
              </w:rPr>
              <w:t>それぞれの人物が覚悟したことがわかる言葉や行動の描写を引用している。</w:t>
            </w:r>
          </w:p>
          <w:p w14:paraId="0000002B" w14:textId="77777777" w:rsidR="008A23A8" w:rsidRPr="006D2117" w:rsidRDefault="00A6501F">
            <w:pPr>
              <w:widowControl w:val="0"/>
              <w:spacing w:line="240" w:lineRule="auto"/>
              <w:rPr>
                <w:rFonts w:asciiTheme="minorEastAsia" w:hAnsiTheme="minorEastAsia" w:cs="Calibri"/>
                <w:highlight w:val="white"/>
              </w:rPr>
            </w:pPr>
            <w:r w:rsidRPr="006D2117">
              <w:rPr>
                <w:rFonts w:asciiTheme="minorEastAsia" w:hAnsiTheme="minorEastAsia" w:cs="Calibri"/>
                <w:highlight w:val="white"/>
              </w:rPr>
              <w:t>②引用した描写から、その人物のどのような考えがわかるか書いている。</w:t>
            </w:r>
          </w:p>
        </w:tc>
        <w:tc>
          <w:tcPr>
            <w:tcW w:w="850" w:type="dxa"/>
            <w:shd w:val="clear" w:color="auto" w:fill="auto"/>
            <w:tcMar>
              <w:top w:w="100" w:type="dxa"/>
              <w:left w:w="100" w:type="dxa"/>
              <w:bottom w:w="100" w:type="dxa"/>
              <w:right w:w="100" w:type="dxa"/>
            </w:tcMar>
            <w:vAlign w:val="center"/>
          </w:tcPr>
          <w:p w14:paraId="0000002D" w14:textId="77777777" w:rsidR="008A23A8" w:rsidRPr="006D2117" w:rsidRDefault="00A6501F" w:rsidP="0084254C">
            <w:pPr>
              <w:widowControl w:val="0"/>
              <w:spacing w:line="240" w:lineRule="auto"/>
              <w:jc w:val="center"/>
              <w:rPr>
                <w:rFonts w:asciiTheme="minorEastAsia" w:hAnsiTheme="minorEastAsia" w:cs="Calibri"/>
              </w:rPr>
            </w:pPr>
            <w:r w:rsidRPr="006D2117">
              <w:rPr>
                <w:rFonts w:asciiTheme="minorEastAsia" w:hAnsiTheme="minorEastAsia" w:cs="Calibri"/>
              </w:rPr>
              <w:t>正答</w:t>
            </w:r>
          </w:p>
        </w:tc>
      </w:tr>
      <w:tr w:rsidR="008A23A8" w:rsidRPr="006D2117" w14:paraId="566BCAE9" w14:textId="77777777" w:rsidTr="006D2117">
        <w:tc>
          <w:tcPr>
            <w:tcW w:w="570" w:type="dxa"/>
            <w:shd w:val="clear" w:color="auto" w:fill="auto"/>
            <w:tcMar>
              <w:top w:w="100" w:type="dxa"/>
              <w:left w:w="100" w:type="dxa"/>
              <w:bottom w:w="100" w:type="dxa"/>
              <w:right w:w="100" w:type="dxa"/>
            </w:tcMar>
          </w:tcPr>
          <w:p w14:paraId="0000002E"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1</w:t>
            </w:r>
          </w:p>
        </w:tc>
        <w:tc>
          <w:tcPr>
            <w:tcW w:w="8209" w:type="dxa"/>
            <w:shd w:val="clear" w:color="auto" w:fill="auto"/>
            <w:tcMar>
              <w:top w:w="100" w:type="dxa"/>
              <w:left w:w="100" w:type="dxa"/>
              <w:bottom w:w="100" w:type="dxa"/>
              <w:right w:w="100" w:type="dxa"/>
            </w:tcMar>
          </w:tcPr>
          <w:p w14:paraId="0000002F"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条件①・②を満たして解答している。</w:t>
            </w:r>
          </w:p>
        </w:tc>
        <w:tc>
          <w:tcPr>
            <w:tcW w:w="850" w:type="dxa"/>
            <w:shd w:val="clear" w:color="auto" w:fill="auto"/>
            <w:tcMar>
              <w:top w:w="100" w:type="dxa"/>
              <w:left w:w="100" w:type="dxa"/>
              <w:bottom w:w="100" w:type="dxa"/>
              <w:right w:w="100" w:type="dxa"/>
            </w:tcMar>
          </w:tcPr>
          <w:p w14:paraId="00000030" w14:textId="77777777" w:rsidR="008A23A8" w:rsidRPr="006D2117" w:rsidRDefault="00A6501F">
            <w:pPr>
              <w:widowControl w:val="0"/>
              <w:spacing w:line="240" w:lineRule="auto"/>
              <w:jc w:val="center"/>
              <w:rPr>
                <w:rFonts w:asciiTheme="minorEastAsia" w:hAnsiTheme="minorEastAsia" w:cs="Calibri"/>
              </w:rPr>
            </w:pPr>
            <w:r w:rsidRPr="006D2117">
              <w:rPr>
                <w:rFonts w:asciiTheme="minorEastAsia" w:hAnsiTheme="minorEastAsia" w:cs="Calibri"/>
              </w:rPr>
              <w:t>◎</w:t>
            </w:r>
          </w:p>
        </w:tc>
      </w:tr>
      <w:tr w:rsidR="008A23A8" w:rsidRPr="006D2117" w14:paraId="00541F72" w14:textId="77777777" w:rsidTr="006D2117">
        <w:tc>
          <w:tcPr>
            <w:tcW w:w="570" w:type="dxa"/>
            <w:shd w:val="clear" w:color="auto" w:fill="auto"/>
            <w:tcMar>
              <w:top w:w="100" w:type="dxa"/>
              <w:left w:w="100" w:type="dxa"/>
              <w:bottom w:w="100" w:type="dxa"/>
              <w:right w:w="100" w:type="dxa"/>
            </w:tcMar>
          </w:tcPr>
          <w:p w14:paraId="00000031"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2</w:t>
            </w:r>
          </w:p>
        </w:tc>
        <w:tc>
          <w:tcPr>
            <w:tcW w:w="8209" w:type="dxa"/>
            <w:shd w:val="clear" w:color="auto" w:fill="auto"/>
            <w:tcMar>
              <w:top w:w="100" w:type="dxa"/>
              <w:left w:w="100" w:type="dxa"/>
              <w:bottom w:w="100" w:type="dxa"/>
              <w:right w:w="100" w:type="dxa"/>
            </w:tcMar>
          </w:tcPr>
          <w:p w14:paraId="00000032" w14:textId="77777777" w:rsidR="008A23A8" w:rsidRPr="006D2117" w:rsidRDefault="00A6501F">
            <w:pPr>
              <w:widowControl w:val="0"/>
              <w:rPr>
                <w:rFonts w:asciiTheme="minorEastAsia" w:hAnsiTheme="minorEastAsia" w:cs="Calibri"/>
              </w:rPr>
            </w:pPr>
            <w:r w:rsidRPr="006D2117">
              <w:rPr>
                <w:rFonts w:asciiTheme="minorEastAsia" w:hAnsiTheme="minorEastAsia" w:cs="Calibri"/>
              </w:rPr>
              <w:t>条件①を満たし、条件②を満たさないで解答している。</w:t>
            </w:r>
          </w:p>
        </w:tc>
        <w:tc>
          <w:tcPr>
            <w:tcW w:w="850" w:type="dxa"/>
            <w:shd w:val="clear" w:color="auto" w:fill="auto"/>
            <w:tcMar>
              <w:top w:w="100" w:type="dxa"/>
              <w:left w:w="100" w:type="dxa"/>
              <w:bottom w:w="100" w:type="dxa"/>
              <w:right w:w="100" w:type="dxa"/>
            </w:tcMar>
          </w:tcPr>
          <w:p w14:paraId="00000033"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364700E0" w14:textId="77777777" w:rsidTr="006D2117">
        <w:tc>
          <w:tcPr>
            <w:tcW w:w="570" w:type="dxa"/>
            <w:shd w:val="clear" w:color="auto" w:fill="auto"/>
            <w:tcMar>
              <w:top w:w="100" w:type="dxa"/>
              <w:left w:w="100" w:type="dxa"/>
              <w:bottom w:w="100" w:type="dxa"/>
              <w:right w:w="100" w:type="dxa"/>
            </w:tcMar>
          </w:tcPr>
          <w:p w14:paraId="00000034"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3</w:t>
            </w:r>
          </w:p>
        </w:tc>
        <w:tc>
          <w:tcPr>
            <w:tcW w:w="8209" w:type="dxa"/>
            <w:shd w:val="clear" w:color="auto" w:fill="auto"/>
            <w:tcMar>
              <w:top w:w="100" w:type="dxa"/>
              <w:left w:w="100" w:type="dxa"/>
              <w:bottom w:w="100" w:type="dxa"/>
              <w:right w:w="100" w:type="dxa"/>
            </w:tcMar>
          </w:tcPr>
          <w:p w14:paraId="00000035" w14:textId="77777777" w:rsidR="008A23A8" w:rsidRPr="006D2117" w:rsidRDefault="00A6501F">
            <w:pPr>
              <w:widowControl w:val="0"/>
              <w:rPr>
                <w:rFonts w:asciiTheme="minorEastAsia" w:hAnsiTheme="minorEastAsia" w:cs="Calibri"/>
              </w:rPr>
            </w:pPr>
            <w:r w:rsidRPr="006D2117">
              <w:rPr>
                <w:rFonts w:asciiTheme="minorEastAsia" w:hAnsiTheme="minorEastAsia" w:cs="Calibri"/>
              </w:rPr>
              <w:t>条件②を満たし、条件①を満たさないで解答している。</w:t>
            </w:r>
          </w:p>
        </w:tc>
        <w:tc>
          <w:tcPr>
            <w:tcW w:w="850" w:type="dxa"/>
            <w:shd w:val="clear" w:color="auto" w:fill="auto"/>
            <w:tcMar>
              <w:top w:w="100" w:type="dxa"/>
              <w:left w:w="100" w:type="dxa"/>
              <w:bottom w:w="100" w:type="dxa"/>
              <w:right w:w="100" w:type="dxa"/>
            </w:tcMar>
          </w:tcPr>
          <w:p w14:paraId="00000036"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5CF96E83" w14:textId="77777777" w:rsidTr="006D2117">
        <w:tc>
          <w:tcPr>
            <w:tcW w:w="570" w:type="dxa"/>
            <w:shd w:val="clear" w:color="auto" w:fill="auto"/>
            <w:tcMar>
              <w:top w:w="100" w:type="dxa"/>
              <w:left w:w="100" w:type="dxa"/>
              <w:bottom w:w="100" w:type="dxa"/>
              <w:right w:w="100" w:type="dxa"/>
            </w:tcMar>
          </w:tcPr>
          <w:p w14:paraId="00000037"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99</w:t>
            </w:r>
          </w:p>
        </w:tc>
        <w:tc>
          <w:tcPr>
            <w:tcW w:w="8209" w:type="dxa"/>
            <w:shd w:val="clear" w:color="auto" w:fill="auto"/>
            <w:tcMar>
              <w:top w:w="100" w:type="dxa"/>
              <w:left w:w="100" w:type="dxa"/>
              <w:bottom w:w="100" w:type="dxa"/>
              <w:right w:w="100" w:type="dxa"/>
            </w:tcMar>
          </w:tcPr>
          <w:p w14:paraId="00000038"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上記以外の解答</w:t>
            </w:r>
          </w:p>
        </w:tc>
        <w:tc>
          <w:tcPr>
            <w:tcW w:w="850" w:type="dxa"/>
            <w:shd w:val="clear" w:color="auto" w:fill="auto"/>
            <w:tcMar>
              <w:top w:w="100" w:type="dxa"/>
              <w:left w:w="100" w:type="dxa"/>
              <w:bottom w:w="100" w:type="dxa"/>
              <w:right w:w="100" w:type="dxa"/>
            </w:tcMar>
          </w:tcPr>
          <w:p w14:paraId="00000039"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68117759" w14:textId="77777777" w:rsidTr="006D2117">
        <w:tc>
          <w:tcPr>
            <w:tcW w:w="570" w:type="dxa"/>
            <w:shd w:val="clear" w:color="auto" w:fill="auto"/>
            <w:tcMar>
              <w:top w:w="100" w:type="dxa"/>
              <w:left w:w="100" w:type="dxa"/>
              <w:bottom w:w="100" w:type="dxa"/>
              <w:right w:w="100" w:type="dxa"/>
            </w:tcMar>
          </w:tcPr>
          <w:p w14:paraId="0000003A"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0</w:t>
            </w:r>
          </w:p>
        </w:tc>
        <w:tc>
          <w:tcPr>
            <w:tcW w:w="8209" w:type="dxa"/>
            <w:shd w:val="clear" w:color="auto" w:fill="auto"/>
            <w:tcMar>
              <w:top w:w="100" w:type="dxa"/>
              <w:left w:w="100" w:type="dxa"/>
              <w:bottom w:w="100" w:type="dxa"/>
              <w:right w:w="100" w:type="dxa"/>
            </w:tcMar>
          </w:tcPr>
          <w:p w14:paraId="0000003B"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無解答</w:t>
            </w:r>
          </w:p>
        </w:tc>
        <w:tc>
          <w:tcPr>
            <w:tcW w:w="850" w:type="dxa"/>
            <w:shd w:val="clear" w:color="auto" w:fill="auto"/>
            <w:tcMar>
              <w:top w:w="100" w:type="dxa"/>
              <w:left w:w="100" w:type="dxa"/>
              <w:bottom w:w="100" w:type="dxa"/>
              <w:right w:w="100" w:type="dxa"/>
            </w:tcMar>
          </w:tcPr>
          <w:p w14:paraId="0000003C" w14:textId="77777777" w:rsidR="008A23A8" w:rsidRPr="006D2117" w:rsidRDefault="008A23A8">
            <w:pPr>
              <w:widowControl w:val="0"/>
              <w:spacing w:line="240" w:lineRule="auto"/>
              <w:jc w:val="center"/>
              <w:rPr>
                <w:rFonts w:asciiTheme="minorEastAsia" w:hAnsiTheme="minorEastAsia" w:cs="Calibri"/>
              </w:rPr>
            </w:pPr>
          </w:p>
        </w:tc>
      </w:tr>
    </w:tbl>
    <w:p w14:paraId="0000003D" w14:textId="77777777" w:rsidR="008A23A8" w:rsidRPr="006D2117" w:rsidRDefault="008A23A8">
      <w:pPr>
        <w:rPr>
          <w:rFonts w:asciiTheme="minorEastAsia" w:hAnsiTheme="minorEastAsia" w:cs="Calibri"/>
        </w:rPr>
      </w:pPr>
    </w:p>
    <w:p w14:paraId="343AD8DA" w14:textId="77777777" w:rsidR="00F8131A" w:rsidRDefault="00F8131A" w:rsidP="00F8131A">
      <w:pPr>
        <w:spacing w:line="280" w:lineRule="exact"/>
        <w:rPr>
          <w:rFonts w:asciiTheme="minorEastAsia" w:hAnsiTheme="minorEastAsia" w:cs="Arimo"/>
        </w:rPr>
      </w:pPr>
      <w:r>
        <w:rPr>
          <w:rFonts w:asciiTheme="minorEastAsia" w:hAnsiTheme="minorEastAsia" w:cs="Arimo" w:hint="eastAsia"/>
        </w:rPr>
        <w:t>〔思考力、判断力、表現力等〕に関わるもの</w:t>
      </w:r>
    </w:p>
    <w:p w14:paraId="509DE25C" w14:textId="77777777" w:rsidR="00F8131A" w:rsidRPr="00F8131A" w:rsidRDefault="00F8131A" w:rsidP="00F8131A">
      <w:pPr>
        <w:spacing w:line="280" w:lineRule="exact"/>
        <w:ind w:firstLineChars="100" w:firstLine="221"/>
        <w:rPr>
          <w:rFonts w:asciiTheme="minorEastAsia" w:hAnsiTheme="minorEastAsia" w:cs="Arimo"/>
          <w:b/>
          <w:bCs/>
          <w:color w:val="00B050"/>
        </w:rPr>
      </w:pPr>
      <w:r w:rsidRPr="00F8131A">
        <w:rPr>
          <w:rFonts w:asciiTheme="minorEastAsia" w:hAnsiTheme="minorEastAsia" w:cs="Arimo" w:hint="eastAsia"/>
          <w:b/>
          <w:bCs/>
          <w:color w:val="00B050"/>
        </w:rPr>
        <w:t>緑　　　：根拠となる文章を引用している</w:t>
      </w:r>
    </w:p>
    <w:p w14:paraId="0000003E" w14:textId="1C5AC7A5" w:rsidR="008A23A8" w:rsidRPr="00EF6067" w:rsidRDefault="00F8131A" w:rsidP="00F8131A">
      <w:pPr>
        <w:spacing w:line="280" w:lineRule="exact"/>
        <w:rPr>
          <w:rFonts w:asciiTheme="minorEastAsia" w:hAnsiTheme="minorEastAsia" w:cs="Arimo"/>
          <w:b/>
          <w:bCs/>
          <w:color w:val="9933FF"/>
        </w:rPr>
      </w:pPr>
      <w:r>
        <w:rPr>
          <w:rFonts w:asciiTheme="minorEastAsia" w:hAnsiTheme="minorEastAsia" w:cs="Arimo" w:hint="eastAsia"/>
        </w:rPr>
        <w:t xml:space="preserve">　</w:t>
      </w:r>
      <w:r w:rsidRPr="00EF6067">
        <w:rPr>
          <w:rFonts w:asciiTheme="minorEastAsia" w:hAnsiTheme="minorEastAsia" w:cs="Arimo" w:hint="eastAsia"/>
          <w:b/>
          <w:bCs/>
          <w:color w:val="9933FF"/>
        </w:rPr>
        <w:t>紫　　　：文章を読んで理解したことや考え</w:t>
      </w:r>
    </w:p>
    <w:p w14:paraId="6A2A96CC" w14:textId="107A7750" w:rsidR="00F8131A" w:rsidRPr="00EF6067" w:rsidRDefault="00F8131A" w:rsidP="00F8131A">
      <w:pPr>
        <w:widowControl w:val="0"/>
        <w:spacing w:line="240" w:lineRule="auto"/>
        <w:rPr>
          <w:rFonts w:asciiTheme="minorEastAsia" w:hAnsiTheme="minorEastAsia" w:cs="Arimo"/>
          <w:color w:val="9933FF"/>
        </w:rPr>
      </w:pPr>
    </w:p>
    <w:p w14:paraId="1E328EDF" w14:textId="5918E373" w:rsidR="00721DDB" w:rsidRPr="006D2117" w:rsidRDefault="00721DDB" w:rsidP="00721DDB">
      <w:pPr>
        <w:widowControl w:val="0"/>
        <w:spacing w:line="240" w:lineRule="auto"/>
        <w:rPr>
          <w:rFonts w:asciiTheme="minorEastAsia" w:hAnsiTheme="minorEastAsia" w:cs="Arimo"/>
        </w:rPr>
      </w:pPr>
    </w:p>
    <w:p w14:paraId="5599DA39" w14:textId="77777777" w:rsidR="006D2117" w:rsidRDefault="006D2117">
      <w:pPr>
        <w:rPr>
          <w:rFonts w:asciiTheme="minorEastAsia" w:hAnsiTheme="minorEastAsia" w:cs="Arimo"/>
        </w:rPr>
      </w:pPr>
    </w:p>
    <w:p w14:paraId="0FAE53D9" w14:textId="77777777" w:rsidR="006D2117" w:rsidRDefault="006D2117">
      <w:pPr>
        <w:rPr>
          <w:rFonts w:asciiTheme="minorEastAsia" w:hAnsiTheme="minorEastAsia" w:cs="Arimo"/>
        </w:rPr>
      </w:pPr>
    </w:p>
    <w:p w14:paraId="1F63FDBD" w14:textId="77777777" w:rsidR="006D2117" w:rsidRDefault="006D2117">
      <w:pPr>
        <w:rPr>
          <w:rFonts w:asciiTheme="minorEastAsia" w:hAnsiTheme="minorEastAsia" w:cs="Arimo"/>
        </w:rPr>
      </w:pPr>
    </w:p>
    <w:p w14:paraId="4B8C535A" w14:textId="77777777" w:rsidR="006D2117" w:rsidRDefault="006D2117">
      <w:pPr>
        <w:rPr>
          <w:rFonts w:asciiTheme="minorEastAsia" w:hAnsiTheme="minorEastAsia" w:cs="Arimo"/>
        </w:rPr>
      </w:pPr>
    </w:p>
    <w:p w14:paraId="439FF7C0" w14:textId="77777777" w:rsidR="00F8131A" w:rsidRDefault="00F8131A">
      <w:pPr>
        <w:rPr>
          <w:rFonts w:asciiTheme="minorEastAsia" w:hAnsiTheme="minorEastAsia" w:cs="Arimo"/>
        </w:rPr>
      </w:pPr>
    </w:p>
    <w:p w14:paraId="2867B4CE" w14:textId="77777777" w:rsidR="00F8131A" w:rsidRDefault="00F8131A">
      <w:pPr>
        <w:rPr>
          <w:rFonts w:asciiTheme="minorEastAsia" w:hAnsiTheme="minorEastAsia" w:cs="Arimo"/>
        </w:rPr>
      </w:pPr>
    </w:p>
    <w:p w14:paraId="0B731F0F" w14:textId="77777777" w:rsidR="00721DDB" w:rsidRDefault="00721DDB">
      <w:pPr>
        <w:rPr>
          <w:rFonts w:asciiTheme="minorEastAsia" w:hAnsiTheme="minorEastAsia" w:cs="Arimo"/>
        </w:rPr>
      </w:pPr>
    </w:p>
    <w:p w14:paraId="451B27E6" w14:textId="77777777" w:rsidR="00721DDB" w:rsidRDefault="00721DDB">
      <w:pPr>
        <w:rPr>
          <w:rFonts w:asciiTheme="minorEastAsia" w:hAnsiTheme="minorEastAsia" w:cs="Arimo"/>
        </w:rPr>
      </w:pPr>
    </w:p>
    <w:p w14:paraId="0000003F" w14:textId="77777777" w:rsidR="008A23A8" w:rsidRPr="006D2117" w:rsidRDefault="00C85D9E">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25"/>
          <w:id w:val="37254690"/>
        </w:sdtPr>
        <w:sdtEndPr/>
        <w:sdtContent>
          <w:r w:rsidR="00A6501F" w:rsidRPr="006D2117">
            <w:rPr>
              <w:rFonts w:asciiTheme="minorEastAsia" w:hAnsiTheme="minorEastAsia" w:cs="Arial Unicode MS"/>
            </w:rPr>
            <w:t>（問３）</w:t>
          </w:r>
        </w:sdtContent>
      </w:sdt>
    </w:p>
    <w:p w14:paraId="00000040" w14:textId="5EF80A68" w:rsidR="008A23A8" w:rsidRPr="006D2117" w:rsidRDefault="00C85D9E">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26"/>
          <w:id w:val="1387378478"/>
        </w:sdtPr>
        <w:sdtEndPr/>
        <w:sdtContent>
          <w:r w:rsidR="00A6501F" w:rsidRPr="006D2117">
            <w:rPr>
              <w:rFonts w:asciiTheme="minorEastAsia" w:hAnsiTheme="minorEastAsia" w:cs="Arial Unicode MS"/>
            </w:rPr>
            <w:t>問１と問２を</w:t>
          </w:r>
          <w:r w:rsidR="0036091D">
            <w:rPr>
              <w:rFonts w:asciiTheme="minorEastAsia" w:hAnsiTheme="minorEastAsia" w:cs="Arial Unicode MS" w:hint="eastAsia"/>
            </w:rPr>
            <w:t>踏まえて</w:t>
          </w:r>
          <w:r w:rsidR="00A6501F" w:rsidRPr="006D2117">
            <w:rPr>
              <w:rFonts w:asciiTheme="minorEastAsia" w:hAnsiTheme="minorEastAsia" w:cs="Arial Unicode MS"/>
            </w:rPr>
            <w:t>、「覚悟」とはどういうものか、あなたの考えを書きなさい。</w:t>
          </w:r>
        </w:sdtContent>
      </w:sdt>
    </w:p>
    <w:p w14:paraId="00000041" w14:textId="16C85F03" w:rsidR="008A23A8" w:rsidRPr="006D2117" w:rsidRDefault="00C85D9E">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28"/>
          <w:id w:val="-911083867"/>
        </w:sdtPr>
        <w:sdtEndPr/>
        <w:sdtContent>
          <w:r w:rsidR="00A6501F" w:rsidRPr="006D2117">
            <w:rPr>
              <w:rFonts w:asciiTheme="minorEastAsia" w:hAnsiTheme="minorEastAsia" w:cs="Arial Unicode MS"/>
            </w:rPr>
            <w:t xml:space="preserve">　〈条件１〉問１と問２で書いた</w:t>
          </w:r>
          <w:r w:rsidR="0084254C">
            <w:rPr>
              <w:rFonts w:asciiTheme="minorEastAsia" w:hAnsiTheme="minorEastAsia" w:cs="Arial Unicode MS" w:hint="eastAsia"/>
            </w:rPr>
            <w:t>二</w:t>
          </w:r>
          <w:r w:rsidR="00A6501F" w:rsidRPr="006D2117">
            <w:rPr>
              <w:rFonts w:asciiTheme="minorEastAsia" w:hAnsiTheme="minorEastAsia" w:cs="Arial Unicode MS"/>
            </w:rPr>
            <w:t>人の考えの共通点や相違点を書くこと</w:t>
          </w:r>
        </w:sdtContent>
      </w:sdt>
      <w:sdt>
        <w:sdtPr>
          <w:rPr>
            <w:rFonts w:asciiTheme="minorEastAsia" w:hAnsiTheme="minorEastAsia"/>
          </w:rPr>
          <w:tag w:val="goog_rdk_27"/>
          <w:id w:val="2040703362"/>
        </w:sdtPr>
        <w:sdtEndPr/>
        <w:sdtContent/>
      </w:sdt>
      <w:sdt>
        <w:sdtPr>
          <w:rPr>
            <w:rFonts w:asciiTheme="minorEastAsia" w:hAnsiTheme="minorEastAsia"/>
          </w:rPr>
          <w:tag w:val="goog_rdk_29"/>
          <w:id w:val="1078950922"/>
        </w:sdtPr>
        <w:sdtEndPr/>
        <w:sdtContent>
          <w:r w:rsidR="00A6501F" w:rsidRPr="006D2117">
            <w:rPr>
              <w:rFonts w:asciiTheme="minorEastAsia" w:hAnsiTheme="minorEastAsia" w:cs="Arial Unicode MS"/>
            </w:rPr>
            <w:t>。</w:t>
          </w:r>
        </w:sdtContent>
      </w:sdt>
    </w:p>
    <w:p w14:paraId="00000042" w14:textId="77777777" w:rsidR="008A23A8" w:rsidRPr="006D2117" w:rsidRDefault="00C85D9E">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30"/>
          <w:id w:val="-48995356"/>
        </w:sdtPr>
        <w:sdtEndPr/>
        <w:sdtContent>
          <w:r w:rsidR="00A6501F" w:rsidRPr="006D2117">
            <w:rPr>
              <w:rFonts w:asciiTheme="minorEastAsia" w:hAnsiTheme="minorEastAsia" w:cs="Arial Unicode MS"/>
            </w:rPr>
            <w:t xml:space="preserve">　〈条件２〉あなた自身の経験をふまえて書くこと。</w:t>
          </w:r>
        </w:sdtContent>
      </w:sdt>
    </w:p>
    <w:p w14:paraId="00000044" w14:textId="77777777" w:rsidR="008A23A8" w:rsidRPr="006D2117" w:rsidRDefault="00A6501F">
      <w:pPr>
        <w:rPr>
          <w:rFonts w:asciiTheme="minorEastAsia" w:hAnsiTheme="minorEastAsia" w:cs="Calibri"/>
        </w:rPr>
      </w:pPr>
      <w:r w:rsidRPr="006D2117">
        <w:rPr>
          <w:rFonts w:asciiTheme="minorEastAsia" w:hAnsiTheme="minorEastAsia" w:cs="Calibri"/>
        </w:rPr>
        <w:t>《解答例》</w:t>
      </w:r>
    </w:p>
    <w:p w14:paraId="00000045" w14:textId="77777777" w:rsidR="008A23A8" w:rsidRPr="00721DDB" w:rsidRDefault="00A6501F">
      <w:pPr>
        <w:rPr>
          <w:rFonts w:asciiTheme="minorEastAsia" w:hAnsiTheme="minorEastAsia" w:cs="Calibri"/>
          <w:b/>
          <w:bCs/>
          <w:color w:val="00B0F0"/>
        </w:rPr>
      </w:pPr>
      <w:r w:rsidRPr="006D2117">
        <w:rPr>
          <w:rFonts w:asciiTheme="minorEastAsia" w:hAnsiTheme="minorEastAsia" w:cs="Calibri"/>
        </w:rPr>
        <w:t>・</w:t>
      </w:r>
      <w:r w:rsidRPr="00721DDB">
        <w:rPr>
          <w:rFonts w:asciiTheme="minorEastAsia" w:hAnsiTheme="minorEastAsia" w:cs="Calibri"/>
          <w:b/>
          <w:bCs/>
          <w:color w:val="00B0F0"/>
        </w:rPr>
        <w:t>敦盛は逃げることがかなわない状況で生きることをあきらめている部分があるのに対し、キキは死んでもいいから四回宙返りをしてお客さんの拍手をもらおうとしている。敦盛とキキの相違点は、迫られた大きな選択を前向きにとらえているか否かということである。</w:t>
      </w:r>
    </w:p>
    <w:p w14:paraId="00000046" w14:textId="58E5256C" w:rsidR="008A23A8" w:rsidRPr="006D2117" w:rsidRDefault="00A6501F">
      <w:pPr>
        <w:rPr>
          <w:rFonts w:asciiTheme="minorEastAsia" w:hAnsiTheme="minorEastAsia" w:cs="Calibri"/>
        </w:rPr>
      </w:pPr>
      <w:r w:rsidRPr="00721DDB">
        <w:rPr>
          <w:rFonts w:asciiTheme="minorEastAsia" w:hAnsiTheme="minorEastAsia" w:cs="Calibri"/>
          <w:b/>
          <w:bCs/>
          <w:color w:val="FF00FF"/>
        </w:rPr>
        <w:t xml:space="preserve">　</w:t>
      </w:r>
      <w:r w:rsidRPr="00721DDB">
        <w:rPr>
          <w:rFonts w:asciiTheme="minorEastAsia" w:hAnsiTheme="minorEastAsia" w:cs="Calibri"/>
          <w:b/>
          <w:bCs/>
          <w:color w:val="FF0000"/>
        </w:rPr>
        <w:t>私は体育で跳び箱をしているときに、「失敗したらどうしよう」という不安が大きく、すぐに跳ぶことができなかった。けれど「失敗してもいいから、まずはやってみよう」と考え直して、跳ぶことができた。</w:t>
      </w:r>
      <w:r w:rsidRPr="006D2117">
        <w:rPr>
          <w:rFonts w:asciiTheme="minorEastAsia" w:hAnsiTheme="minorEastAsia" w:cs="Calibri"/>
        </w:rPr>
        <w:t>このことから考えると、</w:t>
      </w:r>
      <w:r w:rsidRPr="00721DDB">
        <w:rPr>
          <w:rFonts w:asciiTheme="minorEastAsia" w:hAnsiTheme="minorEastAsia" w:cs="Calibri"/>
          <w:b/>
          <w:bCs/>
          <w:color w:val="FF00FF"/>
        </w:rPr>
        <w:t>私の考える覚悟はキキに近い</w:t>
      </w:r>
      <w:r w:rsidRPr="006D2117">
        <w:rPr>
          <w:rFonts w:asciiTheme="minorEastAsia" w:hAnsiTheme="minorEastAsia" w:cs="Calibri"/>
        </w:rPr>
        <w:t>と言える。これらを</w:t>
      </w:r>
      <w:r w:rsidR="0036091D">
        <w:rPr>
          <w:rFonts w:asciiTheme="minorEastAsia" w:hAnsiTheme="minorEastAsia" w:cs="Calibri" w:hint="eastAsia"/>
        </w:rPr>
        <w:t>踏まえ</w:t>
      </w:r>
      <w:r w:rsidRPr="006D2117">
        <w:rPr>
          <w:rFonts w:asciiTheme="minorEastAsia" w:hAnsiTheme="minorEastAsia" w:cs="Calibri"/>
        </w:rPr>
        <w:t>て、</w:t>
      </w:r>
      <w:r w:rsidRPr="00721DDB">
        <w:rPr>
          <w:rFonts w:asciiTheme="minorEastAsia" w:hAnsiTheme="minorEastAsia" w:cs="Calibri"/>
          <w:b/>
          <w:bCs/>
          <w:color w:val="FF00FF"/>
        </w:rPr>
        <w:t>「覚悟」とは「迷いを捨てて、自分のやるべきことだけを考えて前向きに行動することを心に決めること」だ</w:t>
      </w:r>
      <w:r w:rsidRPr="006D2117">
        <w:rPr>
          <w:rFonts w:asciiTheme="minorEastAsia" w:hAnsiTheme="minorEastAsia" w:cs="Calibri"/>
        </w:rPr>
        <w:t>と考える。</w:t>
      </w:r>
    </w:p>
    <w:p w14:paraId="00000047" w14:textId="77777777" w:rsidR="008A23A8" w:rsidRPr="006D2117" w:rsidRDefault="008A23A8">
      <w:pPr>
        <w:rPr>
          <w:rFonts w:asciiTheme="minorEastAsia" w:hAnsiTheme="minorEastAsia" w:cs="Calibri"/>
        </w:rPr>
      </w:pPr>
    </w:p>
    <w:p w14:paraId="00000048" w14:textId="2457EF4C" w:rsidR="008A23A8" w:rsidRPr="006D2117" w:rsidRDefault="00A6501F">
      <w:pPr>
        <w:rPr>
          <w:rFonts w:asciiTheme="minorEastAsia" w:hAnsiTheme="minorEastAsia" w:cs="Calibri"/>
        </w:rPr>
      </w:pPr>
      <w:r w:rsidRPr="006D2117">
        <w:rPr>
          <w:rFonts w:asciiTheme="minorEastAsia" w:hAnsiTheme="minorEastAsia" w:cs="Calibri"/>
        </w:rPr>
        <w:t>・</w:t>
      </w:r>
      <w:r w:rsidRPr="00721DDB">
        <w:rPr>
          <w:rFonts w:asciiTheme="minorEastAsia" w:hAnsiTheme="minorEastAsia" w:cs="Calibri"/>
          <w:b/>
          <w:bCs/>
          <w:color w:val="00B0F0"/>
        </w:rPr>
        <w:t>敦盛と豆太の共通点は、追い詰められた状況において、個人の思いや恐怖よりも自身が背負っている人々を守るために行動するところ</w:t>
      </w:r>
      <w:r w:rsidRPr="006D2117">
        <w:rPr>
          <w:rFonts w:asciiTheme="minorEastAsia" w:hAnsiTheme="minorEastAsia" w:cs="Calibri"/>
        </w:rPr>
        <w:t>だ。</w:t>
      </w:r>
      <w:r w:rsidRPr="00721DDB">
        <w:rPr>
          <w:rFonts w:asciiTheme="minorEastAsia" w:hAnsiTheme="minorEastAsia" w:cs="Calibri"/>
          <w:b/>
          <w:bCs/>
          <w:color w:val="FF0000"/>
        </w:rPr>
        <w:t>私はこれまで、宿題をし忘れてしまったときに正直に先生に伝えることが大きな覚悟だと思っていた。しかし、私の場合は、追い詰められた状況ではあるが自分一人だけの問題であり、二人のように周囲の人々に影響する問題ではなかった。</w:t>
      </w:r>
      <w:r w:rsidRPr="006D2117">
        <w:rPr>
          <w:rFonts w:asciiTheme="minorEastAsia" w:hAnsiTheme="minorEastAsia" w:cs="Calibri"/>
        </w:rPr>
        <w:t>これらを</w:t>
      </w:r>
      <w:r w:rsidR="0084254C">
        <w:rPr>
          <w:rFonts w:asciiTheme="minorEastAsia" w:hAnsiTheme="minorEastAsia" w:cs="Calibri" w:hint="eastAsia"/>
        </w:rPr>
        <w:t>踏まえて</w:t>
      </w:r>
      <w:r w:rsidRPr="006D2117">
        <w:rPr>
          <w:rFonts w:asciiTheme="minorEastAsia" w:hAnsiTheme="minorEastAsia" w:cs="Calibri"/>
        </w:rPr>
        <w:t>、</w:t>
      </w:r>
      <w:r w:rsidRPr="00721DDB">
        <w:rPr>
          <w:rFonts w:asciiTheme="minorEastAsia" w:hAnsiTheme="minorEastAsia" w:cs="Calibri"/>
          <w:b/>
          <w:bCs/>
          <w:color w:val="FF00FF"/>
        </w:rPr>
        <w:t>覚悟とは「困難な状況に置かれたとき、自分よりも周囲を守るために勇気をもって行動を起こそうと心構えをすること」だ</w:t>
      </w:r>
      <w:r w:rsidRPr="006D2117">
        <w:rPr>
          <w:rFonts w:asciiTheme="minorEastAsia" w:hAnsiTheme="minorEastAsia" w:cs="Calibri"/>
        </w:rPr>
        <w:t>と考える。</w:t>
      </w:r>
      <w:r w:rsidRPr="00721DDB">
        <w:rPr>
          <w:rFonts w:asciiTheme="minorEastAsia" w:hAnsiTheme="minorEastAsia" w:cs="Calibri"/>
          <w:b/>
          <w:bCs/>
          <w:color w:val="FF00FF"/>
        </w:rPr>
        <w:t>自分一人の問題ではなく周囲を巻き込む問題に関わる方が、強い覚悟が見られるのではないか</w:t>
      </w:r>
      <w:r w:rsidRPr="006D2117">
        <w:rPr>
          <w:rFonts w:asciiTheme="minorEastAsia" w:hAnsiTheme="minorEastAsia" w:cs="Calibri"/>
        </w:rPr>
        <w:t>と考えた。</w:t>
      </w:r>
    </w:p>
    <w:p w14:paraId="00000049" w14:textId="77777777" w:rsidR="008A23A8" w:rsidRPr="006D2117" w:rsidRDefault="008A23A8">
      <w:pPr>
        <w:rPr>
          <w:rFonts w:asciiTheme="minorEastAsia" w:hAnsiTheme="minorEastAsia" w:cs="Arimo"/>
        </w:rPr>
      </w:pPr>
    </w:p>
    <w:p w14:paraId="0000004B" w14:textId="77777777" w:rsidR="008A23A8" w:rsidRPr="006D2117" w:rsidRDefault="00A6501F">
      <w:pPr>
        <w:rPr>
          <w:rFonts w:asciiTheme="minorEastAsia" w:hAnsiTheme="minorEastAsia" w:cs="Calibri"/>
        </w:rPr>
      </w:pPr>
      <w:r w:rsidRPr="006D2117">
        <w:rPr>
          <w:rFonts w:asciiTheme="minorEastAsia" w:hAnsiTheme="minorEastAsia" w:cs="Calibri"/>
        </w:rPr>
        <w:t>《解答類型》</w:t>
      </w:r>
    </w:p>
    <w:tbl>
      <w:tblPr>
        <w:tblStyle w:val="a7"/>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8284"/>
        <w:gridCol w:w="850"/>
      </w:tblGrid>
      <w:tr w:rsidR="008A23A8" w:rsidRPr="006D2117" w14:paraId="43B9E96E" w14:textId="77777777" w:rsidTr="0084254C">
        <w:tc>
          <w:tcPr>
            <w:tcW w:w="495" w:type="dxa"/>
            <w:shd w:val="clear" w:color="auto" w:fill="auto"/>
            <w:tcMar>
              <w:top w:w="100" w:type="dxa"/>
              <w:left w:w="100" w:type="dxa"/>
              <w:bottom w:w="100" w:type="dxa"/>
              <w:right w:w="100" w:type="dxa"/>
            </w:tcMar>
          </w:tcPr>
          <w:p w14:paraId="0000004C" w14:textId="77777777" w:rsidR="008A23A8" w:rsidRPr="006D2117" w:rsidRDefault="008A23A8">
            <w:pPr>
              <w:widowControl w:val="0"/>
              <w:spacing w:line="240" w:lineRule="auto"/>
              <w:rPr>
                <w:rFonts w:asciiTheme="minorEastAsia" w:hAnsiTheme="minorEastAsia" w:cs="Calibri"/>
              </w:rPr>
            </w:pPr>
          </w:p>
        </w:tc>
        <w:tc>
          <w:tcPr>
            <w:tcW w:w="8284" w:type="dxa"/>
            <w:shd w:val="clear" w:color="auto" w:fill="auto"/>
            <w:tcMar>
              <w:top w:w="100" w:type="dxa"/>
              <w:left w:w="100" w:type="dxa"/>
              <w:bottom w:w="100" w:type="dxa"/>
              <w:right w:w="100" w:type="dxa"/>
            </w:tcMar>
          </w:tcPr>
          <w:p w14:paraId="0000004D"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（正答の条件） 次の条件を満たして解答している。</w:t>
            </w:r>
          </w:p>
          <w:p w14:paraId="0000004E"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①二人の人物の共通点または相違点を書いている。</w:t>
            </w:r>
          </w:p>
          <w:p w14:paraId="0000004F"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②自身の経験について書いている。</w:t>
            </w:r>
          </w:p>
          <w:p w14:paraId="00000050"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③「覚悟」について自分の考えを述べている。</w:t>
            </w:r>
          </w:p>
        </w:tc>
        <w:tc>
          <w:tcPr>
            <w:tcW w:w="850" w:type="dxa"/>
            <w:shd w:val="clear" w:color="auto" w:fill="auto"/>
            <w:tcMar>
              <w:top w:w="100" w:type="dxa"/>
              <w:left w:w="100" w:type="dxa"/>
              <w:bottom w:w="100" w:type="dxa"/>
              <w:right w:w="100" w:type="dxa"/>
            </w:tcMar>
            <w:vAlign w:val="center"/>
          </w:tcPr>
          <w:p w14:paraId="00000051" w14:textId="77777777" w:rsidR="008A23A8" w:rsidRPr="006D2117" w:rsidRDefault="00A6501F" w:rsidP="0084254C">
            <w:pPr>
              <w:widowControl w:val="0"/>
              <w:spacing w:line="240" w:lineRule="auto"/>
              <w:jc w:val="center"/>
              <w:rPr>
                <w:rFonts w:asciiTheme="minorEastAsia" w:hAnsiTheme="minorEastAsia" w:cs="Calibri"/>
              </w:rPr>
            </w:pPr>
            <w:r w:rsidRPr="006D2117">
              <w:rPr>
                <w:rFonts w:asciiTheme="minorEastAsia" w:hAnsiTheme="minorEastAsia" w:cs="Calibri"/>
              </w:rPr>
              <w:t>正答</w:t>
            </w:r>
          </w:p>
        </w:tc>
      </w:tr>
      <w:tr w:rsidR="008A23A8" w:rsidRPr="006D2117" w14:paraId="4E3D091C" w14:textId="77777777" w:rsidTr="006D2117">
        <w:tc>
          <w:tcPr>
            <w:tcW w:w="495" w:type="dxa"/>
            <w:shd w:val="clear" w:color="auto" w:fill="auto"/>
            <w:tcMar>
              <w:top w:w="100" w:type="dxa"/>
              <w:left w:w="100" w:type="dxa"/>
              <w:bottom w:w="100" w:type="dxa"/>
              <w:right w:w="100" w:type="dxa"/>
            </w:tcMar>
          </w:tcPr>
          <w:p w14:paraId="00000052"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1</w:t>
            </w:r>
          </w:p>
        </w:tc>
        <w:tc>
          <w:tcPr>
            <w:tcW w:w="8284" w:type="dxa"/>
            <w:shd w:val="clear" w:color="auto" w:fill="auto"/>
            <w:tcMar>
              <w:top w:w="100" w:type="dxa"/>
              <w:left w:w="100" w:type="dxa"/>
              <w:bottom w:w="100" w:type="dxa"/>
              <w:right w:w="100" w:type="dxa"/>
            </w:tcMar>
          </w:tcPr>
          <w:p w14:paraId="00000053" w14:textId="10EBA2EC"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条件①～③を満たして解答している</w:t>
            </w:r>
            <w:r w:rsidR="0084254C">
              <w:rPr>
                <w:rFonts w:asciiTheme="minorEastAsia" w:hAnsiTheme="minorEastAsia" w:cs="Calibri" w:hint="eastAsia"/>
              </w:rPr>
              <w:t>。</w:t>
            </w:r>
          </w:p>
        </w:tc>
        <w:tc>
          <w:tcPr>
            <w:tcW w:w="850" w:type="dxa"/>
            <w:shd w:val="clear" w:color="auto" w:fill="auto"/>
            <w:tcMar>
              <w:top w:w="100" w:type="dxa"/>
              <w:left w:w="100" w:type="dxa"/>
              <w:bottom w:w="100" w:type="dxa"/>
              <w:right w:w="100" w:type="dxa"/>
            </w:tcMar>
          </w:tcPr>
          <w:p w14:paraId="00000054" w14:textId="77777777" w:rsidR="008A23A8" w:rsidRPr="006D2117" w:rsidRDefault="00A6501F">
            <w:pPr>
              <w:widowControl w:val="0"/>
              <w:spacing w:line="240" w:lineRule="auto"/>
              <w:jc w:val="center"/>
              <w:rPr>
                <w:rFonts w:asciiTheme="minorEastAsia" w:hAnsiTheme="minorEastAsia" w:cs="Calibri"/>
              </w:rPr>
            </w:pPr>
            <w:r w:rsidRPr="006D2117">
              <w:rPr>
                <w:rFonts w:asciiTheme="minorEastAsia" w:hAnsiTheme="minorEastAsia" w:cs="Calibri"/>
              </w:rPr>
              <w:t>◎</w:t>
            </w:r>
          </w:p>
        </w:tc>
      </w:tr>
      <w:tr w:rsidR="008A23A8" w:rsidRPr="006D2117" w14:paraId="16936372" w14:textId="77777777" w:rsidTr="006D2117">
        <w:tc>
          <w:tcPr>
            <w:tcW w:w="495" w:type="dxa"/>
            <w:shd w:val="clear" w:color="auto" w:fill="auto"/>
            <w:tcMar>
              <w:top w:w="100" w:type="dxa"/>
              <w:left w:w="100" w:type="dxa"/>
              <w:bottom w:w="100" w:type="dxa"/>
              <w:right w:w="100" w:type="dxa"/>
            </w:tcMar>
          </w:tcPr>
          <w:p w14:paraId="00000055"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2</w:t>
            </w:r>
          </w:p>
        </w:tc>
        <w:tc>
          <w:tcPr>
            <w:tcW w:w="8284" w:type="dxa"/>
            <w:shd w:val="clear" w:color="auto" w:fill="auto"/>
            <w:tcMar>
              <w:top w:w="100" w:type="dxa"/>
              <w:left w:w="100" w:type="dxa"/>
              <w:bottom w:w="100" w:type="dxa"/>
              <w:right w:w="100" w:type="dxa"/>
            </w:tcMar>
          </w:tcPr>
          <w:p w14:paraId="00000056" w14:textId="4CAD730D" w:rsidR="008A23A8" w:rsidRPr="006D2117" w:rsidRDefault="00A6501F">
            <w:pPr>
              <w:widowControl w:val="0"/>
              <w:rPr>
                <w:rFonts w:asciiTheme="minorEastAsia" w:hAnsiTheme="minorEastAsia" w:cs="Calibri"/>
              </w:rPr>
            </w:pPr>
            <w:r w:rsidRPr="006D2117">
              <w:rPr>
                <w:rFonts w:asciiTheme="minorEastAsia" w:hAnsiTheme="minorEastAsia" w:cs="Calibri"/>
              </w:rPr>
              <w:t>条件②、③を満たし、条件①を満たさないで解答している</w:t>
            </w:r>
            <w:r w:rsidR="0084254C">
              <w:rPr>
                <w:rFonts w:asciiTheme="minorEastAsia" w:hAnsiTheme="minorEastAsia" w:cs="Calibri" w:hint="eastAsia"/>
              </w:rPr>
              <w:t>。</w:t>
            </w:r>
          </w:p>
        </w:tc>
        <w:tc>
          <w:tcPr>
            <w:tcW w:w="850" w:type="dxa"/>
            <w:shd w:val="clear" w:color="auto" w:fill="auto"/>
            <w:tcMar>
              <w:top w:w="100" w:type="dxa"/>
              <w:left w:w="100" w:type="dxa"/>
              <w:bottom w:w="100" w:type="dxa"/>
              <w:right w:w="100" w:type="dxa"/>
            </w:tcMar>
          </w:tcPr>
          <w:p w14:paraId="00000057"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2F5AD1F3" w14:textId="77777777" w:rsidTr="006D2117">
        <w:tc>
          <w:tcPr>
            <w:tcW w:w="495" w:type="dxa"/>
            <w:shd w:val="clear" w:color="auto" w:fill="auto"/>
            <w:tcMar>
              <w:top w:w="100" w:type="dxa"/>
              <w:left w:w="100" w:type="dxa"/>
              <w:bottom w:w="100" w:type="dxa"/>
              <w:right w:w="100" w:type="dxa"/>
            </w:tcMar>
          </w:tcPr>
          <w:p w14:paraId="00000058"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3</w:t>
            </w:r>
          </w:p>
        </w:tc>
        <w:tc>
          <w:tcPr>
            <w:tcW w:w="8284" w:type="dxa"/>
            <w:shd w:val="clear" w:color="auto" w:fill="auto"/>
            <w:tcMar>
              <w:top w:w="100" w:type="dxa"/>
              <w:left w:w="100" w:type="dxa"/>
              <w:bottom w:w="100" w:type="dxa"/>
              <w:right w:w="100" w:type="dxa"/>
            </w:tcMar>
          </w:tcPr>
          <w:p w14:paraId="00000059" w14:textId="7A1229CB" w:rsidR="008A23A8" w:rsidRPr="006D2117" w:rsidRDefault="00A6501F">
            <w:pPr>
              <w:widowControl w:val="0"/>
              <w:rPr>
                <w:rFonts w:asciiTheme="minorEastAsia" w:hAnsiTheme="minorEastAsia" w:cs="Calibri"/>
              </w:rPr>
            </w:pPr>
            <w:r w:rsidRPr="006D2117">
              <w:rPr>
                <w:rFonts w:asciiTheme="minorEastAsia" w:hAnsiTheme="minorEastAsia" w:cs="Calibri"/>
              </w:rPr>
              <w:t>条件①、③を満たし、条件②を満たさないで解答している</w:t>
            </w:r>
            <w:r w:rsidR="0084254C">
              <w:rPr>
                <w:rFonts w:asciiTheme="minorEastAsia" w:hAnsiTheme="minorEastAsia" w:cs="Calibri" w:hint="eastAsia"/>
              </w:rPr>
              <w:t>。</w:t>
            </w:r>
          </w:p>
        </w:tc>
        <w:tc>
          <w:tcPr>
            <w:tcW w:w="850" w:type="dxa"/>
            <w:shd w:val="clear" w:color="auto" w:fill="auto"/>
            <w:tcMar>
              <w:top w:w="100" w:type="dxa"/>
              <w:left w:w="100" w:type="dxa"/>
              <w:bottom w:w="100" w:type="dxa"/>
              <w:right w:w="100" w:type="dxa"/>
            </w:tcMar>
          </w:tcPr>
          <w:p w14:paraId="0000005A"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4A352055" w14:textId="77777777" w:rsidTr="006D2117">
        <w:tc>
          <w:tcPr>
            <w:tcW w:w="495" w:type="dxa"/>
            <w:shd w:val="clear" w:color="auto" w:fill="auto"/>
            <w:tcMar>
              <w:top w:w="100" w:type="dxa"/>
              <w:left w:w="100" w:type="dxa"/>
              <w:bottom w:w="100" w:type="dxa"/>
              <w:right w:w="100" w:type="dxa"/>
            </w:tcMar>
          </w:tcPr>
          <w:p w14:paraId="0000005B"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4</w:t>
            </w:r>
          </w:p>
        </w:tc>
        <w:tc>
          <w:tcPr>
            <w:tcW w:w="8284" w:type="dxa"/>
            <w:shd w:val="clear" w:color="auto" w:fill="auto"/>
            <w:tcMar>
              <w:top w:w="100" w:type="dxa"/>
              <w:left w:w="100" w:type="dxa"/>
              <w:bottom w:w="100" w:type="dxa"/>
              <w:right w:w="100" w:type="dxa"/>
            </w:tcMar>
          </w:tcPr>
          <w:p w14:paraId="0000005C" w14:textId="565279CA" w:rsidR="008A23A8" w:rsidRPr="006D2117" w:rsidRDefault="00A6501F">
            <w:pPr>
              <w:widowControl w:val="0"/>
              <w:rPr>
                <w:rFonts w:asciiTheme="minorEastAsia" w:hAnsiTheme="minorEastAsia" w:cs="Calibri"/>
              </w:rPr>
            </w:pPr>
            <w:r w:rsidRPr="006D2117">
              <w:rPr>
                <w:rFonts w:asciiTheme="minorEastAsia" w:hAnsiTheme="minorEastAsia" w:cs="Calibri"/>
              </w:rPr>
              <w:t>条件①、②を満たし、条件③を満たさないで解答している</w:t>
            </w:r>
            <w:r w:rsidR="0084254C">
              <w:rPr>
                <w:rFonts w:asciiTheme="minorEastAsia" w:hAnsiTheme="minorEastAsia" w:cs="Calibri" w:hint="eastAsia"/>
              </w:rPr>
              <w:t>。</w:t>
            </w:r>
          </w:p>
        </w:tc>
        <w:tc>
          <w:tcPr>
            <w:tcW w:w="850" w:type="dxa"/>
            <w:shd w:val="clear" w:color="auto" w:fill="auto"/>
            <w:tcMar>
              <w:top w:w="100" w:type="dxa"/>
              <w:left w:w="100" w:type="dxa"/>
              <w:bottom w:w="100" w:type="dxa"/>
              <w:right w:w="100" w:type="dxa"/>
            </w:tcMar>
          </w:tcPr>
          <w:p w14:paraId="0000005D"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73263A89" w14:textId="77777777" w:rsidTr="006D2117">
        <w:tc>
          <w:tcPr>
            <w:tcW w:w="495" w:type="dxa"/>
            <w:shd w:val="clear" w:color="auto" w:fill="auto"/>
            <w:tcMar>
              <w:top w:w="100" w:type="dxa"/>
              <w:left w:w="100" w:type="dxa"/>
              <w:bottom w:w="100" w:type="dxa"/>
              <w:right w:w="100" w:type="dxa"/>
            </w:tcMar>
          </w:tcPr>
          <w:p w14:paraId="0000005E"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99</w:t>
            </w:r>
          </w:p>
        </w:tc>
        <w:tc>
          <w:tcPr>
            <w:tcW w:w="8284" w:type="dxa"/>
            <w:shd w:val="clear" w:color="auto" w:fill="auto"/>
            <w:tcMar>
              <w:top w:w="100" w:type="dxa"/>
              <w:left w:w="100" w:type="dxa"/>
              <w:bottom w:w="100" w:type="dxa"/>
              <w:right w:w="100" w:type="dxa"/>
            </w:tcMar>
          </w:tcPr>
          <w:p w14:paraId="0000005F"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上記以外の解答</w:t>
            </w:r>
          </w:p>
        </w:tc>
        <w:tc>
          <w:tcPr>
            <w:tcW w:w="850" w:type="dxa"/>
            <w:shd w:val="clear" w:color="auto" w:fill="auto"/>
            <w:tcMar>
              <w:top w:w="100" w:type="dxa"/>
              <w:left w:w="100" w:type="dxa"/>
              <w:bottom w:w="100" w:type="dxa"/>
              <w:right w:w="100" w:type="dxa"/>
            </w:tcMar>
          </w:tcPr>
          <w:p w14:paraId="00000060"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1CA09BEC" w14:textId="77777777" w:rsidTr="006D2117">
        <w:tc>
          <w:tcPr>
            <w:tcW w:w="495" w:type="dxa"/>
            <w:shd w:val="clear" w:color="auto" w:fill="auto"/>
            <w:tcMar>
              <w:top w:w="100" w:type="dxa"/>
              <w:left w:w="100" w:type="dxa"/>
              <w:bottom w:w="100" w:type="dxa"/>
              <w:right w:w="100" w:type="dxa"/>
            </w:tcMar>
          </w:tcPr>
          <w:p w14:paraId="00000061"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0</w:t>
            </w:r>
          </w:p>
        </w:tc>
        <w:tc>
          <w:tcPr>
            <w:tcW w:w="8284" w:type="dxa"/>
            <w:shd w:val="clear" w:color="auto" w:fill="auto"/>
            <w:tcMar>
              <w:top w:w="100" w:type="dxa"/>
              <w:left w:w="100" w:type="dxa"/>
              <w:bottom w:w="100" w:type="dxa"/>
              <w:right w:w="100" w:type="dxa"/>
            </w:tcMar>
          </w:tcPr>
          <w:p w14:paraId="00000062"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無解答</w:t>
            </w:r>
          </w:p>
        </w:tc>
        <w:tc>
          <w:tcPr>
            <w:tcW w:w="850" w:type="dxa"/>
            <w:shd w:val="clear" w:color="auto" w:fill="auto"/>
            <w:tcMar>
              <w:top w:w="100" w:type="dxa"/>
              <w:left w:w="100" w:type="dxa"/>
              <w:bottom w:w="100" w:type="dxa"/>
              <w:right w:w="100" w:type="dxa"/>
            </w:tcMar>
          </w:tcPr>
          <w:p w14:paraId="00000063" w14:textId="77777777" w:rsidR="008A23A8" w:rsidRPr="006D2117" w:rsidRDefault="008A23A8">
            <w:pPr>
              <w:widowControl w:val="0"/>
              <w:spacing w:line="240" w:lineRule="auto"/>
              <w:jc w:val="center"/>
              <w:rPr>
                <w:rFonts w:asciiTheme="minorEastAsia" w:hAnsiTheme="minorEastAsia" w:cs="Calibri"/>
              </w:rPr>
            </w:pPr>
          </w:p>
        </w:tc>
      </w:tr>
    </w:tbl>
    <w:p w14:paraId="35CAB59C" w14:textId="1D712AFD" w:rsidR="00721DDB" w:rsidRPr="00721DDB" w:rsidRDefault="00C85D9E" w:rsidP="00721DDB">
      <w:pPr>
        <w:widowControl w:val="0"/>
        <w:spacing w:line="240" w:lineRule="auto"/>
        <w:rPr>
          <w:rFonts w:asciiTheme="minorEastAsia" w:hAnsiTheme="minorEastAsia"/>
          <w:b/>
          <w:color w:val="9900FF"/>
        </w:rPr>
      </w:pPr>
      <w:sdt>
        <w:sdtPr>
          <w:rPr>
            <w:rFonts w:asciiTheme="minorEastAsia" w:hAnsiTheme="minorEastAsia"/>
          </w:rPr>
          <w:tag w:val="goog_rdk_31"/>
          <w:id w:val="692036211"/>
          <w:showingPlcHdr/>
        </w:sdtPr>
        <w:sdtEndPr/>
        <w:sdtContent>
          <w:r w:rsidR="00721DDB">
            <w:rPr>
              <w:rFonts w:asciiTheme="minorEastAsia" w:hAnsiTheme="minorEastAsia"/>
            </w:rPr>
            <w:t xml:space="preserve">     </w:t>
          </w:r>
        </w:sdtContent>
      </w:sdt>
    </w:p>
    <w:p w14:paraId="3CA5E542" w14:textId="1806D93B" w:rsidR="00721DDB" w:rsidRPr="00E0295D" w:rsidRDefault="00C85D9E" w:rsidP="00721DDB">
      <w:pPr>
        <w:widowControl w:val="0"/>
        <w:spacing w:line="240" w:lineRule="auto"/>
        <w:rPr>
          <w:rFonts w:asciiTheme="minorEastAsia" w:hAnsiTheme="minorEastAsia"/>
          <w:bCs/>
        </w:rPr>
      </w:pPr>
      <w:sdt>
        <w:sdtPr>
          <w:rPr>
            <w:rFonts w:asciiTheme="minorEastAsia" w:hAnsiTheme="minorEastAsia"/>
          </w:rPr>
          <w:tag w:val="goog_rdk_38"/>
          <w:id w:val="-300535594"/>
        </w:sdtPr>
        <w:sdtEndPr>
          <w:rPr>
            <w:bCs/>
          </w:rPr>
        </w:sdtEndPr>
        <w:sdtContent>
          <w:r w:rsidR="00721DDB" w:rsidRPr="00E0295D">
            <w:rPr>
              <w:rFonts w:asciiTheme="minorEastAsia" w:hAnsiTheme="minorEastAsia" w:cs="Arial Unicode MS"/>
              <w:bCs/>
            </w:rPr>
            <w:t>〔</w:t>
          </w:r>
          <w:r w:rsidR="00721DDB" w:rsidRPr="00C85D9E">
            <w:rPr>
              <w:rFonts w:asciiTheme="minorEastAsia" w:hAnsiTheme="minorEastAsia" w:cs="Arial Unicode MS"/>
              <w:bCs/>
            </w:rPr>
            <w:t>思考力</w:t>
          </w:r>
          <w:r w:rsidR="00CD5C37" w:rsidRPr="00C85D9E">
            <w:rPr>
              <w:rFonts w:asciiTheme="minorEastAsia" w:hAnsiTheme="minorEastAsia" w:cs="Arial Unicode MS" w:hint="eastAsia"/>
              <w:bCs/>
            </w:rPr>
            <w:t>、</w:t>
          </w:r>
          <w:r w:rsidR="00721DDB" w:rsidRPr="00C85D9E">
            <w:rPr>
              <w:rFonts w:asciiTheme="minorEastAsia" w:hAnsiTheme="minorEastAsia" w:cs="Arial Unicode MS"/>
              <w:bCs/>
            </w:rPr>
            <w:t>判断力</w:t>
          </w:r>
          <w:r w:rsidR="00CD5C37" w:rsidRPr="00C85D9E">
            <w:rPr>
              <w:rFonts w:asciiTheme="minorEastAsia" w:hAnsiTheme="minorEastAsia" w:cs="Arial Unicode MS" w:hint="eastAsia"/>
              <w:bCs/>
            </w:rPr>
            <w:t>、</w:t>
          </w:r>
          <w:r w:rsidR="00721DDB" w:rsidRPr="00C85D9E">
            <w:rPr>
              <w:rFonts w:asciiTheme="minorEastAsia" w:hAnsiTheme="minorEastAsia" w:cs="Arial Unicode MS"/>
              <w:bCs/>
            </w:rPr>
            <w:t>表現力等</w:t>
          </w:r>
          <w:r w:rsidR="00721DDB" w:rsidRPr="00E0295D">
            <w:rPr>
              <w:rFonts w:asciiTheme="minorEastAsia" w:hAnsiTheme="minorEastAsia" w:cs="Arial Unicode MS"/>
              <w:bCs/>
            </w:rPr>
            <w:t>〕に関わるもの</w:t>
          </w:r>
        </w:sdtContent>
      </w:sdt>
    </w:p>
    <w:p w14:paraId="4358E8AC" w14:textId="77777777" w:rsidR="00721DDB" w:rsidRPr="006D2117" w:rsidRDefault="00C85D9E" w:rsidP="00721DDB">
      <w:pPr>
        <w:widowControl w:val="0"/>
        <w:spacing w:line="240" w:lineRule="auto"/>
        <w:rPr>
          <w:rFonts w:asciiTheme="minorEastAsia" w:hAnsiTheme="minorEastAsia"/>
          <w:b/>
          <w:color w:val="FF0000"/>
        </w:rPr>
      </w:pPr>
      <w:sdt>
        <w:sdtPr>
          <w:rPr>
            <w:rFonts w:asciiTheme="minorEastAsia" w:hAnsiTheme="minorEastAsia"/>
          </w:rPr>
          <w:tag w:val="goog_rdk_39"/>
          <w:id w:val="-663468056"/>
        </w:sdtPr>
        <w:sdtEndPr/>
        <w:sdtContent>
          <w:r w:rsidR="00721DDB" w:rsidRPr="006D2117">
            <w:rPr>
              <w:rFonts w:asciiTheme="minorEastAsia" w:hAnsiTheme="minorEastAsia" w:cs="Arial Unicode MS"/>
            </w:rPr>
            <w:t xml:space="preserve">　</w:t>
          </w:r>
        </w:sdtContent>
      </w:sdt>
      <w:sdt>
        <w:sdtPr>
          <w:rPr>
            <w:rFonts w:asciiTheme="minorEastAsia" w:hAnsiTheme="minorEastAsia"/>
          </w:rPr>
          <w:tag w:val="goog_rdk_40"/>
          <w:id w:val="-589314535"/>
        </w:sdtPr>
        <w:sdtEndPr/>
        <w:sdtContent>
          <w:r w:rsidR="00721DDB" w:rsidRPr="006D2117">
            <w:rPr>
              <w:rFonts w:asciiTheme="minorEastAsia" w:hAnsiTheme="minorEastAsia" w:cs="Arial Unicode MS"/>
              <w:b/>
              <w:color w:val="FF0000"/>
            </w:rPr>
            <w:t>赤：文章を読んで、関連する知識や経験を想起している</w:t>
          </w:r>
        </w:sdtContent>
      </w:sdt>
    </w:p>
    <w:p w14:paraId="44E2E434" w14:textId="77777777" w:rsidR="00721DDB" w:rsidRPr="006D2117" w:rsidRDefault="00C85D9E" w:rsidP="00721DDB">
      <w:pPr>
        <w:widowControl w:val="0"/>
        <w:spacing w:line="240" w:lineRule="auto"/>
        <w:rPr>
          <w:rFonts w:asciiTheme="minorEastAsia" w:hAnsiTheme="minorEastAsia"/>
          <w:b/>
          <w:color w:val="00B0F0"/>
        </w:rPr>
      </w:pPr>
      <w:sdt>
        <w:sdtPr>
          <w:rPr>
            <w:rFonts w:asciiTheme="minorEastAsia" w:hAnsiTheme="minorEastAsia"/>
          </w:rPr>
          <w:tag w:val="goog_rdk_41"/>
          <w:id w:val="322324418"/>
        </w:sdtPr>
        <w:sdtEndPr/>
        <w:sdtContent>
          <w:r w:rsidR="00721DDB" w:rsidRPr="006D2117">
            <w:rPr>
              <w:rFonts w:asciiTheme="minorEastAsia" w:hAnsiTheme="minorEastAsia" w:cs="Arial Unicode MS"/>
              <w:b/>
            </w:rPr>
            <w:t xml:space="preserve">　</w:t>
          </w:r>
        </w:sdtContent>
      </w:sdt>
      <w:sdt>
        <w:sdtPr>
          <w:rPr>
            <w:rFonts w:asciiTheme="minorEastAsia" w:hAnsiTheme="minorEastAsia"/>
          </w:rPr>
          <w:tag w:val="goog_rdk_42"/>
          <w:id w:val="1137222826"/>
        </w:sdtPr>
        <w:sdtEndPr/>
        <w:sdtContent>
          <w:r w:rsidR="00721DDB" w:rsidRPr="006D2117">
            <w:rPr>
              <w:rFonts w:asciiTheme="minorEastAsia" w:hAnsiTheme="minorEastAsia" w:cs="Arial Unicode MS"/>
              <w:b/>
              <w:color w:val="00B0F0"/>
            </w:rPr>
            <w:t>青：理解したことや考えたことを結び付けている</w:t>
          </w:r>
        </w:sdtContent>
      </w:sdt>
    </w:p>
    <w:p w14:paraId="4F5970F0" w14:textId="77777777" w:rsidR="00721DDB" w:rsidRPr="006D2117" w:rsidRDefault="00C85D9E" w:rsidP="00721DDB">
      <w:pPr>
        <w:widowControl w:val="0"/>
        <w:spacing w:line="240" w:lineRule="auto"/>
        <w:rPr>
          <w:rFonts w:asciiTheme="minorEastAsia" w:hAnsiTheme="minorEastAsia" w:cs="Arimo"/>
        </w:rPr>
      </w:pPr>
      <w:sdt>
        <w:sdtPr>
          <w:rPr>
            <w:rFonts w:asciiTheme="minorEastAsia" w:hAnsiTheme="minorEastAsia"/>
          </w:rPr>
          <w:tag w:val="goog_rdk_43"/>
          <w:id w:val="2137906566"/>
        </w:sdtPr>
        <w:sdtEndPr/>
        <w:sdtContent>
          <w:r w:rsidR="00721DDB" w:rsidRPr="006D2117">
            <w:rPr>
              <w:rFonts w:asciiTheme="minorEastAsia" w:hAnsiTheme="minorEastAsia" w:cs="Arial Unicode MS"/>
              <w:b/>
            </w:rPr>
            <w:t xml:space="preserve">　</w:t>
          </w:r>
        </w:sdtContent>
      </w:sdt>
      <w:sdt>
        <w:sdtPr>
          <w:rPr>
            <w:rFonts w:asciiTheme="minorEastAsia" w:hAnsiTheme="minorEastAsia"/>
          </w:rPr>
          <w:tag w:val="goog_rdk_44"/>
          <w:id w:val="-904133430"/>
        </w:sdtPr>
        <w:sdtEndPr/>
        <w:sdtContent>
          <w:r w:rsidR="00721DDB" w:rsidRPr="006D2117">
            <w:rPr>
              <w:rFonts w:asciiTheme="minorEastAsia" w:hAnsiTheme="minorEastAsia" w:cs="Arial Unicode MS"/>
              <w:b/>
              <w:color w:val="FF00FF"/>
            </w:rPr>
            <w:t>桃：自分の考えを広げたり深めたりしている</w:t>
          </w:r>
        </w:sdtContent>
      </w:sdt>
    </w:p>
    <w:p w14:paraId="00000064" w14:textId="77777777" w:rsidR="008A23A8" w:rsidRPr="006D2117" w:rsidRDefault="008A23A8">
      <w:pPr>
        <w:rPr>
          <w:rFonts w:asciiTheme="minorEastAsia" w:hAnsiTheme="minorEastAsia" w:cs="Arimo"/>
        </w:rPr>
      </w:pPr>
    </w:p>
    <w:sectPr w:rsidR="008A23A8" w:rsidRPr="006D2117" w:rsidSect="00E0295D">
      <w:pgSz w:w="11909" w:h="16834" w:code="9"/>
      <w:pgMar w:top="1418" w:right="1134" w:bottom="1134" w:left="1134" w:header="720" w:footer="720" w:gutter="0"/>
      <w:pgNumType w:start="1"/>
      <w:cols w:space="720"/>
      <w:docGrid w:linePitch="299" w:charSpace="-1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1D35" w14:textId="77777777" w:rsidR="00EA6CF7" w:rsidRDefault="00EA6CF7" w:rsidP="001613F7">
      <w:pPr>
        <w:spacing w:line="240" w:lineRule="auto"/>
      </w:pPr>
      <w:r>
        <w:separator/>
      </w:r>
    </w:p>
  </w:endnote>
  <w:endnote w:type="continuationSeparator" w:id="0">
    <w:p w14:paraId="38ADF8BD" w14:textId="77777777" w:rsidR="00EA6CF7" w:rsidRDefault="00EA6CF7" w:rsidP="00161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7D3B8" w14:textId="77777777" w:rsidR="00EA6CF7" w:rsidRDefault="00EA6CF7" w:rsidP="001613F7">
      <w:pPr>
        <w:spacing w:line="240" w:lineRule="auto"/>
      </w:pPr>
      <w:r>
        <w:separator/>
      </w:r>
    </w:p>
  </w:footnote>
  <w:footnote w:type="continuationSeparator" w:id="0">
    <w:p w14:paraId="14BEEAE5" w14:textId="77777777" w:rsidR="00EA6CF7" w:rsidRDefault="00EA6CF7" w:rsidP="001613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07"/>
  <w:drawingGridVerticalSpacing w:val="299"/>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A8"/>
    <w:rsid w:val="0012424D"/>
    <w:rsid w:val="00141EF3"/>
    <w:rsid w:val="001613F7"/>
    <w:rsid w:val="001E542F"/>
    <w:rsid w:val="00251FDF"/>
    <w:rsid w:val="0036091D"/>
    <w:rsid w:val="004E64D1"/>
    <w:rsid w:val="00535458"/>
    <w:rsid w:val="00580DB5"/>
    <w:rsid w:val="00621B67"/>
    <w:rsid w:val="006C48D2"/>
    <w:rsid w:val="006D2117"/>
    <w:rsid w:val="00721DDB"/>
    <w:rsid w:val="0084254C"/>
    <w:rsid w:val="008A23A8"/>
    <w:rsid w:val="00984FF6"/>
    <w:rsid w:val="00A6501F"/>
    <w:rsid w:val="00B16BF9"/>
    <w:rsid w:val="00C85D9E"/>
    <w:rsid w:val="00CD5C37"/>
    <w:rsid w:val="00E0295D"/>
    <w:rsid w:val="00E963C9"/>
    <w:rsid w:val="00EA6CF7"/>
    <w:rsid w:val="00EF6067"/>
    <w:rsid w:val="00F8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AB32FB"/>
  <w15:docId w15:val="{C3191584-0699-432F-A6E6-05AB663F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95D"/>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Revision"/>
    <w:hidden/>
    <w:uiPriority w:val="99"/>
    <w:semiHidden/>
    <w:rsid w:val="006D2117"/>
    <w:pPr>
      <w:spacing w:line="240" w:lineRule="auto"/>
    </w:pPr>
  </w:style>
  <w:style w:type="paragraph" w:styleId="ac">
    <w:name w:val="header"/>
    <w:basedOn w:val="a"/>
    <w:link w:val="ad"/>
    <w:uiPriority w:val="99"/>
    <w:unhideWhenUsed/>
    <w:rsid w:val="001613F7"/>
    <w:pPr>
      <w:tabs>
        <w:tab w:val="center" w:pos="4252"/>
        <w:tab w:val="right" w:pos="8504"/>
      </w:tabs>
      <w:snapToGrid w:val="0"/>
    </w:pPr>
  </w:style>
  <w:style w:type="character" w:customStyle="1" w:styleId="ad">
    <w:name w:val="ヘッダー (文字)"/>
    <w:basedOn w:val="a0"/>
    <w:link w:val="ac"/>
    <w:uiPriority w:val="99"/>
    <w:rsid w:val="001613F7"/>
  </w:style>
  <w:style w:type="paragraph" w:styleId="ae">
    <w:name w:val="footer"/>
    <w:basedOn w:val="a"/>
    <w:link w:val="af"/>
    <w:uiPriority w:val="99"/>
    <w:unhideWhenUsed/>
    <w:rsid w:val="001613F7"/>
    <w:pPr>
      <w:tabs>
        <w:tab w:val="center" w:pos="4252"/>
        <w:tab w:val="right" w:pos="8504"/>
      </w:tabs>
      <w:snapToGrid w:val="0"/>
    </w:pPr>
  </w:style>
  <w:style w:type="character" w:customStyle="1" w:styleId="af">
    <w:name w:val="フッター (文字)"/>
    <w:basedOn w:val="a0"/>
    <w:link w:val="ae"/>
    <w:uiPriority w:val="99"/>
    <w:rsid w:val="0016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NR+e1NOBhvZXnxjN1ekK5Qseg==">CgMxLjAaJAoBMBIfCh0IB0IZCgVBcmltbxIQQXJpYWwgVW5pY29kZSBNUxokCgExEh8KHQgHQhkKBUFyaW1vEhBBcmlhbCBVbmljb2RlIE1TGicKATISIgogCAQqHAoLQUFBQkdxZzdDeXMQCBoLQUFBQkdxZzdDeX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5411F9-1C23-4386-B690-EA866F38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粟津 良子</dc:creator>
  <cp:lastModifiedBy>関根 紗絵</cp:lastModifiedBy>
  <cp:revision>6</cp:revision>
  <cp:lastPrinted>2024-03-20T23:16:00Z</cp:lastPrinted>
  <dcterms:created xsi:type="dcterms:W3CDTF">2024-03-06T04:47:00Z</dcterms:created>
  <dcterms:modified xsi:type="dcterms:W3CDTF">2025-03-18T04:56:00Z</dcterms:modified>
</cp:coreProperties>
</file>