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left"/>
        <w:rPr>
          <w:rFonts w:hint="default" w:asciiTheme="minorEastAsia" w:hAnsiTheme="minorEastAsia"/>
          <w:color w:val="auto"/>
          <w:kern w:val="0"/>
          <w:sz w:val="22"/>
        </w:rPr>
      </w:pPr>
      <w:r>
        <w:rPr>
          <w:rFonts w:hint="eastAsia" w:asciiTheme="minorEastAsia" w:hAnsiTheme="minorEastAsia"/>
          <w:color w:val="auto"/>
          <w:kern w:val="0"/>
          <w:sz w:val="22"/>
        </w:rPr>
        <w:t>（別記様式２）</w:t>
      </w:r>
    </w:p>
    <w:p>
      <w:pPr>
        <w:pStyle w:val="0"/>
        <w:snapToGrid w:val="0"/>
        <w:jc w:val="center"/>
        <w:rPr>
          <w:rFonts w:hint="default" w:asciiTheme="majorEastAsia" w:hAnsiTheme="majorEastAsia" w:eastAsiaTheme="majorEastAsia"/>
          <w:b w:val="1"/>
          <w:color w:val="auto"/>
          <w:kern w:val="0"/>
          <w:sz w:val="24"/>
        </w:rPr>
      </w:pPr>
      <w:r>
        <w:rPr>
          <w:rFonts w:hint="eastAsia" w:asciiTheme="majorEastAsia" w:hAnsiTheme="majorEastAsia" w:eastAsiaTheme="majorEastAsia"/>
          <w:b w:val="1"/>
          <w:color w:val="auto"/>
          <w:kern w:val="0"/>
          <w:sz w:val="24"/>
        </w:rPr>
        <w:t>広島県採用手法向上ハンズオン支援補助金</w:t>
      </w:r>
    </w:p>
    <w:p>
      <w:pPr>
        <w:pStyle w:val="0"/>
        <w:snapToGrid w:val="0"/>
        <w:jc w:val="center"/>
        <w:rPr>
          <w:rFonts w:hint="default" w:asciiTheme="majorEastAsia" w:hAnsiTheme="majorEastAsia" w:eastAsiaTheme="majorEastAsia"/>
          <w:b w:val="1"/>
          <w:color w:val="auto"/>
          <w:sz w:val="24"/>
        </w:rPr>
      </w:pPr>
      <w:r>
        <w:rPr>
          <w:rFonts w:hint="eastAsia" w:asciiTheme="majorEastAsia" w:hAnsiTheme="majorEastAsia" w:eastAsiaTheme="majorEastAsia"/>
          <w:b w:val="1"/>
          <w:color w:val="auto"/>
          <w:sz w:val="24"/>
        </w:rPr>
        <w:t>交付申請書</w:t>
      </w:r>
    </w:p>
    <w:p>
      <w:pPr>
        <w:pStyle w:val="0"/>
        <w:ind w:right="210"/>
        <w:jc w:val="right"/>
        <w:rPr>
          <w:rFonts w:hint="default"/>
          <w:color w:val="auto"/>
        </w:rPr>
      </w:pPr>
    </w:p>
    <w:p>
      <w:pPr>
        <w:pStyle w:val="0"/>
        <w:wordWrap w:val="0"/>
        <w:ind w:right="-2"/>
        <w:jc w:val="right"/>
        <w:rPr>
          <w:rFonts w:hint="default"/>
          <w:color w:val="auto"/>
        </w:rPr>
      </w:pPr>
      <w:r>
        <w:rPr>
          <w:rFonts w:hint="eastAsia"/>
          <w:color w:val="auto"/>
        </w:rPr>
        <w:t>　　年　　月　　日　</w:t>
      </w:r>
    </w:p>
    <w:p>
      <w:pPr>
        <w:pStyle w:val="0"/>
        <w:ind w:right="-2"/>
        <w:jc w:val="right"/>
        <w:rPr>
          <w:rFonts w:hint="default"/>
          <w:color w:val="auto"/>
        </w:rPr>
      </w:pPr>
    </w:p>
    <w:p>
      <w:pPr>
        <w:pStyle w:val="0"/>
        <w:ind w:right="210" w:firstLine="202" w:firstLineChars="100"/>
        <w:jc w:val="left"/>
        <w:rPr>
          <w:rFonts w:hint="default"/>
          <w:color w:val="auto"/>
        </w:rPr>
      </w:pPr>
      <w:r>
        <w:rPr>
          <w:rFonts w:hint="eastAsia"/>
          <w:color w:val="auto"/>
        </w:rPr>
        <w:t>広島県知事　様</w:t>
      </w:r>
    </w:p>
    <w:p>
      <w:pPr>
        <w:pStyle w:val="0"/>
        <w:ind w:right="210"/>
        <w:jc w:val="left"/>
        <w:rPr>
          <w:rFonts w:hint="default"/>
          <w:color w:val="auto"/>
        </w:rPr>
      </w:pPr>
    </w:p>
    <w:p>
      <w:pPr>
        <w:pStyle w:val="0"/>
        <w:ind w:left="3128" w:leftChars="0" w:right="210" w:rightChars="0" w:firstLine="1112" w:firstLineChars="0"/>
        <w:rPr>
          <w:rFonts w:hint="default"/>
          <w:color w:val="auto"/>
          <w:u w:val="single" w:color="auto"/>
        </w:rPr>
      </w:pPr>
      <w:r>
        <w:rPr>
          <w:rFonts w:hint="eastAsia"/>
          <w:color w:val="auto"/>
          <w:u w:val="single" w:color="auto"/>
        </w:rPr>
        <w:t>（コンサルタント登録番号）　　　　</w:t>
      </w:r>
      <w:r>
        <w:rPr>
          <w:rFonts w:hint="eastAsia"/>
          <w:color w:val="auto"/>
          <w:u w:val="single" w:color="auto"/>
        </w:rPr>
        <w:t xml:space="preserve">    </w:t>
      </w:r>
      <w:r>
        <w:rPr>
          <w:rFonts w:hint="eastAsia"/>
          <w:color w:val="auto"/>
          <w:u w:val="single" w:color="auto"/>
        </w:rPr>
        <w:t>　　　　</w:t>
      </w:r>
    </w:p>
    <w:p>
      <w:pPr>
        <w:pStyle w:val="0"/>
        <w:ind w:left="3128" w:leftChars="0" w:right="210" w:rightChars="0" w:firstLine="1112" w:firstLineChars="0"/>
        <w:jc w:val="left"/>
        <w:rPr>
          <w:rFonts w:hint="default"/>
          <w:color w:val="auto"/>
          <w:u w:val="single" w:color="auto"/>
        </w:rPr>
      </w:pPr>
      <w:r>
        <w:rPr>
          <w:rFonts w:hint="eastAsia"/>
          <w:color w:val="auto"/>
          <w:u w:val="single" w:color="auto"/>
        </w:rPr>
        <w:t>（補助事業者名）</w:t>
      </w:r>
      <w:r>
        <w:rPr>
          <w:rFonts w:hint="eastAsia"/>
          <w:color w:val="auto"/>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u w:val="single" w:color="auto"/>
        </w:rPr>
        <w:t>　　　　　</w:t>
      </w:r>
    </w:p>
    <w:p>
      <w:pPr>
        <w:pStyle w:val="0"/>
        <w:ind w:left="3128" w:leftChars="0" w:right="210" w:rightChars="0" w:firstLine="1112" w:firstLineChars="0"/>
        <w:jc w:val="left"/>
        <w:rPr>
          <w:rFonts w:hint="default"/>
          <w:color w:val="auto"/>
          <w:u w:val="single" w:color="auto"/>
        </w:rPr>
      </w:pPr>
      <w:r>
        <w:rPr>
          <w:rFonts w:hint="eastAsia"/>
          <w:color w:val="auto"/>
          <w:u w:val="single" w:color="auto"/>
        </w:rPr>
        <w:t>（代表者</w:t>
      </w:r>
      <w:r>
        <w:rPr>
          <w:rFonts w:hint="eastAsia"/>
          <w:color w:val="auto"/>
          <w:u w:val="single" w:color="auto"/>
        </w:rPr>
        <w:t xml:space="preserve">  </w:t>
      </w:r>
      <w:r>
        <w:rPr>
          <w:rFonts w:hint="eastAsia"/>
          <w:color w:val="auto"/>
          <w:u w:val="single" w:color="auto"/>
        </w:rPr>
        <w:t>職・氏名）　　　　　　　　　　　　　</w:t>
      </w:r>
    </w:p>
    <w:p>
      <w:pPr>
        <w:pStyle w:val="0"/>
        <w:ind w:left="3128" w:leftChars="1552" w:right="210" w:firstLine="1"/>
        <w:jc w:val="left"/>
        <w:rPr>
          <w:rFonts w:hint="default"/>
          <w:color w:val="auto"/>
        </w:rPr>
      </w:pPr>
    </w:p>
    <w:p>
      <w:pPr>
        <w:pStyle w:val="0"/>
        <w:ind w:right="210"/>
        <w:jc w:val="left"/>
        <w:rPr>
          <w:rFonts w:hint="default"/>
          <w:color w:val="auto"/>
        </w:rPr>
      </w:pPr>
      <w:r>
        <w:rPr>
          <w:rFonts w:hint="eastAsia"/>
          <w:color w:val="auto"/>
        </w:rPr>
        <w:t>　</w:t>
      </w:r>
    </w:p>
    <w:p>
      <w:pPr>
        <w:pStyle w:val="0"/>
        <w:ind w:right="210" w:firstLine="202" w:firstLineChars="100"/>
        <w:jc w:val="left"/>
        <w:rPr>
          <w:rFonts w:hint="default"/>
          <w:color w:val="auto"/>
        </w:rPr>
      </w:pPr>
      <w:r>
        <w:rPr>
          <w:rFonts w:hint="eastAsia"/>
          <w:color w:val="auto"/>
        </w:rPr>
        <w:t>広島県採用手法向上ハンズオン支援補助金の交付を受けたいので、次のとおり申請します。</w:t>
      </w:r>
    </w:p>
    <w:p>
      <w:pPr>
        <w:pStyle w:val="0"/>
        <w:ind w:right="210"/>
        <w:jc w:val="left"/>
        <w:rPr>
          <w:rFonts w:hint="default"/>
          <w:color w:val="auto"/>
        </w:rPr>
      </w:pPr>
    </w:p>
    <w:p>
      <w:pPr>
        <w:pStyle w:val="0"/>
        <w:ind w:right="210"/>
        <w:jc w:val="left"/>
        <w:rPr>
          <w:rFonts w:hint="default"/>
          <w:color w:val="auto"/>
        </w:rPr>
      </w:pPr>
    </w:p>
    <w:p>
      <w:pPr>
        <w:pStyle w:val="0"/>
        <w:ind w:right="210"/>
        <w:jc w:val="left"/>
        <w:rPr>
          <w:rFonts w:hint="default"/>
          <w:color w:val="auto"/>
        </w:rPr>
      </w:pPr>
      <w:r>
        <w:rPr>
          <w:rFonts w:hint="eastAsia"/>
          <w:color w:val="auto"/>
        </w:rPr>
        <w:t>１　事業計画</w:t>
      </w:r>
    </w:p>
    <w:p>
      <w:pPr>
        <w:pStyle w:val="0"/>
        <w:ind w:right="210"/>
        <w:jc w:val="right"/>
        <w:rPr>
          <w:rFonts w:hint="default"/>
          <w:color w:val="auto"/>
        </w:rPr>
      </w:pPr>
      <w:r>
        <w:rPr>
          <w:rFonts w:hint="eastAsia"/>
          <w:color w:val="auto"/>
        </w:rPr>
        <w:t>　</w:t>
      </w:r>
      <w:r>
        <w:rPr>
          <w:rFonts w:hint="eastAsia"/>
          <w:color w:val="auto"/>
          <w:sz w:val="18"/>
        </w:rPr>
        <w:t>（単位：円）</w:t>
      </w:r>
    </w:p>
    <w:tbl>
      <w:tblPr>
        <w:tblStyle w:val="31"/>
        <w:tblW w:w="9178" w:type="dxa"/>
        <w:tblInd w:w="108" w:type="dxa"/>
        <w:tblLayout w:type="fixed"/>
        <w:tblLook w:firstRow="1" w:lastRow="0" w:firstColumn="1" w:lastColumn="0" w:noHBand="0" w:noVBand="1" w:val="04A0"/>
      </w:tblPr>
      <w:tblGrid>
        <w:gridCol w:w="2017"/>
        <w:gridCol w:w="1215"/>
        <w:gridCol w:w="2076"/>
        <w:gridCol w:w="2072"/>
        <w:gridCol w:w="1798"/>
      </w:tblGrid>
      <w:tr>
        <w:trPr/>
        <w:tc>
          <w:tcPr>
            <w:tcW w:w="2020" w:type="dxa"/>
            <w:shd w:val="clear" w:color="auto" w:themeFill="background1" w:themeFillTint="FF" w:themeFillShade="D9"/>
            <w:vAlign w:val="center"/>
          </w:tcPr>
          <w:p>
            <w:pPr>
              <w:pStyle w:val="0"/>
              <w:spacing w:line="240" w:lineRule="exact"/>
              <w:ind w:right="210"/>
              <w:jc w:val="center"/>
              <w:rPr>
                <w:rFonts w:hint="default"/>
                <w:color w:val="auto"/>
                <w:sz w:val="18"/>
              </w:rPr>
            </w:pPr>
            <w:r>
              <w:rPr>
                <w:rFonts w:hint="eastAsia"/>
                <w:color w:val="auto"/>
                <w:sz w:val="18"/>
              </w:rPr>
              <w:t>対象となる</w:t>
            </w:r>
          </w:p>
          <w:p>
            <w:pPr>
              <w:pStyle w:val="0"/>
              <w:spacing w:line="240" w:lineRule="exact"/>
              <w:ind w:right="210"/>
              <w:jc w:val="center"/>
              <w:rPr>
                <w:rFonts w:hint="default"/>
                <w:color w:val="auto"/>
                <w:sz w:val="18"/>
              </w:rPr>
            </w:pPr>
            <w:r>
              <w:rPr>
                <w:rFonts w:hint="eastAsia"/>
                <w:color w:val="auto"/>
                <w:sz w:val="18"/>
              </w:rPr>
              <w:t>中小企業者等名</w:t>
            </w:r>
          </w:p>
        </w:tc>
        <w:tc>
          <w:tcPr>
            <w:tcW w:w="1216" w:type="dxa"/>
            <w:shd w:val="clear" w:color="auto" w:themeFill="background1" w:themeFillTint="FF" w:themeFillShade="D9"/>
            <w:vAlign w:val="top"/>
          </w:tcPr>
          <w:p>
            <w:pPr>
              <w:pStyle w:val="0"/>
              <w:spacing w:line="240" w:lineRule="exact"/>
              <w:ind w:right="210"/>
              <w:jc w:val="center"/>
              <w:rPr>
                <w:rFonts w:hint="default"/>
                <w:color w:val="auto"/>
                <w:sz w:val="18"/>
              </w:rPr>
            </w:pPr>
            <w:r>
              <w:rPr>
                <w:rFonts w:hint="eastAsia"/>
                <w:color w:val="auto"/>
                <w:sz w:val="18"/>
              </w:rPr>
              <w:t>補助対象</w:t>
            </w:r>
          </w:p>
          <w:p>
            <w:pPr>
              <w:pStyle w:val="0"/>
              <w:spacing w:line="240" w:lineRule="exact"/>
              <w:ind w:right="210"/>
              <w:jc w:val="center"/>
              <w:rPr>
                <w:rFonts w:hint="default"/>
                <w:color w:val="auto"/>
                <w:sz w:val="18"/>
              </w:rPr>
            </w:pPr>
            <w:r>
              <w:rPr>
                <w:rFonts w:hint="eastAsia"/>
                <w:color w:val="auto"/>
                <w:sz w:val="18"/>
              </w:rPr>
              <w:t>経費※１</w:t>
            </w:r>
          </w:p>
        </w:tc>
        <w:tc>
          <w:tcPr>
            <w:tcW w:w="2079" w:type="dxa"/>
            <w:shd w:val="clear" w:color="auto" w:themeFill="background1" w:themeFillTint="FF" w:themeFillShade="D9"/>
            <w:vAlign w:val="top"/>
          </w:tcPr>
          <w:p>
            <w:pPr>
              <w:pStyle w:val="0"/>
              <w:spacing w:line="240" w:lineRule="exact"/>
              <w:ind w:right="210"/>
              <w:jc w:val="center"/>
              <w:rPr>
                <w:rFonts w:hint="default"/>
                <w:color w:val="auto"/>
                <w:sz w:val="18"/>
              </w:rPr>
            </w:pPr>
            <w:r>
              <w:rPr>
                <w:rFonts w:hint="eastAsia"/>
                <w:color w:val="auto"/>
                <w:sz w:val="18"/>
              </w:rPr>
              <w:t>契約見込額</w:t>
            </w:r>
            <w:r>
              <w:rPr>
                <w:rFonts w:hint="eastAsia"/>
                <w:color w:val="auto"/>
                <w:sz w:val="16"/>
              </w:rPr>
              <w:t>（税込）</w:t>
            </w:r>
          </w:p>
          <w:p>
            <w:pPr>
              <w:pStyle w:val="0"/>
              <w:spacing w:line="240" w:lineRule="exact"/>
              <w:ind w:right="3" w:rightChars="0"/>
              <w:jc w:val="center"/>
              <w:rPr>
                <w:rFonts w:hint="default"/>
                <w:color w:val="auto"/>
                <w:sz w:val="18"/>
              </w:rPr>
            </w:pPr>
            <w:r>
              <w:rPr>
                <w:rFonts w:hint="eastAsia"/>
                <w:color w:val="auto"/>
                <w:sz w:val="18"/>
              </w:rPr>
              <w:t>※２</w:t>
            </w:r>
          </w:p>
        </w:tc>
        <w:tc>
          <w:tcPr>
            <w:tcW w:w="2075" w:type="dxa"/>
            <w:shd w:val="clear" w:color="auto" w:themeFill="background1" w:themeFillTint="FF" w:themeFillShade="D9"/>
            <w:vAlign w:val="top"/>
          </w:tcPr>
          <w:p>
            <w:pPr>
              <w:pStyle w:val="0"/>
              <w:spacing w:line="240" w:lineRule="exact"/>
              <w:ind w:right="5" w:rightChars="0"/>
              <w:jc w:val="center"/>
              <w:rPr>
                <w:rFonts w:hint="default"/>
                <w:color w:val="auto"/>
                <w:sz w:val="18"/>
              </w:rPr>
            </w:pPr>
            <w:r>
              <w:rPr>
                <w:rFonts w:hint="eastAsia"/>
                <w:color w:val="auto"/>
                <w:sz w:val="18"/>
              </w:rPr>
              <w:t>補助対象経費</w:t>
            </w:r>
            <w:r>
              <w:rPr>
                <w:rFonts w:hint="eastAsia"/>
                <w:color w:val="auto"/>
                <w:sz w:val="16"/>
              </w:rPr>
              <w:t>（税抜）</w:t>
            </w:r>
          </w:p>
          <w:p>
            <w:pPr>
              <w:pStyle w:val="0"/>
              <w:spacing w:line="240" w:lineRule="exact"/>
              <w:ind w:right="210"/>
              <w:jc w:val="center"/>
              <w:rPr>
                <w:rFonts w:hint="default"/>
                <w:color w:val="auto"/>
                <w:sz w:val="18"/>
              </w:rPr>
            </w:pPr>
            <w:r>
              <w:rPr>
                <w:rFonts w:hint="eastAsia"/>
                <w:color w:val="auto"/>
                <w:sz w:val="18"/>
              </w:rPr>
              <w:t>※３</w:t>
            </w:r>
          </w:p>
        </w:tc>
        <w:tc>
          <w:tcPr>
            <w:tcW w:w="1800" w:type="dxa"/>
            <w:shd w:val="clear" w:color="auto" w:themeFill="background1" w:themeFillTint="FF" w:themeFillShade="D9"/>
            <w:vAlign w:val="top"/>
          </w:tcPr>
          <w:p>
            <w:pPr>
              <w:pStyle w:val="0"/>
              <w:spacing w:line="240" w:lineRule="exact"/>
              <w:ind w:right="210"/>
              <w:jc w:val="center"/>
              <w:rPr>
                <w:rFonts w:hint="default"/>
                <w:color w:val="auto"/>
                <w:sz w:val="18"/>
              </w:rPr>
            </w:pPr>
            <w:r>
              <w:rPr>
                <w:rFonts w:hint="eastAsia"/>
                <w:color w:val="auto"/>
                <w:sz w:val="18"/>
              </w:rPr>
              <w:t>補助金額</w:t>
            </w:r>
            <w:r>
              <w:rPr>
                <w:rFonts w:hint="eastAsia"/>
                <w:color w:val="auto"/>
                <w:sz w:val="16"/>
              </w:rPr>
              <w:t>（予定）</w:t>
            </w:r>
          </w:p>
          <w:p>
            <w:pPr>
              <w:pStyle w:val="0"/>
              <w:spacing w:line="240" w:lineRule="exact"/>
              <w:ind w:right="-14" w:rightChars="0"/>
              <w:jc w:val="center"/>
              <w:rPr>
                <w:rFonts w:hint="default"/>
                <w:color w:val="auto"/>
                <w:sz w:val="18"/>
              </w:rPr>
            </w:pPr>
            <w:r>
              <w:rPr>
                <w:rFonts w:hint="eastAsia"/>
                <w:color w:val="auto"/>
                <w:sz w:val="18"/>
              </w:rPr>
              <w:t>※４</w:t>
            </w:r>
          </w:p>
        </w:tc>
      </w:tr>
      <w:tr>
        <w:trPr/>
        <w:tc>
          <w:tcPr>
            <w:tcW w:w="2020" w:type="dxa"/>
            <w:vAlign w:val="top"/>
          </w:tcPr>
          <w:p>
            <w:pPr>
              <w:pStyle w:val="0"/>
              <w:ind w:right="210"/>
              <w:jc w:val="left"/>
              <w:rPr>
                <w:rFonts w:hint="default"/>
                <w:color w:val="auto"/>
                <w:sz w:val="18"/>
              </w:rPr>
            </w:pPr>
          </w:p>
        </w:tc>
        <w:tc>
          <w:tcPr>
            <w:tcW w:w="1216" w:type="dxa"/>
            <w:vAlign w:val="top"/>
          </w:tcPr>
          <w:p>
            <w:pPr>
              <w:pStyle w:val="0"/>
              <w:rPr>
                <w:rFonts w:hint="eastAsia"/>
                <w:color w:val="auto"/>
              </w:rPr>
            </w:pPr>
          </w:p>
        </w:tc>
        <w:tc>
          <w:tcPr>
            <w:tcW w:w="2079" w:type="dxa"/>
            <w:vAlign w:val="top"/>
          </w:tcPr>
          <w:p>
            <w:pPr>
              <w:pStyle w:val="0"/>
              <w:ind w:right="0" w:rightChars="0"/>
              <w:jc w:val="right"/>
              <w:rPr>
                <w:rFonts w:hint="default"/>
                <w:color w:val="auto"/>
                <w:sz w:val="18"/>
              </w:rPr>
            </w:pPr>
            <w:r>
              <w:rPr>
                <w:rFonts w:hint="eastAsia"/>
                <w:color w:val="auto"/>
                <w:sz w:val="18"/>
              </w:rPr>
              <w:t>円</w:t>
            </w:r>
          </w:p>
        </w:tc>
        <w:tc>
          <w:tcPr>
            <w:tcW w:w="2075" w:type="dxa"/>
            <w:vAlign w:val="top"/>
          </w:tcPr>
          <w:p>
            <w:pPr>
              <w:pStyle w:val="0"/>
              <w:ind w:right="4" w:rightChars="0"/>
              <w:jc w:val="right"/>
              <w:rPr>
                <w:rFonts w:hint="default"/>
                <w:color w:val="auto"/>
                <w:sz w:val="18"/>
              </w:rPr>
            </w:pPr>
            <w:r>
              <w:rPr>
                <w:rFonts w:hint="eastAsia"/>
                <w:color w:val="auto"/>
                <w:sz w:val="18"/>
              </w:rPr>
              <w:t>円</w:t>
            </w:r>
          </w:p>
        </w:tc>
        <w:tc>
          <w:tcPr>
            <w:tcW w:w="1800" w:type="dxa"/>
            <w:vAlign w:val="top"/>
          </w:tcPr>
          <w:p>
            <w:pPr>
              <w:pStyle w:val="0"/>
              <w:ind w:right="3" w:rightChars="0"/>
              <w:jc w:val="right"/>
              <w:rPr>
                <w:rFonts w:hint="default"/>
                <w:color w:val="auto"/>
                <w:sz w:val="18"/>
              </w:rPr>
            </w:pPr>
            <w:r>
              <w:rPr>
                <w:rFonts w:hint="eastAsia"/>
                <w:color w:val="auto"/>
                <w:sz w:val="18"/>
              </w:rPr>
              <w:t>円</w:t>
            </w:r>
          </w:p>
        </w:tc>
      </w:tr>
      <w:tr>
        <w:trPr/>
        <w:tc>
          <w:tcPr>
            <w:tcW w:w="2020" w:type="dxa"/>
            <w:vAlign w:val="top"/>
          </w:tcPr>
          <w:p>
            <w:pPr>
              <w:pStyle w:val="0"/>
              <w:ind w:right="210"/>
              <w:jc w:val="left"/>
              <w:rPr>
                <w:rFonts w:hint="default"/>
                <w:color w:val="auto"/>
                <w:sz w:val="18"/>
              </w:rPr>
            </w:pPr>
          </w:p>
        </w:tc>
        <w:tc>
          <w:tcPr>
            <w:tcW w:w="1216" w:type="dxa"/>
            <w:vAlign w:val="top"/>
          </w:tcPr>
          <w:p>
            <w:pPr>
              <w:pStyle w:val="0"/>
              <w:rPr>
                <w:rFonts w:hint="eastAsia"/>
                <w:color w:val="auto"/>
              </w:rPr>
            </w:pPr>
          </w:p>
        </w:tc>
        <w:tc>
          <w:tcPr>
            <w:tcW w:w="2079" w:type="dxa"/>
            <w:vAlign w:val="top"/>
          </w:tcPr>
          <w:p>
            <w:pPr>
              <w:pStyle w:val="0"/>
              <w:ind w:right="0" w:rightChars="0"/>
              <w:jc w:val="right"/>
              <w:rPr>
                <w:rFonts w:hint="default"/>
                <w:color w:val="auto"/>
                <w:sz w:val="18"/>
              </w:rPr>
            </w:pPr>
            <w:r>
              <w:rPr>
                <w:rFonts w:hint="eastAsia"/>
                <w:color w:val="auto"/>
                <w:sz w:val="18"/>
              </w:rPr>
              <w:t>円</w:t>
            </w:r>
          </w:p>
        </w:tc>
        <w:tc>
          <w:tcPr>
            <w:tcW w:w="2075" w:type="dxa"/>
            <w:vAlign w:val="top"/>
          </w:tcPr>
          <w:p>
            <w:pPr>
              <w:pStyle w:val="0"/>
              <w:ind w:right="4" w:rightChars="0"/>
              <w:jc w:val="right"/>
              <w:rPr>
                <w:rFonts w:hint="default"/>
                <w:color w:val="auto"/>
                <w:sz w:val="18"/>
              </w:rPr>
            </w:pPr>
            <w:r>
              <w:rPr>
                <w:rFonts w:hint="eastAsia"/>
                <w:color w:val="auto"/>
                <w:sz w:val="18"/>
              </w:rPr>
              <w:t>円</w:t>
            </w:r>
          </w:p>
        </w:tc>
        <w:tc>
          <w:tcPr>
            <w:tcW w:w="1800" w:type="dxa"/>
            <w:vAlign w:val="top"/>
          </w:tcPr>
          <w:p>
            <w:pPr>
              <w:pStyle w:val="0"/>
              <w:ind w:right="3" w:rightChars="0"/>
              <w:jc w:val="right"/>
              <w:rPr>
                <w:rFonts w:hint="default"/>
                <w:color w:val="auto"/>
                <w:sz w:val="18"/>
              </w:rPr>
            </w:pPr>
            <w:r>
              <w:rPr>
                <w:rFonts w:hint="eastAsia"/>
                <w:color w:val="auto"/>
                <w:sz w:val="18"/>
              </w:rPr>
              <w:t>円</w:t>
            </w:r>
          </w:p>
        </w:tc>
      </w:tr>
      <w:tr>
        <w:trPr/>
        <w:tc>
          <w:tcPr>
            <w:tcW w:w="2020" w:type="dxa"/>
            <w:vAlign w:val="top"/>
          </w:tcPr>
          <w:p>
            <w:pPr>
              <w:pStyle w:val="0"/>
              <w:ind w:right="210"/>
              <w:jc w:val="left"/>
              <w:rPr>
                <w:rFonts w:hint="default"/>
                <w:color w:val="auto"/>
                <w:sz w:val="18"/>
              </w:rPr>
            </w:pPr>
          </w:p>
        </w:tc>
        <w:tc>
          <w:tcPr>
            <w:tcW w:w="1216" w:type="dxa"/>
            <w:vAlign w:val="top"/>
          </w:tcPr>
          <w:p>
            <w:pPr>
              <w:pStyle w:val="0"/>
              <w:rPr>
                <w:rFonts w:hint="eastAsia"/>
                <w:color w:val="auto"/>
              </w:rPr>
            </w:pPr>
          </w:p>
        </w:tc>
        <w:tc>
          <w:tcPr>
            <w:tcW w:w="2079" w:type="dxa"/>
            <w:vAlign w:val="top"/>
          </w:tcPr>
          <w:p>
            <w:pPr>
              <w:pStyle w:val="0"/>
              <w:ind w:right="0" w:rightChars="0"/>
              <w:jc w:val="right"/>
              <w:rPr>
                <w:rFonts w:hint="default"/>
                <w:color w:val="auto"/>
                <w:sz w:val="18"/>
              </w:rPr>
            </w:pPr>
            <w:r>
              <w:rPr>
                <w:rFonts w:hint="eastAsia"/>
                <w:color w:val="auto"/>
                <w:sz w:val="18"/>
              </w:rPr>
              <w:t>円</w:t>
            </w:r>
          </w:p>
        </w:tc>
        <w:tc>
          <w:tcPr>
            <w:tcW w:w="2075" w:type="dxa"/>
            <w:vAlign w:val="top"/>
          </w:tcPr>
          <w:p>
            <w:pPr>
              <w:pStyle w:val="0"/>
              <w:ind w:right="4" w:rightChars="0"/>
              <w:jc w:val="right"/>
              <w:rPr>
                <w:rFonts w:hint="default"/>
                <w:color w:val="auto"/>
                <w:sz w:val="18"/>
              </w:rPr>
            </w:pPr>
            <w:r>
              <w:rPr>
                <w:rFonts w:hint="eastAsia"/>
                <w:color w:val="auto"/>
                <w:sz w:val="18"/>
              </w:rPr>
              <w:t>円</w:t>
            </w:r>
          </w:p>
        </w:tc>
        <w:tc>
          <w:tcPr>
            <w:tcW w:w="1800" w:type="dxa"/>
            <w:vAlign w:val="top"/>
          </w:tcPr>
          <w:p>
            <w:pPr>
              <w:pStyle w:val="0"/>
              <w:ind w:right="3" w:rightChars="0"/>
              <w:jc w:val="right"/>
              <w:rPr>
                <w:rFonts w:hint="default"/>
                <w:color w:val="auto"/>
                <w:sz w:val="18"/>
              </w:rPr>
            </w:pPr>
            <w:r>
              <w:rPr>
                <w:rFonts w:hint="eastAsia"/>
                <w:color w:val="auto"/>
                <w:sz w:val="18"/>
              </w:rPr>
              <w:t>円</w:t>
            </w:r>
          </w:p>
        </w:tc>
      </w:tr>
      <w:tr>
        <w:trPr/>
        <w:tc>
          <w:tcPr>
            <w:tcW w:w="2020" w:type="dxa"/>
            <w:vAlign w:val="top"/>
          </w:tcPr>
          <w:p>
            <w:pPr>
              <w:pStyle w:val="0"/>
              <w:ind w:right="210"/>
              <w:jc w:val="left"/>
              <w:rPr>
                <w:rFonts w:hint="default"/>
                <w:color w:val="auto"/>
                <w:sz w:val="18"/>
              </w:rPr>
            </w:pPr>
          </w:p>
        </w:tc>
        <w:tc>
          <w:tcPr>
            <w:tcW w:w="1216" w:type="dxa"/>
            <w:vAlign w:val="top"/>
          </w:tcPr>
          <w:p>
            <w:pPr>
              <w:pStyle w:val="0"/>
              <w:rPr>
                <w:rFonts w:hint="eastAsia"/>
                <w:color w:val="auto"/>
              </w:rPr>
            </w:pPr>
          </w:p>
        </w:tc>
        <w:tc>
          <w:tcPr>
            <w:tcW w:w="2079" w:type="dxa"/>
            <w:vAlign w:val="top"/>
          </w:tcPr>
          <w:p>
            <w:pPr>
              <w:pStyle w:val="0"/>
              <w:ind w:right="0" w:rightChars="0"/>
              <w:jc w:val="right"/>
              <w:rPr>
                <w:rFonts w:hint="default"/>
                <w:color w:val="auto"/>
                <w:sz w:val="18"/>
              </w:rPr>
            </w:pPr>
            <w:r>
              <w:rPr>
                <w:rFonts w:hint="eastAsia"/>
                <w:color w:val="auto"/>
                <w:sz w:val="18"/>
              </w:rPr>
              <w:t>円</w:t>
            </w:r>
          </w:p>
        </w:tc>
        <w:tc>
          <w:tcPr>
            <w:tcW w:w="2075" w:type="dxa"/>
            <w:vAlign w:val="top"/>
          </w:tcPr>
          <w:p>
            <w:pPr>
              <w:pStyle w:val="0"/>
              <w:ind w:right="4" w:rightChars="0"/>
              <w:jc w:val="right"/>
              <w:rPr>
                <w:rFonts w:hint="default"/>
                <w:color w:val="auto"/>
                <w:sz w:val="18"/>
              </w:rPr>
            </w:pPr>
            <w:r>
              <w:rPr>
                <w:rFonts w:hint="eastAsia"/>
                <w:color w:val="auto"/>
                <w:sz w:val="18"/>
              </w:rPr>
              <w:t>円</w:t>
            </w:r>
          </w:p>
        </w:tc>
        <w:tc>
          <w:tcPr>
            <w:tcW w:w="1800" w:type="dxa"/>
            <w:vAlign w:val="top"/>
          </w:tcPr>
          <w:p>
            <w:pPr>
              <w:pStyle w:val="0"/>
              <w:ind w:right="3" w:rightChars="0"/>
              <w:jc w:val="right"/>
              <w:rPr>
                <w:rFonts w:hint="default"/>
                <w:color w:val="auto"/>
                <w:sz w:val="18"/>
              </w:rPr>
            </w:pPr>
            <w:r>
              <w:rPr>
                <w:rFonts w:hint="eastAsia"/>
                <w:color w:val="auto"/>
                <w:sz w:val="18"/>
              </w:rPr>
              <w:t>円</w:t>
            </w:r>
          </w:p>
        </w:tc>
      </w:tr>
      <w:tr>
        <w:trPr/>
        <w:tc>
          <w:tcPr>
            <w:tcW w:w="2020" w:type="dxa"/>
            <w:vAlign w:val="top"/>
          </w:tcPr>
          <w:p>
            <w:pPr>
              <w:pStyle w:val="0"/>
              <w:ind w:right="210"/>
              <w:jc w:val="left"/>
              <w:rPr>
                <w:rFonts w:hint="default"/>
                <w:color w:val="auto"/>
                <w:sz w:val="18"/>
              </w:rPr>
            </w:pPr>
          </w:p>
        </w:tc>
        <w:tc>
          <w:tcPr>
            <w:tcW w:w="1216" w:type="dxa"/>
            <w:vAlign w:val="top"/>
          </w:tcPr>
          <w:p>
            <w:pPr>
              <w:pStyle w:val="0"/>
              <w:rPr>
                <w:rFonts w:hint="eastAsia"/>
                <w:color w:val="auto"/>
              </w:rPr>
            </w:pPr>
          </w:p>
        </w:tc>
        <w:tc>
          <w:tcPr>
            <w:tcW w:w="2079" w:type="dxa"/>
            <w:vAlign w:val="top"/>
          </w:tcPr>
          <w:p>
            <w:pPr>
              <w:pStyle w:val="0"/>
              <w:ind w:right="0" w:rightChars="0"/>
              <w:jc w:val="right"/>
              <w:rPr>
                <w:rFonts w:hint="default"/>
                <w:color w:val="auto"/>
                <w:sz w:val="18"/>
              </w:rPr>
            </w:pPr>
            <w:r>
              <w:rPr>
                <w:rFonts w:hint="eastAsia"/>
                <w:color w:val="auto"/>
                <w:sz w:val="18"/>
              </w:rPr>
              <w:t>円</w:t>
            </w:r>
          </w:p>
        </w:tc>
        <w:tc>
          <w:tcPr>
            <w:tcW w:w="2075" w:type="dxa"/>
            <w:vAlign w:val="top"/>
          </w:tcPr>
          <w:p>
            <w:pPr>
              <w:pStyle w:val="0"/>
              <w:ind w:right="4" w:rightChars="0"/>
              <w:jc w:val="right"/>
              <w:rPr>
                <w:rFonts w:hint="default"/>
                <w:color w:val="auto"/>
                <w:sz w:val="18"/>
              </w:rPr>
            </w:pPr>
            <w:r>
              <w:rPr>
                <w:rFonts w:hint="eastAsia"/>
                <w:color w:val="auto"/>
                <w:sz w:val="18"/>
              </w:rPr>
              <w:t>円</w:t>
            </w:r>
          </w:p>
        </w:tc>
        <w:tc>
          <w:tcPr>
            <w:tcW w:w="1800" w:type="dxa"/>
            <w:vAlign w:val="top"/>
          </w:tcPr>
          <w:p>
            <w:pPr>
              <w:pStyle w:val="0"/>
              <w:ind w:right="3" w:rightChars="0"/>
              <w:jc w:val="right"/>
              <w:rPr>
                <w:rFonts w:hint="default"/>
                <w:color w:val="auto"/>
                <w:sz w:val="18"/>
              </w:rPr>
            </w:pPr>
            <w:r>
              <w:rPr>
                <w:rFonts w:hint="eastAsia"/>
                <w:color w:val="auto"/>
                <w:sz w:val="18"/>
              </w:rPr>
              <w:t>円</w:t>
            </w:r>
          </w:p>
        </w:tc>
      </w:tr>
    </w:tbl>
    <w:p>
      <w:pPr>
        <w:pStyle w:val="0"/>
        <w:ind w:right="210"/>
        <w:jc w:val="left"/>
        <w:rPr>
          <w:rFonts w:hint="default"/>
          <w:color w:val="auto"/>
        </w:rPr>
      </w:pPr>
      <w:r>
        <w:rPr>
          <w:rFonts w:hint="eastAsia"/>
          <w:color w:val="auto"/>
        </w:rPr>
        <w:t>※行が足りない場合は、適宜追加すること</w:t>
      </w:r>
    </w:p>
    <w:p>
      <w:pPr>
        <w:pStyle w:val="0"/>
        <w:ind w:left="907" w:leftChars="150" w:right="210" w:rightChars="0" w:hanging="605" w:hangingChars="300"/>
        <w:jc w:val="left"/>
        <w:rPr>
          <w:rFonts w:hint="default"/>
          <w:color w:val="auto"/>
        </w:rPr>
      </w:pPr>
      <w:r>
        <w:rPr>
          <w:rFonts w:hint="eastAsia"/>
          <w:color w:val="auto"/>
        </w:rPr>
        <w:t>※１　広島県採用手法向上ハンズオン支援補助金交付要綱第６条別表に定める区分（ア・イ・ウ）を記載すること。</w:t>
      </w:r>
    </w:p>
    <w:p>
      <w:pPr>
        <w:pStyle w:val="0"/>
        <w:ind w:left="907" w:leftChars="150" w:right="210" w:rightChars="0" w:hanging="605" w:hangingChars="300"/>
        <w:jc w:val="left"/>
        <w:rPr>
          <w:rFonts w:hint="default"/>
          <w:color w:val="auto"/>
        </w:rPr>
      </w:pPr>
      <w:r>
        <w:rPr>
          <w:rFonts w:hint="eastAsia"/>
          <w:color w:val="auto"/>
        </w:rPr>
        <w:t>※２　中小企業者等との契約見込額を記載すること</w:t>
      </w:r>
    </w:p>
    <w:p>
      <w:pPr>
        <w:pStyle w:val="0"/>
        <w:ind w:left="907" w:leftChars="150" w:right="210" w:rightChars="0" w:hanging="605" w:hangingChars="300"/>
        <w:jc w:val="left"/>
        <w:rPr>
          <w:rFonts w:hint="default"/>
          <w:color w:val="auto"/>
        </w:rPr>
      </w:pPr>
      <w:r>
        <w:rPr>
          <w:rFonts w:hint="eastAsia"/>
          <w:color w:val="auto"/>
        </w:rPr>
        <w:t>※３　※２から消費税及び地方消費税相当額を除いた金額を記載すること</w:t>
      </w:r>
    </w:p>
    <w:p>
      <w:pPr>
        <w:pStyle w:val="0"/>
        <w:ind w:left="907" w:leftChars="150" w:right="210" w:rightChars="0" w:hanging="605" w:hangingChars="300"/>
        <w:jc w:val="left"/>
        <w:rPr>
          <w:rFonts w:hint="default"/>
          <w:color w:val="auto"/>
        </w:rPr>
      </w:pPr>
      <w:r>
        <w:rPr>
          <w:rFonts w:hint="eastAsia"/>
          <w:color w:val="auto"/>
        </w:rPr>
        <w:t>※４　※３の</w:t>
      </w:r>
      <w:r>
        <w:rPr>
          <w:rFonts w:hint="eastAsia" w:asciiTheme="minorEastAsia" w:hAnsiTheme="minorEastAsia" w:eastAsiaTheme="minorEastAsia"/>
          <w:color w:val="auto"/>
        </w:rPr>
        <w:t>1/2</w:t>
      </w:r>
      <w:r>
        <w:rPr>
          <w:rFonts w:hint="eastAsia" w:asciiTheme="minorEastAsia" w:hAnsiTheme="minorEastAsia" w:eastAsiaTheme="minorEastAsia"/>
          <w:color w:val="auto"/>
        </w:rPr>
        <w:t>の金額（千円未満切り捨て）又は</w:t>
      </w:r>
      <w:r>
        <w:rPr>
          <w:rFonts w:hint="eastAsia" w:asciiTheme="minorEastAsia" w:hAnsiTheme="minorEastAsia" w:eastAsiaTheme="minorEastAsia"/>
          <w:color w:val="auto"/>
        </w:rPr>
        <w:t>40</w:t>
      </w:r>
      <w:r>
        <w:rPr>
          <w:rFonts w:hint="eastAsia" w:asciiTheme="minorEastAsia" w:hAnsiTheme="minorEastAsia" w:eastAsiaTheme="minorEastAsia"/>
          <w:color w:val="auto"/>
        </w:rPr>
        <w:t>万</w:t>
      </w:r>
      <w:r>
        <w:rPr>
          <w:rFonts w:hint="eastAsia"/>
          <w:color w:val="auto"/>
        </w:rPr>
        <w:t>円のいずれか低い額を記載すること</w:t>
      </w:r>
    </w:p>
    <w:p>
      <w:pPr>
        <w:pStyle w:val="0"/>
        <w:ind w:left="302" w:leftChars="150" w:right="210" w:rightChars="0" w:firstLineChars="0"/>
        <w:jc w:val="left"/>
        <w:rPr>
          <w:rFonts w:hint="default"/>
          <w:color w:val="auto"/>
        </w:rPr>
      </w:pPr>
    </w:p>
    <w:p>
      <w:pPr>
        <w:pStyle w:val="0"/>
        <w:ind w:right="210"/>
        <w:jc w:val="left"/>
        <w:rPr>
          <w:rFonts w:hint="default"/>
          <w:color w:val="auto"/>
        </w:rPr>
      </w:pPr>
      <w:r>
        <w:rPr>
          <w:rFonts w:hint="eastAsia"/>
          <w:color w:val="auto"/>
        </w:rPr>
        <w:t>２　誓約書</w:t>
      </w:r>
    </w:p>
    <w:p>
      <w:pPr>
        <w:pStyle w:val="0"/>
        <w:ind w:right="210" w:firstLine="403" w:firstLineChars="200"/>
        <w:jc w:val="left"/>
        <w:rPr>
          <w:rFonts w:hint="default"/>
          <w:color w:val="auto"/>
        </w:rPr>
      </w:pPr>
      <w:r>
        <w:rPr>
          <w:rFonts w:hint="eastAsia"/>
          <w:color w:val="auto"/>
        </w:rPr>
        <w:t>別紙のとおり</w:t>
      </w:r>
    </w:p>
    <w:p>
      <w:pPr>
        <w:pStyle w:val="0"/>
        <w:ind w:right="210" w:firstLine="202" w:firstLineChars="100"/>
        <w:jc w:val="left"/>
        <w:rPr>
          <w:rFonts w:hint="default"/>
          <w:color w:val="auto"/>
        </w:rPr>
      </w:pPr>
    </w:p>
    <w:p>
      <w:pPr>
        <w:pStyle w:val="0"/>
        <w:ind w:leftChars="0" w:right="210" w:rightChars="0" w:firstLine="0" w:firstLineChars="0"/>
        <w:jc w:val="left"/>
        <w:rPr>
          <w:rFonts w:hint="default"/>
          <w:color w:val="auto"/>
        </w:rPr>
      </w:pPr>
      <w:r>
        <w:rPr>
          <w:rFonts w:hint="eastAsia"/>
          <w:color w:val="auto"/>
        </w:rPr>
        <w:t>３　その他</w:t>
      </w:r>
    </w:p>
    <w:p>
      <w:pPr>
        <w:pStyle w:val="0"/>
        <w:ind w:left="0" w:leftChars="0" w:right="210" w:rightChars="0" w:firstLine="403" w:firstLineChars="200"/>
        <w:jc w:val="left"/>
        <w:rPr>
          <w:rFonts w:hint="default"/>
          <w:color w:val="auto"/>
        </w:rPr>
      </w:pPr>
      <w:r>
        <w:rPr>
          <w:rFonts w:hint="eastAsia"/>
          <w:color w:val="auto"/>
        </w:rPr>
        <w:t>事業計画の裏付けとなる支援内容及び見積書等の写しを別に添付すること</w:t>
      </w:r>
    </w:p>
    <w:p>
      <w:pPr>
        <w:pStyle w:val="0"/>
        <w:widowControl w:val="1"/>
        <w:jc w:val="left"/>
        <w:rPr>
          <w:rFonts w:hint="default"/>
          <w:color w:val="auto"/>
          <w:sz w:val="21"/>
        </w:rPr>
      </w:pPr>
      <w:bookmarkStart w:id="0" w:name="_GoBack"/>
      <w:bookmarkEnd w:id="0"/>
    </w:p>
    <w:sectPr>
      <w:pgSz w:w="11906" w:h="16838"/>
      <w:pgMar w:top="1418" w:right="1418" w:bottom="1418" w:left="1418" w:header="851" w:footer="992" w:gutter="0"/>
      <w:cols w:space="720"/>
      <w:textDirection w:val="lrTb"/>
      <w:docGrid w:type="linesAndChars" w:linePitch="350"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swiss"/>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871</TotalTime>
  <Pages>14</Pages>
  <Words>52</Words>
  <Characters>7590</Characters>
  <Application>JUST Note</Application>
  <Lines>613</Lines>
  <Paragraphs>362</Paragraphs>
  <Company>広島県庁</Company>
  <CharactersWithSpaces>8301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大橋 朋子</cp:lastModifiedBy>
  <cp:lastPrinted>2025-03-13T08:40:17Z</cp:lastPrinted>
  <dcterms:created xsi:type="dcterms:W3CDTF">2020-11-30T08:40:00Z</dcterms:created>
  <dcterms:modified xsi:type="dcterms:W3CDTF">2025-03-04T05:17:36Z</dcterms:modified>
  <cp:revision>36</cp:revision>
</cp:coreProperties>
</file>