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1C" w:rsidRPr="00BD676A" w:rsidRDefault="00BD676A">
      <w:pPr>
        <w:pStyle w:val="a3"/>
        <w:spacing w:before="98"/>
        <w:ind w:left="140"/>
        <w:rPr>
          <w:rFonts w:asciiTheme="minorEastAsia" w:eastAsiaTheme="minorEastAsia" w:hAnsiTheme="minorEastAsia"/>
        </w:rPr>
      </w:pPr>
      <w:r w:rsidRPr="00BD676A">
        <w:rPr>
          <w:rFonts w:asciiTheme="minorEastAsia" w:eastAsiaTheme="minorEastAsia" w:hAnsiTheme="minorEastAsia"/>
          <w:spacing w:val="4"/>
        </w:rPr>
        <w:t>参考様式第</w:t>
      </w:r>
      <w:r w:rsidRPr="00BD676A">
        <w:rPr>
          <w:rFonts w:asciiTheme="minorEastAsia" w:eastAsiaTheme="minorEastAsia" w:hAnsiTheme="minorEastAsia"/>
        </w:rPr>
        <w:t>18</w:t>
      </w:r>
      <w:r w:rsidRPr="00BD676A">
        <w:rPr>
          <w:rFonts w:asciiTheme="minorEastAsia" w:eastAsiaTheme="minorEastAsia" w:hAnsiTheme="minorEastAsia"/>
        </w:rPr>
        <w:t>（</w:t>
      </w:r>
      <w:r w:rsidRPr="00BD676A">
        <w:rPr>
          <w:rFonts w:asciiTheme="minorEastAsia" w:eastAsiaTheme="minorEastAsia" w:hAnsiTheme="minorEastAsia"/>
          <w:spacing w:val="1"/>
        </w:rPr>
        <w:t>特定動物飼養・保管方法細目第</w:t>
      </w:r>
      <w:r>
        <w:rPr>
          <w:rFonts w:asciiTheme="minorEastAsia" w:eastAsiaTheme="minorEastAsia" w:hAnsiTheme="minorEastAsia" w:hint="eastAsia"/>
          <w:spacing w:val="1"/>
        </w:rPr>
        <w:t>３</w:t>
      </w:r>
      <w:r w:rsidRPr="00BD676A">
        <w:rPr>
          <w:rFonts w:asciiTheme="minorEastAsia" w:eastAsiaTheme="minorEastAsia" w:hAnsiTheme="minorEastAsia"/>
          <w:spacing w:val="8"/>
        </w:rPr>
        <w:t>条第</w:t>
      </w:r>
      <w:r>
        <w:rPr>
          <w:rFonts w:asciiTheme="minorEastAsia" w:eastAsiaTheme="minorEastAsia" w:hAnsiTheme="minorEastAsia" w:hint="eastAsia"/>
          <w:spacing w:val="8"/>
        </w:rPr>
        <w:t>２</w:t>
      </w:r>
      <w:r w:rsidRPr="00BD676A">
        <w:rPr>
          <w:rFonts w:asciiTheme="minorEastAsia" w:eastAsiaTheme="minorEastAsia" w:hAnsiTheme="minorEastAsia"/>
        </w:rPr>
        <w:t>関係</w:t>
      </w:r>
      <w:r w:rsidRPr="00BD676A">
        <w:rPr>
          <w:rFonts w:asciiTheme="minorEastAsia" w:eastAsiaTheme="minorEastAsia" w:hAnsiTheme="minorEastAsia"/>
          <w:spacing w:val="-10"/>
        </w:rPr>
        <w:t>）</w:t>
      </w:r>
    </w:p>
    <w:p w:rsidR="0021561C" w:rsidRPr="00BD676A" w:rsidRDefault="0021561C">
      <w:pPr>
        <w:pStyle w:val="a3"/>
        <w:spacing w:before="181"/>
        <w:rPr>
          <w:rFonts w:asciiTheme="minorEastAsia" w:eastAsiaTheme="minorEastAsia" w:hAnsiTheme="minorEastAsia"/>
        </w:rPr>
      </w:pPr>
    </w:p>
    <w:p w:rsidR="0021561C" w:rsidRPr="00BD676A" w:rsidRDefault="00BD676A">
      <w:pPr>
        <w:pStyle w:val="a3"/>
        <w:spacing w:before="1" w:line="321" w:lineRule="auto"/>
        <w:ind w:left="140" w:right="133"/>
        <w:rPr>
          <w:rFonts w:asciiTheme="minorEastAsia" w:eastAsiaTheme="minorEastAsia" w:hAnsiTheme="minorEastAsia"/>
        </w:rPr>
      </w:pPr>
      <w:bookmarkStart w:id="0" w:name="_GoBack"/>
      <w:r w:rsidRPr="00BD676A">
        <w:rPr>
          <w:rFonts w:asciiTheme="minorEastAsia" w:eastAsiaTheme="minorEastAsia" w:hAnsiTheme="minorEastAsia"/>
          <w:spacing w:val="1"/>
        </w:rPr>
        <w:t>人の</w:t>
      </w:r>
      <w:r>
        <w:rPr>
          <w:rFonts w:asciiTheme="minorEastAsia" w:eastAsiaTheme="minorEastAsia" w:hAnsiTheme="minorEastAsia" w:hint="eastAsia"/>
          <w:spacing w:val="1"/>
        </w:rPr>
        <w:t>生命、</w:t>
      </w:r>
      <w:r w:rsidRPr="00BD676A">
        <w:rPr>
          <w:rFonts w:asciiTheme="minorEastAsia" w:eastAsiaTheme="minorEastAsia" w:hAnsiTheme="minorEastAsia"/>
          <w:spacing w:val="-1"/>
        </w:rPr>
        <w:t>身体又は財産</w:t>
      </w:r>
      <w:r w:rsidRPr="00BD676A">
        <w:rPr>
          <w:rFonts w:asciiTheme="minorEastAsia" w:eastAsiaTheme="minorEastAsia" w:hAnsiTheme="minorEastAsia"/>
          <w:spacing w:val="4"/>
          <w:w w:val="106"/>
        </w:rPr>
        <w:t>に</w:t>
      </w:r>
      <w:r w:rsidRPr="00BD676A">
        <w:rPr>
          <w:rFonts w:asciiTheme="minorEastAsia" w:eastAsiaTheme="minorEastAsia" w:hAnsiTheme="minorEastAsia"/>
          <w:spacing w:val="4"/>
        </w:rPr>
        <w:t>害</w:t>
      </w:r>
      <w:r w:rsidRPr="00BD676A">
        <w:rPr>
          <w:rFonts w:asciiTheme="minorEastAsia" w:eastAsiaTheme="minorEastAsia" w:hAnsiTheme="minorEastAsia"/>
          <w:w w:val="117"/>
        </w:rPr>
        <w:t>を</w:t>
      </w:r>
      <w:r w:rsidRPr="00BD676A">
        <w:rPr>
          <w:rFonts w:asciiTheme="minorEastAsia" w:eastAsiaTheme="minorEastAsia" w:hAnsiTheme="minorEastAsia"/>
          <w:spacing w:val="4"/>
        </w:rPr>
        <w:t>加</w:t>
      </w:r>
      <w:r w:rsidRPr="00BD676A">
        <w:rPr>
          <w:rFonts w:asciiTheme="minorEastAsia" w:eastAsiaTheme="minorEastAsia" w:hAnsiTheme="minorEastAsia"/>
          <w:spacing w:val="-5"/>
          <w:w w:val="111"/>
        </w:rPr>
        <w:t>え</w:t>
      </w:r>
      <w:r w:rsidRPr="00BD676A">
        <w:rPr>
          <w:rFonts w:asciiTheme="minorEastAsia" w:eastAsiaTheme="minorEastAsia" w:hAnsiTheme="minorEastAsia"/>
          <w:spacing w:val="4"/>
          <w:w w:val="116"/>
        </w:rPr>
        <w:t>る</w:t>
      </w:r>
      <w:r w:rsidRPr="00BD676A">
        <w:rPr>
          <w:rFonts w:asciiTheme="minorEastAsia" w:eastAsiaTheme="minorEastAsia" w:hAnsiTheme="minorEastAsia"/>
          <w:spacing w:val="2"/>
          <w:w w:val="107"/>
        </w:rPr>
        <w:t>おそ</w:t>
      </w:r>
      <w:r w:rsidRPr="00BD676A">
        <w:rPr>
          <w:rFonts w:asciiTheme="minorEastAsia" w:eastAsiaTheme="minorEastAsia" w:hAnsiTheme="minorEastAsia"/>
          <w:spacing w:val="1"/>
          <w:w w:val="105"/>
        </w:rPr>
        <w:t>れがある</w:t>
      </w:r>
      <w:r w:rsidRPr="00BD676A">
        <w:rPr>
          <w:rFonts w:asciiTheme="minorEastAsia" w:eastAsiaTheme="minorEastAsia" w:hAnsiTheme="minorEastAsia"/>
        </w:rPr>
        <w:t>動物</w:t>
      </w:r>
      <w:r>
        <w:rPr>
          <w:rFonts w:asciiTheme="minorEastAsia" w:eastAsiaTheme="minorEastAsia" w:hAnsiTheme="minorEastAsia" w:hint="eastAsia"/>
        </w:rPr>
        <w:t>であり</w:t>
      </w:r>
      <w:r w:rsidRPr="00BD676A">
        <w:rPr>
          <w:rFonts w:asciiTheme="minorEastAsia" w:eastAsiaTheme="minorEastAsia" w:hAnsiTheme="minorEastAsia"/>
          <w:spacing w:val="-1"/>
        </w:rPr>
        <w:t>第三者の接触等</w:t>
      </w:r>
      <w:r w:rsidRPr="00BD676A">
        <w:rPr>
          <w:rFonts w:asciiTheme="minorEastAsia" w:eastAsiaTheme="minorEastAsia" w:hAnsiTheme="minorEastAsia"/>
          <w:spacing w:val="4"/>
          <w:w w:val="117"/>
        </w:rPr>
        <w:t>を</w:t>
      </w:r>
      <w:r w:rsidRPr="00BD676A">
        <w:rPr>
          <w:rFonts w:asciiTheme="minorEastAsia" w:eastAsiaTheme="minorEastAsia" w:hAnsiTheme="minorEastAsia"/>
          <w:spacing w:val="2"/>
        </w:rPr>
        <w:t>禁止</w:t>
      </w:r>
      <w:r w:rsidRPr="00BD676A">
        <w:rPr>
          <w:rFonts w:asciiTheme="minorEastAsia" w:eastAsiaTheme="minorEastAsia" w:hAnsiTheme="minorEastAsia"/>
          <w:w w:val="110"/>
        </w:rPr>
        <w:t>する</w:t>
      </w:r>
      <w:r w:rsidRPr="00BD676A">
        <w:rPr>
          <w:rFonts w:asciiTheme="minorEastAsia" w:eastAsiaTheme="minorEastAsia" w:hAnsiTheme="minorEastAsia"/>
        </w:rPr>
        <w:t>旨</w:t>
      </w:r>
      <w:r w:rsidRPr="00BD676A">
        <w:rPr>
          <w:rFonts w:asciiTheme="minorEastAsia" w:eastAsiaTheme="minorEastAsia" w:hAnsiTheme="minorEastAsia"/>
          <w:w w:val="117"/>
        </w:rPr>
        <w:t>を</w:t>
      </w:r>
      <w:r w:rsidRPr="00BD676A">
        <w:rPr>
          <w:rFonts w:asciiTheme="minorEastAsia" w:eastAsiaTheme="minorEastAsia" w:hAnsiTheme="minorEastAsia"/>
        </w:rPr>
        <w:t>表示</w:t>
      </w:r>
      <w:r w:rsidRPr="00BD676A">
        <w:rPr>
          <w:rFonts w:asciiTheme="minorEastAsia" w:eastAsiaTheme="minorEastAsia" w:hAnsiTheme="minorEastAsia"/>
          <w:w w:val="110"/>
        </w:rPr>
        <w:t>する</w:t>
      </w:r>
      <w:r w:rsidRPr="00BD676A">
        <w:rPr>
          <w:rFonts w:asciiTheme="minorEastAsia" w:eastAsiaTheme="minorEastAsia" w:hAnsiTheme="minorEastAsia"/>
          <w:spacing w:val="-3"/>
        </w:rPr>
        <w:t>標識</w:t>
      </w:r>
      <w:bookmarkEnd w:id="0"/>
    </w:p>
    <w:p w:rsidR="0021561C" w:rsidRPr="00BD676A" w:rsidRDefault="0021561C">
      <w:pPr>
        <w:pStyle w:val="a3"/>
        <w:spacing w:before="53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5942"/>
      </w:tblGrid>
      <w:tr w:rsidR="0021561C" w:rsidRPr="00BD676A">
        <w:trPr>
          <w:trHeight w:val="2490"/>
        </w:trPr>
        <w:tc>
          <w:tcPr>
            <w:tcW w:w="8462" w:type="dxa"/>
            <w:gridSpan w:val="2"/>
            <w:tcBorders>
              <w:bottom w:val="single" w:sz="4" w:space="0" w:color="000000"/>
            </w:tcBorders>
          </w:tcPr>
          <w:p w:rsidR="0021561C" w:rsidRPr="00BD676A" w:rsidRDefault="00BD676A">
            <w:pPr>
              <w:pStyle w:val="TableParagraph"/>
              <w:tabs>
                <w:tab w:val="left" w:pos="1246"/>
                <w:tab w:val="left" w:pos="2456"/>
                <w:tab w:val="left" w:pos="3670"/>
              </w:tabs>
              <w:spacing w:before="257"/>
              <w:ind w:left="28"/>
              <w:jc w:val="center"/>
              <w:rPr>
                <w:rFonts w:asciiTheme="minorEastAsia" w:eastAsiaTheme="minorEastAsia" w:hAnsiTheme="minorEastAsia"/>
                <w:b/>
                <w:sz w:val="52"/>
              </w:rPr>
            </w:pPr>
            <w:r w:rsidRPr="00BD676A">
              <w:rPr>
                <w:rFonts w:asciiTheme="minorEastAsia" w:eastAsiaTheme="minorEastAsia" w:hAnsiTheme="minorEastAsia"/>
                <w:b/>
                <w:spacing w:val="-10"/>
                <w:sz w:val="52"/>
              </w:rPr>
              <w:t>特</w:t>
            </w:r>
            <w:r w:rsidRPr="00BD676A">
              <w:rPr>
                <w:rFonts w:asciiTheme="minorEastAsia" w:eastAsiaTheme="minorEastAsia" w:hAnsiTheme="minorEastAsia"/>
                <w:b/>
                <w:sz w:val="52"/>
              </w:rPr>
              <w:tab/>
            </w:r>
            <w:r w:rsidRPr="00BD676A">
              <w:rPr>
                <w:rFonts w:asciiTheme="minorEastAsia" w:eastAsiaTheme="minorEastAsia" w:hAnsiTheme="minorEastAsia"/>
                <w:b/>
                <w:spacing w:val="-10"/>
                <w:sz w:val="52"/>
              </w:rPr>
              <w:t>定</w:t>
            </w:r>
            <w:r w:rsidRPr="00BD676A">
              <w:rPr>
                <w:rFonts w:asciiTheme="minorEastAsia" w:eastAsiaTheme="minorEastAsia" w:hAnsiTheme="minorEastAsia"/>
                <w:b/>
                <w:sz w:val="52"/>
              </w:rPr>
              <w:tab/>
            </w:r>
            <w:r w:rsidRPr="00BD676A">
              <w:rPr>
                <w:rFonts w:asciiTheme="minorEastAsia" w:eastAsiaTheme="minorEastAsia" w:hAnsiTheme="minorEastAsia"/>
                <w:b/>
                <w:spacing w:val="-10"/>
                <w:sz w:val="52"/>
              </w:rPr>
              <w:t>動</w:t>
            </w:r>
            <w:r w:rsidRPr="00BD676A">
              <w:rPr>
                <w:rFonts w:asciiTheme="minorEastAsia" w:eastAsiaTheme="minorEastAsia" w:hAnsiTheme="minorEastAsia"/>
                <w:b/>
                <w:sz w:val="52"/>
              </w:rPr>
              <w:tab/>
            </w:r>
            <w:r w:rsidRPr="00BD676A">
              <w:rPr>
                <w:rFonts w:asciiTheme="minorEastAsia" w:eastAsiaTheme="minorEastAsia" w:hAnsiTheme="minorEastAsia"/>
                <w:b/>
                <w:spacing w:val="-10"/>
                <w:sz w:val="52"/>
              </w:rPr>
              <w:t>物</w:t>
            </w:r>
          </w:p>
          <w:p w:rsidR="0021561C" w:rsidRPr="00BD676A" w:rsidRDefault="00BD676A">
            <w:pPr>
              <w:pStyle w:val="TableParagraph"/>
              <w:spacing w:before="629" w:line="244" w:lineRule="auto"/>
              <w:ind w:left="100" w:right="73" w:firstLine="211"/>
              <w:rPr>
                <w:rFonts w:asciiTheme="minorEastAsia" w:eastAsiaTheme="minorEastAsia" w:hAnsiTheme="minorEastAsia"/>
                <w:sz w:val="28"/>
              </w:rPr>
            </w:pPr>
            <w:r w:rsidRPr="00BD676A">
              <w:rPr>
                <w:rFonts w:asciiTheme="minorEastAsia" w:eastAsiaTheme="minorEastAsia" w:hAnsiTheme="minorEastAsia"/>
                <w:w w:val="110"/>
                <w:sz w:val="28"/>
              </w:rPr>
              <w:t>この</w:t>
            </w:r>
            <w:r w:rsidRPr="00BD676A">
              <w:rPr>
                <w:rFonts w:asciiTheme="minorEastAsia" w:eastAsiaTheme="minorEastAsia" w:hAnsiTheme="minorEastAsia"/>
                <w:w w:val="99"/>
                <w:sz w:val="28"/>
              </w:rPr>
              <w:t>動物は人の生命</w:t>
            </w:r>
            <w:r w:rsidRPr="00BD676A">
              <w:rPr>
                <w:rFonts w:asciiTheme="minorEastAsia" w:eastAsiaTheme="minorEastAsia" w:hAnsiTheme="minorEastAsia"/>
                <w:spacing w:val="-68"/>
                <w:w w:val="149"/>
                <w:sz w:val="28"/>
              </w:rPr>
              <w:t>，</w:t>
            </w:r>
            <w:r w:rsidRPr="00BD676A">
              <w:rPr>
                <w:rFonts w:asciiTheme="minorEastAsia" w:eastAsiaTheme="minorEastAsia" w:hAnsiTheme="minorEastAsia"/>
                <w:spacing w:val="1"/>
                <w:w w:val="99"/>
                <w:sz w:val="28"/>
              </w:rPr>
              <w:t>身体及</w:t>
            </w:r>
            <w:r w:rsidRPr="00BD676A">
              <w:rPr>
                <w:rFonts w:asciiTheme="minorEastAsia" w:eastAsiaTheme="minorEastAsia" w:hAnsiTheme="minorEastAsia"/>
                <w:spacing w:val="4"/>
                <w:w w:val="103"/>
                <w:sz w:val="28"/>
              </w:rPr>
              <w:t>び</w:t>
            </w:r>
            <w:r w:rsidRPr="00BD676A">
              <w:rPr>
                <w:rFonts w:asciiTheme="minorEastAsia" w:eastAsiaTheme="minorEastAsia" w:hAnsiTheme="minorEastAsia"/>
                <w:w w:val="99"/>
                <w:sz w:val="28"/>
              </w:rPr>
              <w:t>財産</w:t>
            </w:r>
            <w:r w:rsidRPr="00BD676A">
              <w:rPr>
                <w:rFonts w:asciiTheme="minorEastAsia" w:eastAsiaTheme="minorEastAsia" w:hAnsiTheme="minorEastAsia"/>
                <w:spacing w:val="4"/>
                <w:w w:val="105"/>
                <w:sz w:val="28"/>
              </w:rPr>
              <w:t>に</w:t>
            </w:r>
            <w:r w:rsidRPr="00BD676A">
              <w:rPr>
                <w:rFonts w:asciiTheme="minorEastAsia" w:eastAsiaTheme="minorEastAsia" w:hAnsiTheme="minorEastAsia"/>
                <w:w w:val="99"/>
                <w:sz w:val="28"/>
              </w:rPr>
              <w:t>害</w:t>
            </w:r>
            <w:r w:rsidRPr="00BD676A">
              <w:rPr>
                <w:rFonts w:asciiTheme="minorEastAsia" w:eastAsiaTheme="minorEastAsia" w:hAnsiTheme="minorEastAsia"/>
                <w:w w:val="116"/>
                <w:sz w:val="28"/>
              </w:rPr>
              <w:t>を</w:t>
            </w:r>
            <w:r w:rsidRPr="00BD676A">
              <w:rPr>
                <w:rFonts w:asciiTheme="minorEastAsia" w:eastAsiaTheme="minorEastAsia" w:hAnsiTheme="minorEastAsia"/>
                <w:spacing w:val="4"/>
                <w:w w:val="99"/>
                <w:sz w:val="28"/>
              </w:rPr>
              <w:t>加</w:t>
            </w:r>
            <w:r w:rsidRPr="00BD676A">
              <w:rPr>
                <w:rFonts w:asciiTheme="minorEastAsia" w:eastAsiaTheme="minorEastAsia" w:hAnsiTheme="minorEastAsia"/>
                <w:spacing w:val="1"/>
                <w:w w:val="110"/>
                <w:sz w:val="28"/>
              </w:rPr>
              <w:t>えるお</w:t>
            </w:r>
            <w:r w:rsidRPr="00BD676A">
              <w:rPr>
                <w:rFonts w:asciiTheme="minorEastAsia" w:eastAsiaTheme="minorEastAsia" w:hAnsiTheme="minorEastAsia"/>
                <w:spacing w:val="1"/>
                <w:w w:val="102"/>
                <w:sz w:val="28"/>
              </w:rPr>
              <w:t>それがあ</w:t>
            </w:r>
            <w:r w:rsidRPr="00BD676A">
              <w:rPr>
                <w:rFonts w:asciiTheme="minorEastAsia" w:eastAsiaTheme="minorEastAsia" w:hAnsiTheme="minorEastAsia"/>
                <w:w w:val="115"/>
                <w:sz w:val="28"/>
              </w:rPr>
              <w:t>る</w:t>
            </w:r>
            <w:r w:rsidRPr="00BD676A">
              <w:rPr>
                <w:rFonts w:asciiTheme="minorEastAsia" w:eastAsiaTheme="minorEastAsia" w:hAnsiTheme="minorEastAsia"/>
                <w:w w:val="99"/>
                <w:sz w:val="28"/>
              </w:rPr>
              <w:t>動物</w:t>
            </w:r>
            <w:r w:rsidRPr="00BD676A">
              <w:rPr>
                <w:rFonts w:asciiTheme="minorEastAsia" w:eastAsiaTheme="minorEastAsia" w:hAnsiTheme="minorEastAsia"/>
                <w:spacing w:val="1"/>
                <w:w w:val="110"/>
                <w:sz w:val="28"/>
              </w:rPr>
              <w:t>である</w:t>
            </w:r>
            <w:r w:rsidRPr="00BD676A">
              <w:rPr>
                <w:rFonts w:asciiTheme="minorEastAsia" w:eastAsiaTheme="minorEastAsia" w:hAnsiTheme="minorEastAsia"/>
                <w:w w:val="104"/>
                <w:sz w:val="28"/>
              </w:rPr>
              <w:t>ため</w:t>
            </w:r>
            <w:r w:rsidRPr="00BD676A">
              <w:rPr>
                <w:rFonts w:asciiTheme="minorEastAsia" w:eastAsiaTheme="minorEastAsia" w:hAnsiTheme="minorEastAsia"/>
                <w:spacing w:val="4"/>
                <w:w w:val="149"/>
                <w:sz w:val="28"/>
              </w:rPr>
              <w:t>，</w:t>
            </w:r>
            <w:r w:rsidRPr="00BD676A">
              <w:rPr>
                <w:rFonts w:asciiTheme="minorEastAsia" w:eastAsiaTheme="minorEastAsia" w:hAnsiTheme="minorEastAsia"/>
                <w:w w:val="99"/>
                <w:sz w:val="28"/>
              </w:rPr>
              <w:t>第三者の接触等</w:t>
            </w:r>
            <w:r w:rsidRPr="00BD676A">
              <w:rPr>
                <w:rFonts w:asciiTheme="minorEastAsia" w:eastAsiaTheme="minorEastAsia" w:hAnsiTheme="minorEastAsia"/>
                <w:w w:val="116"/>
                <w:sz w:val="28"/>
              </w:rPr>
              <w:t>を</w:t>
            </w:r>
            <w:r w:rsidRPr="00BD676A">
              <w:rPr>
                <w:rFonts w:asciiTheme="minorEastAsia" w:eastAsiaTheme="minorEastAsia" w:hAnsiTheme="minorEastAsia"/>
                <w:spacing w:val="2"/>
                <w:w w:val="99"/>
                <w:sz w:val="28"/>
              </w:rPr>
              <w:t>禁止</w:t>
            </w:r>
            <w:r w:rsidRPr="00BD676A">
              <w:rPr>
                <w:rFonts w:asciiTheme="minorEastAsia" w:eastAsiaTheme="minorEastAsia" w:hAnsiTheme="minorEastAsia"/>
                <w:spacing w:val="1"/>
                <w:w w:val="113"/>
                <w:sz w:val="28"/>
              </w:rPr>
              <w:t>します</w:t>
            </w:r>
            <w:r w:rsidRPr="00BD676A">
              <w:rPr>
                <w:rFonts w:asciiTheme="minorEastAsia" w:eastAsiaTheme="minorEastAsia" w:hAnsiTheme="minorEastAsia"/>
                <w:w w:val="149"/>
                <w:sz w:val="28"/>
              </w:rPr>
              <w:t>。</w:t>
            </w:r>
          </w:p>
        </w:tc>
      </w:tr>
      <w:tr w:rsidR="0021561C" w:rsidRPr="00BD676A">
        <w:trPr>
          <w:trHeight w:val="518"/>
        </w:trPr>
        <w:tc>
          <w:tcPr>
            <w:tcW w:w="2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1C" w:rsidRPr="00BD676A" w:rsidRDefault="00BD676A">
            <w:pPr>
              <w:pStyle w:val="TableParagraph"/>
              <w:spacing w:before="54"/>
              <w:ind w:right="56"/>
              <w:jc w:val="center"/>
              <w:rPr>
                <w:rFonts w:asciiTheme="minorEastAsia" w:eastAsiaTheme="minorEastAsia" w:hAnsiTheme="minorEastAsia" w:hint="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pacing w:val="23"/>
                <w:sz w:val="32"/>
              </w:rPr>
              <w:t>許可年月日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61C" w:rsidRPr="00BD676A" w:rsidRDefault="0021561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561C" w:rsidRPr="00BD676A">
        <w:trPr>
          <w:trHeight w:val="518"/>
        </w:trPr>
        <w:tc>
          <w:tcPr>
            <w:tcW w:w="2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1C" w:rsidRPr="00BD676A" w:rsidRDefault="00BD676A">
            <w:pPr>
              <w:pStyle w:val="TableParagraph"/>
              <w:spacing w:before="54"/>
              <w:ind w:right="51"/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BD676A">
              <w:rPr>
                <w:rFonts w:asciiTheme="minorEastAsia" w:eastAsiaTheme="minorEastAsia" w:hAnsiTheme="minorEastAsia"/>
                <w:spacing w:val="-4"/>
                <w:sz w:val="32"/>
              </w:rPr>
              <w:t>有効期間の末日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61C" w:rsidRPr="00BD676A" w:rsidRDefault="0021561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561C" w:rsidRPr="00BD676A">
        <w:trPr>
          <w:trHeight w:val="517"/>
        </w:trPr>
        <w:tc>
          <w:tcPr>
            <w:tcW w:w="2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1C" w:rsidRPr="00BD676A" w:rsidRDefault="00BD676A">
            <w:pPr>
              <w:pStyle w:val="TableParagraph"/>
              <w:tabs>
                <w:tab w:val="left" w:pos="638"/>
                <w:tab w:val="left" w:pos="1276"/>
                <w:tab w:val="left" w:pos="1915"/>
              </w:tabs>
              <w:spacing w:before="54"/>
              <w:ind w:right="60"/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BD676A">
              <w:rPr>
                <w:rFonts w:asciiTheme="minorEastAsia" w:eastAsiaTheme="minorEastAsia" w:hAnsiTheme="minorEastAsia"/>
                <w:spacing w:val="-10"/>
                <w:sz w:val="32"/>
              </w:rPr>
              <w:t>許</w:t>
            </w:r>
            <w:r w:rsidRPr="00BD676A">
              <w:rPr>
                <w:rFonts w:asciiTheme="minorEastAsia" w:eastAsiaTheme="minorEastAsia" w:hAnsiTheme="minorEastAsia"/>
                <w:sz w:val="32"/>
              </w:rPr>
              <w:tab/>
            </w:r>
            <w:r w:rsidRPr="00BD676A">
              <w:rPr>
                <w:rFonts w:asciiTheme="minorEastAsia" w:eastAsiaTheme="minorEastAsia" w:hAnsiTheme="minorEastAsia"/>
                <w:spacing w:val="-10"/>
                <w:sz w:val="32"/>
              </w:rPr>
              <w:t>可</w:t>
            </w:r>
            <w:r w:rsidRPr="00BD676A">
              <w:rPr>
                <w:rFonts w:asciiTheme="minorEastAsia" w:eastAsiaTheme="minorEastAsia" w:hAnsiTheme="minorEastAsia"/>
                <w:sz w:val="32"/>
              </w:rPr>
              <w:tab/>
            </w:r>
            <w:r w:rsidRPr="00BD676A">
              <w:rPr>
                <w:rFonts w:asciiTheme="minorEastAsia" w:eastAsiaTheme="minorEastAsia" w:hAnsiTheme="minorEastAsia"/>
                <w:spacing w:val="-10"/>
                <w:sz w:val="32"/>
              </w:rPr>
              <w:t>番</w:t>
            </w:r>
            <w:r w:rsidRPr="00BD676A">
              <w:rPr>
                <w:rFonts w:asciiTheme="minorEastAsia" w:eastAsiaTheme="minorEastAsia" w:hAnsiTheme="minorEastAsia"/>
                <w:sz w:val="32"/>
              </w:rPr>
              <w:tab/>
            </w:r>
            <w:r w:rsidRPr="00BD676A">
              <w:rPr>
                <w:rFonts w:asciiTheme="minorEastAsia" w:eastAsiaTheme="minorEastAsia" w:hAnsiTheme="minorEastAsia"/>
                <w:spacing w:val="-10"/>
                <w:sz w:val="32"/>
              </w:rPr>
              <w:t>号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61C" w:rsidRPr="00BD676A" w:rsidRDefault="0021561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561C" w:rsidRPr="00BD676A">
        <w:trPr>
          <w:trHeight w:val="517"/>
        </w:trPr>
        <w:tc>
          <w:tcPr>
            <w:tcW w:w="2520" w:type="dxa"/>
            <w:tcBorders>
              <w:top w:val="single" w:sz="4" w:space="0" w:color="000000"/>
              <w:right w:val="single" w:sz="4" w:space="0" w:color="000000"/>
            </w:tcBorders>
          </w:tcPr>
          <w:p w:rsidR="0021561C" w:rsidRPr="00BD676A" w:rsidRDefault="00BD676A">
            <w:pPr>
              <w:pStyle w:val="TableParagraph"/>
              <w:spacing w:before="54"/>
              <w:ind w:right="51"/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BD676A">
              <w:rPr>
                <w:rFonts w:asciiTheme="minorEastAsia" w:eastAsiaTheme="minorEastAsia" w:hAnsiTheme="minorEastAsia"/>
                <w:spacing w:val="-4"/>
                <w:sz w:val="32"/>
              </w:rPr>
              <w:t>特定動物の種類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</w:tcBorders>
          </w:tcPr>
          <w:p w:rsidR="0021561C" w:rsidRPr="00BD676A" w:rsidRDefault="0021561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1561C" w:rsidRPr="00BD676A" w:rsidRDefault="0021561C">
      <w:pPr>
        <w:pStyle w:val="a3"/>
        <w:spacing w:before="145"/>
        <w:rPr>
          <w:rFonts w:asciiTheme="minorEastAsia" w:eastAsiaTheme="minorEastAsia" w:hAnsiTheme="minorEastAsia"/>
        </w:rPr>
      </w:pPr>
    </w:p>
    <w:p w:rsidR="0021561C" w:rsidRPr="00BD676A" w:rsidRDefault="00BD676A">
      <w:pPr>
        <w:pStyle w:val="a3"/>
        <w:tabs>
          <w:tab w:val="left" w:pos="562"/>
        </w:tabs>
        <w:ind w:left="140"/>
        <w:rPr>
          <w:rFonts w:asciiTheme="minorEastAsia" w:eastAsiaTheme="minorEastAsia" w:hAnsiTheme="minorEastAsia"/>
        </w:rPr>
      </w:pPr>
      <w:r w:rsidRPr="00BD676A">
        <w:rPr>
          <w:rFonts w:asciiTheme="minorEastAsia" w:eastAsiaTheme="minorEastAsia" w:hAnsiTheme="minorEastAsia"/>
          <w:spacing w:val="-10"/>
        </w:rPr>
        <w:t>備</w:t>
      </w:r>
      <w:r w:rsidRPr="00BD676A">
        <w:rPr>
          <w:rFonts w:asciiTheme="minorEastAsia" w:eastAsiaTheme="minorEastAsia" w:hAnsiTheme="minorEastAsia"/>
        </w:rPr>
        <w:tab/>
      </w:r>
      <w:r w:rsidRPr="00BD676A">
        <w:rPr>
          <w:rFonts w:asciiTheme="minorEastAsia" w:eastAsiaTheme="minorEastAsia" w:hAnsiTheme="minorEastAsia"/>
          <w:spacing w:val="-10"/>
        </w:rPr>
        <w:t>考</w:t>
      </w:r>
    </w:p>
    <w:p w:rsidR="0021561C" w:rsidRDefault="00BD676A" w:rsidP="00BD676A">
      <w:pPr>
        <w:pStyle w:val="a3"/>
        <w:spacing w:before="91" w:line="321" w:lineRule="auto"/>
        <w:ind w:left="682" w:right="133" w:hanging="332"/>
        <w:rPr>
          <w:rFonts w:asciiTheme="minorEastAsia" w:eastAsiaTheme="minorEastAsia" w:hAnsiTheme="minorEastAsia"/>
          <w:w w:val="110"/>
        </w:rPr>
      </w:pPr>
      <w:r>
        <w:rPr>
          <w:rFonts w:asciiTheme="minorEastAsia" w:eastAsiaTheme="minorEastAsia" w:hAnsiTheme="minorEastAsia" w:hint="eastAsia"/>
          <w:w w:val="110"/>
        </w:rPr>
        <w:t>１　この</w:t>
      </w:r>
      <w:r w:rsidRPr="00BD676A">
        <w:rPr>
          <w:rFonts w:asciiTheme="minorEastAsia" w:eastAsiaTheme="minorEastAsia" w:hAnsiTheme="minorEastAsia"/>
          <w:w w:val="110"/>
        </w:rPr>
        <w:t>標識の大きさは</w:t>
      </w:r>
      <w:r>
        <w:rPr>
          <w:rFonts w:asciiTheme="minorEastAsia" w:eastAsiaTheme="minorEastAsia" w:hAnsiTheme="minorEastAsia" w:hint="eastAsia"/>
          <w:w w:val="110"/>
        </w:rPr>
        <w:t>、</w:t>
      </w:r>
      <w:r w:rsidRPr="00BD676A">
        <w:rPr>
          <w:rFonts w:asciiTheme="minorEastAsia" w:eastAsiaTheme="minorEastAsia" w:hAnsiTheme="minorEastAsia"/>
          <w:w w:val="110"/>
        </w:rPr>
        <w:t>縦</w:t>
      </w:r>
      <w:r>
        <w:rPr>
          <w:rFonts w:asciiTheme="minorEastAsia" w:eastAsiaTheme="minorEastAsia" w:hAnsiTheme="minorEastAsia"/>
          <w:w w:val="110"/>
        </w:rPr>
        <w:t>10センチメートル以上</w:t>
      </w:r>
      <w:r>
        <w:rPr>
          <w:rFonts w:asciiTheme="minorEastAsia" w:eastAsiaTheme="minorEastAsia" w:hAnsiTheme="minorEastAsia" w:hint="eastAsia"/>
          <w:w w:val="110"/>
        </w:rPr>
        <w:t>、</w:t>
      </w:r>
      <w:r w:rsidRPr="00BD676A">
        <w:rPr>
          <w:rFonts w:asciiTheme="minorEastAsia" w:eastAsiaTheme="minorEastAsia" w:hAnsiTheme="minorEastAsia"/>
          <w:w w:val="110"/>
        </w:rPr>
        <w:t>横</w:t>
      </w:r>
      <w:r>
        <w:rPr>
          <w:rFonts w:asciiTheme="minorEastAsia" w:eastAsiaTheme="minorEastAsia" w:hAnsiTheme="minorEastAsia"/>
          <w:w w:val="110"/>
        </w:rPr>
        <w:t>15</w:t>
      </w:r>
      <w:r w:rsidRPr="00BD676A">
        <w:rPr>
          <w:rFonts w:asciiTheme="minorEastAsia" w:eastAsiaTheme="minorEastAsia" w:hAnsiTheme="minorEastAsia"/>
          <w:w w:val="110"/>
        </w:rPr>
        <w:t>センチメートル以上と</w:t>
      </w:r>
      <w:r>
        <w:rPr>
          <w:rFonts w:asciiTheme="minorEastAsia" w:eastAsiaTheme="minorEastAsia" w:hAnsiTheme="minorEastAsia" w:hint="eastAsia"/>
          <w:w w:val="110"/>
        </w:rPr>
        <w:t>すること。</w:t>
      </w:r>
    </w:p>
    <w:p w:rsidR="0021561C" w:rsidRPr="00BD676A" w:rsidRDefault="00BD676A" w:rsidP="00BD676A">
      <w:pPr>
        <w:pStyle w:val="a3"/>
        <w:tabs>
          <w:tab w:val="left" w:pos="773"/>
        </w:tabs>
        <w:spacing w:before="91" w:line="321" w:lineRule="auto"/>
        <w:ind w:left="682" w:right="133" w:hanging="332"/>
        <w:rPr>
          <w:rFonts w:asciiTheme="minorEastAsia" w:eastAsiaTheme="minorEastAsia" w:hAnsiTheme="minorEastAsia" w:hint="eastAsia"/>
          <w:w w:val="110"/>
        </w:rPr>
      </w:pPr>
      <w:r>
        <w:rPr>
          <w:rFonts w:asciiTheme="minorEastAsia" w:eastAsiaTheme="minorEastAsia" w:hAnsiTheme="minorEastAsia" w:hint="eastAsia"/>
          <w:w w:val="110"/>
        </w:rPr>
        <w:t>２　地色は黄色、文字は黒色とすること。</w:t>
      </w:r>
    </w:p>
    <w:sectPr w:rsidR="0021561C" w:rsidRPr="00BD676A">
      <w:type w:val="continuous"/>
      <w:pgSz w:w="11910" w:h="16840"/>
      <w:pgMar w:top="192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1C"/>
    <w:rsid w:val="0021561C"/>
    <w:rsid w:val="00B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1972B"/>
  <w15:docId w15:val="{8B0927FF-8F50-4122-97D3-5FD1937E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 佳英</dc:creator>
  <cp:lastModifiedBy>永井 佳英</cp:lastModifiedBy>
  <cp:revision>2</cp:revision>
  <dcterms:created xsi:type="dcterms:W3CDTF">2025-03-08T04:50:00Z</dcterms:created>
  <dcterms:modified xsi:type="dcterms:W3CDTF">2025-03-08T04:50:00Z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2006-05-25T00:00:00Z</vt:filetime>
  </property>
  <property fmtid="{D5CDD505-2E9C-101B-9397-08002B2CF9AE}" pid="3" name="LastSaved">
    <vt:filetime>2025-03-08T00:00:00Z</vt:filetime>
  </property>
  <property fmtid="{D5CDD505-2E9C-101B-9397-08002B2CF9AE}" pid="4" name="Producer">
    <vt:lpwstr>AntennaHouse PDF Driver 2.0.2-sn-st</vt:lpwstr>
  </property>
</Properties>
</file>