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143F2" w14:textId="77777777" w:rsidR="00562855" w:rsidRDefault="00562855">
      <w:r>
        <w:rPr>
          <w:rFonts w:hint="eastAsia"/>
        </w:rPr>
        <w:t>３章　１次関数</w:t>
      </w:r>
    </w:p>
    <w:p w14:paraId="12EF8C88" w14:textId="06F0CD6B" w:rsidR="00D0245E" w:rsidRDefault="0040275B">
      <w:pPr>
        <w:rPr>
          <w:szCs w:val="21"/>
        </w:rPr>
      </w:pP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5271C" wp14:editId="63E0DAC0">
                <wp:simplePos x="0" y="0"/>
                <wp:positionH relativeFrom="column">
                  <wp:posOffset>-21265</wp:posOffset>
                </wp:positionH>
                <wp:positionV relativeFrom="paragraph">
                  <wp:posOffset>419986</wp:posOffset>
                </wp:positionV>
                <wp:extent cx="6666614" cy="0"/>
                <wp:effectExtent l="0" t="0" r="0" b="0"/>
                <wp:wrapNone/>
                <wp:docPr id="120534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66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55BF9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33.05pt" to="523.3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407554" w:rsidRPr="00562855">
        <w:rPr>
          <w:rFonts w:hint="eastAsia"/>
          <w:sz w:val="28"/>
          <w:szCs w:val="32"/>
        </w:rPr>
        <w:t>評価問題</w:t>
      </w:r>
      <w:r w:rsidR="00562855">
        <w:rPr>
          <w:rFonts w:hint="eastAsia"/>
          <w:szCs w:val="21"/>
        </w:rPr>
        <w:t xml:space="preserve">　　　　　　　　　　　　　　　　　　　２年（　　）番　名前（　　　　　　　　　　）</w:t>
      </w:r>
    </w:p>
    <w:p w14:paraId="52BCC4B4" w14:textId="66F38E01" w:rsidR="00562855" w:rsidRDefault="00562855">
      <w:pPr>
        <w:rPr>
          <w:szCs w:val="21"/>
        </w:rPr>
      </w:pPr>
      <w:r>
        <w:rPr>
          <w:rFonts w:hint="eastAsia"/>
          <w:szCs w:val="21"/>
        </w:rPr>
        <w:t xml:space="preserve">　Aさんは、高野にある温泉施設に通おうと思っています。その温泉施設の入湯料は次のようになっています。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701"/>
      </w:tblGrid>
      <w:tr w:rsidR="00562855" w14:paraId="5164F0D7" w14:textId="77777777" w:rsidTr="00180EA4">
        <w:tc>
          <w:tcPr>
            <w:tcW w:w="2693" w:type="dxa"/>
          </w:tcPr>
          <w:p w14:paraId="6AB4FDD6" w14:textId="77777777" w:rsidR="00562855" w:rsidRDefault="00562855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C7AE30B" w14:textId="0344EE94" w:rsidR="00562855" w:rsidRDefault="005628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入湯料</w:t>
            </w:r>
          </w:p>
        </w:tc>
      </w:tr>
      <w:tr w:rsidR="00562855" w14:paraId="40862D8F" w14:textId="77777777" w:rsidTr="00180EA4">
        <w:tc>
          <w:tcPr>
            <w:tcW w:w="2693" w:type="dxa"/>
          </w:tcPr>
          <w:p w14:paraId="28784BC3" w14:textId="3AE88287" w:rsidR="00562855" w:rsidRDefault="005628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一般価格</w:t>
            </w:r>
          </w:p>
        </w:tc>
        <w:tc>
          <w:tcPr>
            <w:tcW w:w="1701" w:type="dxa"/>
          </w:tcPr>
          <w:p w14:paraId="29FF41A5" w14:textId="4D5A6EB5" w:rsidR="00562855" w:rsidRDefault="005628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１回３６０円</w:t>
            </w:r>
          </w:p>
        </w:tc>
      </w:tr>
      <w:tr w:rsidR="00562855" w14:paraId="75EEF6EF" w14:textId="77777777" w:rsidTr="00180EA4">
        <w:tc>
          <w:tcPr>
            <w:tcW w:w="2693" w:type="dxa"/>
          </w:tcPr>
          <w:p w14:paraId="768E9FE3" w14:textId="17708790" w:rsidR="00562855" w:rsidRDefault="005628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会員価格（会費1</w:t>
            </w:r>
            <w:r>
              <w:rPr>
                <w:szCs w:val="21"/>
              </w:rPr>
              <w:t>000</w:t>
            </w:r>
            <w:r>
              <w:rPr>
                <w:rFonts w:hint="eastAsia"/>
                <w:szCs w:val="21"/>
              </w:rPr>
              <w:t>円）</w:t>
            </w:r>
          </w:p>
        </w:tc>
        <w:tc>
          <w:tcPr>
            <w:tcW w:w="1701" w:type="dxa"/>
          </w:tcPr>
          <w:p w14:paraId="5898B89B" w14:textId="7C02926D" w:rsidR="00562855" w:rsidRDefault="005628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１回２００円</w:t>
            </w:r>
          </w:p>
        </w:tc>
      </w:tr>
    </w:tbl>
    <w:p w14:paraId="484B29B3" w14:textId="2D3B8919" w:rsidR="00562855" w:rsidRDefault="00562855">
      <w:pPr>
        <w:rPr>
          <w:szCs w:val="21"/>
        </w:rPr>
      </w:pPr>
      <w:r>
        <w:rPr>
          <w:rFonts w:hint="eastAsia"/>
          <w:szCs w:val="21"/>
        </w:rPr>
        <w:t>一般価格は、１回３６０円です。しかし、会費1</w:t>
      </w:r>
      <w:r>
        <w:rPr>
          <w:szCs w:val="21"/>
        </w:rPr>
        <w:t>000</w:t>
      </w:r>
      <w:r>
        <w:rPr>
          <w:rFonts w:hint="eastAsia"/>
          <w:szCs w:val="21"/>
        </w:rPr>
        <w:t>円を支払えば、その後は</w:t>
      </w:r>
      <w:r w:rsidR="00787CB0">
        <w:rPr>
          <w:rFonts w:hint="eastAsia"/>
          <w:szCs w:val="21"/>
        </w:rPr>
        <w:t>会員価格となり</w:t>
      </w:r>
      <w:r>
        <w:rPr>
          <w:rFonts w:hint="eastAsia"/>
          <w:szCs w:val="21"/>
        </w:rPr>
        <w:t>１回２００円で利用することができます。</w:t>
      </w:r>
    </w:p>
    <w:p w14:paraId="17BC849B" w14:textId="5055334C" w:rsidR="00562855" w:rsidRDefault="00562855">
      <w:pPr>
        <w:rPr>
          <w:szCs w:val="21"/>
        </w:rPr>
      </w:pPr>
      <w:r>
        <w:rPr>
          <w:rFonts w:hint="eastAsia"/>
          <w:szCs w:val="21"/>
        </w:rPr>
        <w:t xml:space="preserve">　Aさんは、利用する回数によって、どちらの入湯料</w:t>
      </w:r>
      <w:r w:rsidR="00B93AF3">
        <w:rPr>
          <w:rFonts w:hint="eastAsia"/>
          <w:szCs w:val="21"/>
        </w:rPr>
        <w:t>が安くなるかを調べるために、</w:t>
      </w:r>
      <m:oMath>
        <m:r>
          <w:rPr>
            <w:rFonts w:ascii="Cambria Math" w:hAnsi="Cambria Math"/>
            <w:szCs w:val="21"/>
          </w:rPr>
          <m:t>x</m:t>
        </m:r>
      </m:oMath>
      <w:r w:rsidR="00B93AF3">
        <w:rPr>
          <w:rFonts w:hint="eastAsia"/>
          <w:szCs w:val="21"/>
        </w:rPr>
        <w:t>回利用したときの入湯料を</w:t>
      </w:r>
      <m:oMath>
        <m:r>
          <w:rPr>
            <w:rFonts w:ascii="Cambria Math" w:hAnsi="Cambria Math"/>
            <w:szCs w:val="21"/>
          </w:rPr>
          <m:t>y</m:t>
        </m:r>
      </m:oMath>
      <w:r w:rsidR="00B93AF3">
        <w:rPr>
          <w:rFonts w:hint="eastAsia"/>
          <w:szCs w:val="21"/>
        </w:rPr>
        <w:t>円として表や式、グラフで表して、どちらがお得になるか判断します。</w:t>
      </w:r>
    </w:p>
    <w:p w14:paraId="0E652DBF" w14:textId="77777777" w:rsidR="00B93AF3" w:rsidRDefault="00B93AF3">
      <w:pPr>
        <w:rPr>
          <w:szCs w:val="21"/>
        </w:rPr>
      </w:pPr>
    </w:p>
    <w:p w14:paraId="094E1799" w14:textId="1ED2F3C0" w:rsidR="00B93AF3" w:rsidRDefault="0038401B" w:rsidP="00B93AF3">
      <w:pPr>
        <w:pStyle w:val="a5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利用する回数が７回では、会員</w:t>
      </w:r>
      <w:r w:rsidR="00B93AF3">
        <w:rPr>
          <w:rFonts w:hint="eastAsia"/>
          <w:szCs w:val="21"/>
        </w:rPr>
        <w:t>価格の方がお得です。その理由を、表・式・グラフを使って説明しなさい。</w:t>
      </w:r>
    </w:p>
    <w:p w14:paraId="008198F3" w14:textId="59F4148F" w:rsidR="00B93AF3" w:rsidRPr="00180EA4" w:rsidRDefault="00B93AF3" w:rsidP="00B93AF3">
      <w:pPr>
        <w:ind w:left="360"/>
        <w:rPr>
          <w:szCs w:val="21"/>
          <w:bdr w:val="single" w:sz="4" w:space="0" w:color="auto"/>
        </w:rPr>
      </w:pPr>
      <w:r w:rsidRPr="00180EA4">
        <w:rPr>
          <w:rFonts w:hint="eastAsia"/>
          <w:szCs w:val="21"/>
          <w:bdr w:val="single" w:sz="4" w:space="0" w:color="auto"/>
        </w:rPr>
        <w:t>表</w:t>
      </w:r>
    </w:p>
    <w:p w14:paraId="31500B1D" w14:textId="78DB45E5" w:rsidR="00B93AF3" w:rsidRDefault="00B93AF3" w:rsidP="00B93AF3">
      <w:pPr>
        <w:ind w:left="360"/>
        <w:rPr>
          <w:szCs w:val="21"/>
        </w:rPr>
      </w:pPr>
      <w:r>
        <w:rPr>
          <w:rFonts w:hint="eastAsia"/>
          <w:szCs w:val="21"/>
        </w:rPr>
        <w:t>一般価格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="00630A58">
        <w:rPr>
          <w:rFonts w:hint="eastAsia"/>
          <w:szCs w:val="21"/>
        </w:rPr>
        <w:t xml:space="preserve"> </w:t>
      </w:r>
      <w:r>
        <w:rPr>
          <w:szCs w:val="21"/>
        </w:rPr>
        <w:t>会員価格</w:t>
      </w:r>
    </w:p>
    <w:tbl>
      <w:tblPr>
        <w:tblStyle w:val="a3"/>
        <w:tblpPr w:leftFromText="142" w:rightFromText="142" w:vertAnchor="text" w:horzAnchor="page" w:tblpX="1123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519"/>
        <w:gridCol w:w="509"/>
        <w:gridCol w:w="509"/>
        <w:gridCol w:w="607"/>
        <w:gridCol w:w="607"/>
      </w:tblGrid>
      <w:tr w:rsidR="0038401B" w14:paraId="456B3AF3" w14:textId="77777777" w:rsidTr="0038401B">
        <w:tc>
          <w:tcPr>
            <w:tcW w:w="598" w:type="dxa"/>
          </w:tcPr>
          <w:p w14:paraId="6E004DB4" w14:textId="7ABB4B09" w:rsidR="0038401B" w:rsidRDefault="0038401B" w:rsidP="00630A58">
            <w:pPr>
              <w:jc w:val="center"/>
              <w:rPr>
                <w:szCs w:val="21"/>
              </w:rPr>
            </w:pPr>
            <m:oMath>
              <m:r>
                <w:rPr>
                  <w:rFonts w:ascii="Cambria Math" w:hAnsi="Cambria Math"/>
                  <w:szCs w:val="21"/>
                </w:rPr>
                <m:t>x</m:t>
              </m:r>
            </m:oMath>
            <w:r w:rsidRPr="0038401B">
              <w:rPr>
                <w:rFonts w:hint="eastAsia"/>
                <w:sz w:val="14"/>
                <w:szCs w:val="16"/>
              </w:rPr>
              <w:t>(回</w:t>
            </w:r>
            <w:r w:rsidRPr="0038401B">
              <w:rPr>
                <w:sz w:val="14"/>
                <w:szCs w:val="16"/>
              </w:rPr>
              <w:t>)</w:t>
            </w:r>
          </w:p>
        </w:tc>
        <w:tc>
          <w:tcPr>
            <w:tcW w:w="519" w:type="dxa"/>
            <w:tcBorders>
              <w:top w:val="nil"/>
              <w:bottom w:val="single" w:sz="4" w:space="0" w:color="auto"/>
              <w:right w:val="nil"/>
            </w:tcBorders>
          </w:tcPr>
          <w:p w14:paraId="1CB1DDC4" w14:textId="77777777" w:rsidR="0038401B" w:rsidRDefault="0038401B" w:rsidP="00630A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566EA" w14:textId="77777777" w:rsidR="0038401B" w:rsidRDefault="0038401B" w:rsidP="00630A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A207B" w14:textId="77777777" w:rsidR="0038401B" w:rsidRDefault="0038401B" w:rsidP="00630A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D0A17" w14:textId="77777777" w:rsidR="0038401B" w:rsidRDefault="0038401B" w:rsidP="00630A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8F47D" w14:textId="21FFC5D7" w:rsidR="0038401B" w:rsidRDefault="0038401B" w:rsidP="00630A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 w:rsidR="0038401B" w14:paraId="56E7F530" w14:textId="77777777" w:rsidTr="0038401B">
        <w:tc>
          <w:tcPr>
            <w:tcW w:w="598" w:type="dxa"/>
          </w:tcPr>
          <w:p w14:paraId="3DC143AF" w14:textId="2552B6A2" w:rsidR="0038401B" w:rsidRDefault="0038401B" w:rsidP="00630A58">
            <w:pPr>
              <w:jc w:val="center"/>
              <w:rPr>
                <w:szCs w:val="21"/>
              </w:rPr>
            </w:pPr>
            <m:oMath>
              <m:r>
                <w:rPr>
                  <w:rFonts w:ascii="Cambria Math" w:hAnsi="Cambria Math"/>
                  <w:szCs w:val="21"/>
                </w:rPr>
                <m:t>y</m:t>
              </m:r>
            </m:oMath>
            <w:r w:rsidRPr="0038401B">
              <w:rPr>
                <w:rFonts w:hint="eastAsia"/>
                <w:sz w:val="14"/>
                <w:szCs w:val="21"/>
              </w:rPr>
              <w:t>(円)</w:t>
            </w:r>
          </w:p>
        </w:tc>
        <w:tc>
          <w:tcPr>
            <w:tcW w:w="519" w:type="dxa"/>
            <w:tcBorders>
              <w:top w:val="single" w:sz="4" w:space="0" w:color="auto"/>
              <w:bottom w:val="nil"/>
              <w:right w:val="nil"/>
            </w:tcBorders>
          </w:tcPr>
          <w:p w14:paraId="3A4E6E63" w14:textId="77777777" w:rsidR="0038401B" w:rsidRPr="00630A58" w:rsidRDefault="0038401B" w:rsidP="00630A58">
            <w:pPr>
              <w:jc w:val="center"/>
              <w:rPr>
                <w:sz w:val="18"/>
                <w:szCs w:val="18"/>
              </w:rPr>
            </w:pPr>
            <w:r w:rsidRPr="00630A58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ED8F53" w14:textId="77777777" w:rsidR="0038401B" w:rsidRPr="00630A58" w:rsidRDefault="0038401B" w:rsidP="00630A58">
            <w:pPr>
              <w:jc w:val="center"/>
              <w:rPr>
                <w:sz w:val="18"/>
                <w:szCs w:val="18"/>
              </w:rPr>
            </w:pPr>
            <w:r w:rsidRPr="00630A58">
              <w:rPr>
                <w:rFonts w:hint="eastAsia"/>
                <w:sz w:val="18"/>
                <w:szCs w:val="18"/>
              </w:rPr>
              <w:t>3</w:t>
            </w:r>
            <w:r w:rsidRPr="00630A58">
              <w:rPr>
                <w:sz w:val="18"/>
                <w:szCs w:val="18"/>
              </w:rPr>
              <w:t>60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A0484E" w14:textId="77777777" w:rsidR="0038401B" w:rsidRPr="00630A58" w:rsidRDefault="0038401B" w:rsidP="00630A58">
            <w:pPr>
              <w:jc w:val="center"/>
              <w:rPr>
                <w:sz w:val="18"/>
                <w:szCs w:val="18"/>
              </w:rPr>
            </w:pPr>
            <w:r w:rsidRPr="00630A58">
              <w:rPr>
                <w:rFonts w:hint="eastAsia"/>
                <w:sz w:val="18"/>
                <w:szCs w:val="18"/>
              </w:rPr>
              <w:t>7</w:t>
            </w:r>
            <w:r w:rsidRPr="00630A58">
              <w:rPr>
                <w:sz w:val="18"/>
                <w:szCs w:val="18"/>
              </w:rPr>
              <w:t>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2BA92" w14:textId="77777777" w:rsidR="0038401B" w:rsidRPr="00630A58" w:rsidRDefault="0038401B" w:rsidP="00630A58">
            <w:pPr>
              <w:jc w:val="center"/>
              <w:rPr>
                <w:sz w:val="18"/>
                <w:szCs w:val="18"/>
              </w:rPr>
            </w:pPr>
            <w:r w:rsidRPr="00630A58">
              <w:rPr>
                <w:rFonts w:hint="eastAsia"/>
                <w:sz w:val="18"/>
                <w:szCs w:val="18"/>
              </w:rPr>
              <w:t>1</w:t>
            </w:r>
            <w:r w:rsidRPr="00630A58">
              <w:rPr>
                <w:sz w:val="18"/>
                <w:szCs w:val="18"/>
              </w:rPr>
              <w:t>080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C2B8A" w14:textId="77777777" w:rsidR="0038401B" w:rsidRPr="00630A58" w:rsidRDefault="0038401B" w:rsidP="00630A58">
            <w:pPr>
              <w:jc w:val="center"/>
              <w:rPr>
                <w:sz w:val="18"/>
                <w:szCs w:val="18"/>
              </w:rPr>
            </w:pPr>
            <w:r w:rsidRPr="00630A58">
              <w:rPr>
                <w:rFonts w:hint="eastAsia"/>
                <w:sz w:val="18"/>
                <w:szCs w:val="18"/>
              </w:rPr>
              <w:t>1</w:t>
            </w:r>
            <w:r w:rsidRPr="00630A58">
              <w:rPr>
                <w:sz w:val="18"/>
                <w:szCs w:val="18"/>
              </w:rPr>
              <w:t>440</w:t>
            </w:r>
          </w:p>
        </w:tc>
      </w:tr>
    </w:tbl>
    <w:tbl>
      <w:tblPr>
        <w:tblStyle w:val="a3"/>
        <w:tblpPr w:leftFromText="142" w:rightFromText="142" w:vertAnchor="text" w:horzAnchor="page" w:tblpX="5912" w:tblpY="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672"/>
        <w:gridCol w:w="607"/>
        <w:gridCol w:w="607"/>
        <w:gridCol w:w="607"/>
        <w:gridCol w:w="607"/>
      </w:tblGrid>
      <w:tr w:rsidR="0038401B" w14:paraId="583D5B98" w14:textId="77777777" w:rsidTr="0038401B">
        <w:tc>
          <w:tcPr>
            <w:tcW w:w="598" w:type="dxa"/>
          </w:tcPr>
          <w:p w14:paraId="341E8CD4" w14:textId="2459BB3A" w:rsidR="0038401B" w:rsidRDefault="0038401B" w:rsidP="0038401B">
            <w:pPr>
              <w:jc w:val="center"/>
              <w:rPr>
                <w:szCs w:val="21"/>
              </w:rPr>
            </w:pPr>
            <m:oMath>
              <m:r>
                <w:rPr>
                  <w:rFonts w:ascii="Cambria Math" w:hAnsi="Cambria Math"/>
                  <w:szCs w:val="21"/>
                </w:rPr>
                <m:t>x</m:t>
              </m:r>
            </m:oMath>
            <w:r w:rsidRPr="0038401B">
              <w:rPr>
                <w:rFonts w:hint="eastAsia"/>
                <w:sz w:val="14"/>
                <w:szCs w:val="16"/>
              </w:rPr>
              <w:t>(回</w:t>
            </w:r>
            <w:r w:rsidRPr="0038401B">
              <w:rPr>
                <w:sz w:val="14"/>
                <w:szCs w:val="16"/>
              </w:rPr>
              <w:t>)</w:t>
            </w:r>
          </w:p>
        </w:tc>
        <w:tc>
          <w:tcPr>
            <w:tcW w:w="672" w:type="dxa"/>
            <w:tcBorders>
              <w:top w:val="nil"/>
              <w:bottom w:val="single" w:sz="4" w:space="0" w:color="auto"/>
              <w:right w:val="nil"/>
            </w:tcBorders>
          </w:tcPr>
          <w:p w14:paraId="52CF5916" w14:textId="77777777" w:rsidR="0038401B" w:rsidRDefault="0038401B" w:rsidP="003840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9786E" w14:textId="77777777" w:rsidR="0038401B" w:rsidRDefault="0038401B" w:rsidP="003840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E1330" w14:textId="77777777" w:rsidR="0038401B" w:rsidRDefault="0038401B" w:rsidP="003840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302C4" w14:textId="77777777" w:rsidR="0038401B" w:rsidRDefault="0038401B" w:rsidP="003840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DC303" w14:textId="77777777" w:rsidR="0038401B" w:rsidRDefault="0038401B" w:rsidP="003840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 w:rsidR="0038401B" w14:paraId="15258E6A" w14:textId="77777777" w:rsidTr="0038401B">
        <w:tc>
          <w:tcPr>
            <w:tcW w:w="598" w:type="dxa"/>
          </w:tcPr>
          <w:p w14:paraId="030D24D4" w14:textId="217070EC" w:rsidR="0038401B" w:rsidRDefault="0038401B" w:rsidP="0038401B">
            <w:pPr>
              <w:jc w:val="center"/>
              <w:rPr>
                <w:szCs w:val="21"/>
              </w:rPr>
            </w:pPr>
            <m:oMath>
              <m:r>
                <w:rPr>
                  <w:rFonts w:ascii="Cambria Math" w:hAnsi="Cambria Math"/>
                  <w:szCs w:val="21"/>
                </w:rPr>
                <m:t>y</m:t>
              </m:r>
            </m:oMath>
            <w:r w:rsidRPr="0038401B">
              <w:rPr>
                <w:rFonts w:hint="eastAsia"/>
                <w:sz w:val="14"/>
                <w:szCs w:val="21"/>
              </w:rPr>
              <w:t>(円)</w:t>
            </w:r>
          </w:p>
        </w:tc>
        <w:tc>
          <w:tcPr>
            <w:tcW w:w="672" w:type="dxa"/>
            <w:tcBorders>
              <w:top w:val="single" w:sz="4" w:space="0" w:color="auto"/>
              <w:bottom w:val="nil"/>
              <w:right w:val="nil"/>
            </w:tcBorders>
          </w:tcPr>
          <w:p w14:paraId="3CC5E427" w14:textId="77777777" w:rsidR="0038401B" w:rsidRPr="00630A58" w:rsidRDefault="0038401B" w:rsidP="0038401B">
            <w:pPr>
              <w:jc w:val="center"/>
              <w:rPr>
                <w:sz w:val="18"/>
                <w:szCs w:val="18"/>
              </w:rPr>
            </w:pPr>
            <w:r w:rsidRPr="00630A58">
              <w:rPr>
                <w:sz w:val="18"/>
                <w:szCs w:val="18"/>
              </w:rPr>
              <w:t>1000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CE832A" w14:textId="77777777" w:rsidR="0038401B" w:rsidRPr="00630A58" w:rsidRDefault="0038401B" w:rsidP="0038401B">
            <w:pPr>
              <w:jc w:val="center"/>
              <w:rPr>
                <w:sz w:val="18"/>
                <w:szCs w:val="18"/>
              </w:rPr>
            </w:pPr>
            <w:r w:rsidRPr="00630A58">
              <w:rPr>
                <w:sz w:val="18"/>
                <w:szCs w:val="18"/>
              </w:rPr>
              <w:t>1200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A9151" w14:textId="77777777" w:rsidR="0038401B" w:rsidRPr="00630A58" w:rsidRDefault="0038401B" w:rsidP="0038401B">
            <w:pPr>
              <w:jc w:val="center"/>
              <w:rPr>
                <w:sz w:val="18"/>
                <w:szCs w:val="18"/>
              </w:rPr>
            </w:pPr>
            <w:r w:rsidRPr="00630A58">
              <w:rPr>
                <w:sz w:val="18"/>
                <w:szCs w:val="18"/>
              </w:rPr>
              <w:t>1400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5869A" w14:textId="77777777" w:rsidR="0038401B" w:rsidRPr="00630A58" w:rsidRDefault="0038401B" w:rsidP="0038401B">
            <w:pPr>
              <w:jc w:val="center"/>
              <w:rPr>
                <w:sz w:val="18"/>
                <w:szCs w:val="18"/>
              </w:rPr>
            </w:pPr>
            <w:r w:rsidRPr="00630A58">
              <w:rPr>
                <w:rFonts w:hint="eastAsia"/>
                <w:sz w:val="18"/>
                <w:szCs w:val="18"/>
              </w:rPr>
              <w:t>1</w:t>
            </w:r>
            <w:r w:rsidRPr="00630A58">
              <w:rPr>
                <w:sz w:val="18"/>
                <w:szCs w:val="18"/>
              </w:rPr>
              <w:t>600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981F0" w14:textId="77777777" w:rsidR="0038401B" w:rsidRPr="00630A58" w:rsidRDefault="0038401B" w:rsidP="0038401B">
            <w:pPr>
              <w:jc w:val="center"/>
              <w:rPr>
                <w:sz w:val="18"/>
                <w:szCs w:val="18"/>
              </w:rPr>
            </w:pPr>
            <w:r w:rsidRPr="00630A58">
              <w:rPr>
                <w:rFonts w:hint="eastAsia"/>
                <w:sz w:val="18"/>
                <w:szCs w:val="18"/>
              </w:rPr>
              <w:t>1</w:t>
            </w:r>
            <w:r w:rsidRPr="00630A58">
              <w:rPr>
                <w:sz w:val="18"/>
                <w:szCs w:val="18"/>
              </w:rPr>
              <w:t>800</w:t>
            </w:r>
          </w:p>
        </w:tc>
      </w:tr>
    </w:tbl>
    <w:p w14:paraId="7665715B" w14:textId="2001A7B7" w:rsidR="00B93AF3" w:rsidRDefault="00B93AF3" w:rsidP="00B93AF3">
      <w:pPr>
        <w:rPr>
          <w:szCs w:val="21"/>
        </w:rPr>
      </w:pPr>
    </w:p>
    <w:p w14:paraId="7F9ADED7" w14:textId="060C54B6" w:rsidR="00B93AF3" w:rsidRDefault="00B93AF3" w:rsidP="00B93AF3">
      <w:pPr>
        <w:rPr>
          <w:szCs w:val="21"/>
        </w:rPr>
      </w:pPr>
    </w:p>
    <w:p w14:paraId="64EA7E43" w14:textId="07416C23" w:rsidR="00B93AF3" w:rsidRDefault="00B93AF3" w:rsidP="00B93AF3">
      <w:pPr>
        <w:rPr>
          <w:szCs w:val="21"/>
        </w:rPr>
      </w:pPr>
    </w:p>
    <w:p w14:paraId="356DD7BD" w14:textId="6D7A76DD" w:rsidR="00B93AF3" w:rsidRDefault="00B93AF3" w:rsidP="00B93AF3">
      <w:pPr>
        <w:rPr>
          <w:szCs w:val="21"/>
        </w:rPr>
      </w:pPr>
    </w:p>
    <w:p w14:paraId="2CB3DD8C" w14:textId="6F9DD77A" w:rsidR="00023AFF" w:rsidRDefault="00180EA4" w:rsidP="00B93AF3">
      <w:pPr>
        <w:rPr>
          <w:szCs w:val="21"/>
        </w:rPr>
      </w:pPr>
      <w:r w:rsidRPr="00180EA4"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B205A1C" wp14:editId="1771E49A">
            <wp:simplePos x="0" y="0"/>
            <wp:positionH relativeFrom="column">
              <wp:posOffset>3859191</wp:posOffset>
            </wp:positionH>
            <wp:positionV relativeFrom="paragraph">
              <wp:posOffset>128270</wp:posOffset>
            </wp:positionV>
            <wp:extent cx="2321566" cy="3434316"/>
            <wp:effectExtent l="0" t="0" r="2540" b="0"/>
            <wp:wrapNone/>
            <wp:docPr id="1526583790" name="図 1" descr="グラフ, 折れ線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583790" name="図 1" descr="グラフ, 折れ線グラフ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566" cy="3434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AFF">
        <w:rPr>
          <w:rFonts w:hint="eastAsia"/>
          <w:szCs w:val="21"/>
        </w:rPr>
        <w:t xml:space="preserve">　 </w:t>
      </w:r>
      <w:r w:rsidR="00023AFF" w:rsidRPr="00180EA4">
        <w:rPr>
          <w:rFonts w:hint="eastAsia"/>
          <w:szCs w:val="21"/>
          <w:bdr w:val="single" w:sz="4" w:space="0" w:color="auto"/>
        </w:rPr>
        <w:t>式</w:t>
      </w:r>
      <w:r w:rsidRPr="00180EA4">
        <w:rPr>
          <w:szCs w:val="21"/>
        </w:rPr>
        <w:tab/>
      </w:r>
      <w:r w:rsidRPr="00180EA4">
        <w:rPr>
          <w:szCs w:val="21"/>
        </w:rPr>
        <w:tab/>
      </w:r>
      <w:r w:rsidRPr="00180EA4">
        <w:rPr>
          <w:szCs w:val="21"/>
        </w:rPr>
        <w:tab/>
      </w:r>
      <w:r w:rsidRPr="00180EA4">
        <w:rPr>
          <w:szCs w:val="21"/>
        </w:rPr>
        <w:tab/>
      </w:r>
      <w:r w:rsidRPr="00180EA4">
        <w:rPr>
          <w:szCs w:val="21"/>
        </w:rPr>
        <w:tab/>
      </w:r>
      <w:r w:rsidRPr="00180EA4">
        <w:rPr>
          <w:szCs w:val="21"/>
        </w:rPr>
        <w:tab/>
      </w:r>
      <w:r w:rsidRPr="00180EA4">
        <w:rPr>
          <w:rFonts w:hint="eastAsia"/>
          <w:szCs w:val="21"/>
        </w:rPr>
        <w:t xml:space="preserve">　</w:t>
      </w:r>
      <w:r>
        <w:rPr>
          <w:rFonts w:hint="eastAsia"/>
          <w:szCs w:val="21"/>
          <w:bdr w:val="single" w:sz="4" w:space="0" w:color="auto"/>
        </w:rPr>
        <w:t>グラフ</w:t>
      </w:r>
    </w:p>
    <w:p w14:paraId="066E0F84" w14:textId="509BA010" w:rsidR="00B93AF3" w:rsidRDefault="00023AFF" w:rsidP="00B93AF3">
      <w:pPr>
        <w:rPr>
          <w:szCs w:val="21"/>
        </w:rPr>
      </w:pPr>
      <w:r>
        <w:rPr>
          <w:rFonts w:hint="eastAsia"/>
          <w:szCs w:val="21"/>
        </w:rPr>
        <w:t xml:space="preserve">　 一般価格</w:t>
      </w:r>
      <w:r>
        <w:rPr>
          <w:szCs w:val="21"/>
        </w:rPr>
        <w:tab/>
      </w:r>
      <m:oMath>
        <m:r>
          <w:rPr>
            <w:rFonts w:ascii="Cambria Math" w:hAnsi="Cambria Math"/>
            <w:szCs w:val="21"/>
          </w:rPr>
          <m:t>y=360x</m:t>
        </m:r>
      </m:oMath>
    </w:p>
    <w:p w14:paraId="371BD54D" w14:textId="1532679C" w:rsidR="00023AFF" w:rsidRDefault="00023AFF" w:rsidP="00B93AF3">
      <w:pPr>
        <w:rPr>
          <w:szCs w:val="21"/>
        </w:rPr>
      </w:pPr>
      <w:r>
        <w:rPr>
          <w:rFonts w:hint="eastAsia"/>
          <w:szCs w:val="21"/>
        </w:rPr>
        <w:t xml:space="preserve">　 会員価格</w:t>
      </w:r>
      <w:r>
        <w:rPr>
          <w:szCs w:val="21"/>
        </w:rPr>
        <w:tab/>
      </w:r>
      <m:oMath>
        <m:r>
          <w:rPr>
            <w:rFonts w:ascii="Cambria Math" w:hAnsi="Cambria Math"/>
            <w:szCs w:val="21"/>
          </w:rPr>
          <m:t>y=200x+1000</m:t>
        </m:r>
      </m:oMath>
    </w:p>
    <w:p w14:paraId="47A8981F" w14:textId="320EBD0F" w:rsidR="00B93AF3" w:rsidRDefault="00B93AF3" w:rsidP="00B93AF3">
      <w:pPr>
        <w:rPr>
          <w:szCs w:val="21"/>
        </w:rPr>
      </w:pPr>
    </w:p>
    <w:p w14:paraId="2F52B5CC" w14:textId="45825BBA" w:rsidR="00B93AF3" w:rsidRDefault="00B93AF3" w:rsidP="00B93AF3">
      <w:pPr>
        <w:rPr>
          <w:szCs w:val="21"/>
        </w:rPr>
      </w:pPr>
    </w:p>
    <w:p w14:paraId="08DA22EA" w14:textId="2256A5F9" w:rsidR="00023AFF" w:rsidRDefault="00023AFF" w:rsidP="00B93AF3">
      <w:pPr>
        <w:rPr>
          <w:szCs w:val="21"/>
        </w:rPr>
      </w:pPr>
    </w:p>
    <w:p w14:paraId="6362ED81" w14:textId="0F1E8045" w:rsidR="00180EA4" w:rsidRDefault="00180EA4" w:rsidP="00B93AF3">
      <w:pPr>
        <w:rPr>
          <w:szCs w:val="21"/>
        </w:rPr>
      </w:pPr>
    </w:p>
    <w:p w14:paraId="1ABB5B70" w14:textId="2966D273" w:rsidR="00390814" w:rsidRDefault="00390814" w:rsidP="00B93AF3">
      <w:pPr>
        <w:rPr>
          <w:szCs w:val="21"/>
        </w:rPr>
      </w:pPr>
      <w:r>
        <w:rPr>
          <w:rFonts w:hint="eastAsia"/>
          <w:szCs w:val="21"/>
        </w:rPr>
        <w:t xml:space="preserve">　【表・式・グラフ】を使って説明</w:t>
      </w:r>
    </w:p>
    <w:p w14:paraId="3CF7AD1A" w14:textId="2394B39D" w:rsidR="00180EA4" w:rsidRDefault="00390814" w:rsidP="00B93AF3">
      <w:pPr>
        <w:rPr>
          <w:szCs w:val="21"/>
        </w:rPr>
      </w:pPr>
      <w:r w:rsidRPr="00390814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5B0984" wp14:editId="18F09E0F">
                <wp:simplePos x="0" y="0"/>
                <wp:positionH relativeFrom="column">
                  <wp:posOffset>191297</wp:posOffset>
                </wp:positionH>
                <wp:positionV relativeFrom="paragraph">
                  <wp:posOffset>5080</wp:posOffset>
                </wp:positionV>
                <wp:extent cx="2976880" cy="1381760"/>
                <wp:effectExtent l="0" t="0" r="1397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138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F0533" w14:textId="35B2B348" w:rsidR="00390814" w:rsidRPr="00390814" w:rsidRDefault="00390814">
                            <w:pPr>
                              <w:rPr>
                                <w:u w:val="single"/>
                              </w:rPr>
                            </w:pPr>
                            <w:r w:rsidRPr="00390814">
                              <w:rPr>
                                <w:rFonts w:hint="eastAsia"/>
                                <w:u w:val="single"/>
                              </w:rPr>
                              <w:t>説明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B09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05pt;margin-top:.4pt;width:234.4pt;height:10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">
                <v:textbox>
                  <w:txbxContent>
                    <w:p w14:paraId="4F5F0533" w14:textId="35B2B348" w:rsidR="00390814" w:rsidRPr="00390814" w:rsidRDefault="00390814">
                      <w:pPr>
                        <w:rPr>
                          <w:u w:val="single"/>
                        </w:rPr>
                      </w:pPr>
                      <w:r w:rsidRPr="00390814">
                        <w:rPr>
                          <w:rFonts w:hint="eastAsia"/>
                          <w:u w:val="single"/>
                        </w:rPr>
                        <w:t>説明</w:t>
                      </w:r>
                    </w:p>
                  </w:txbxContent>
                </v:textbox>
              </v:shape>
            </w:pict>
          </mc:Fallback>
        </mc:AlternateContent>
      </w:r>
    </w:p>
    <w:p w14:paraId="39B3EED0" w14:textId="77777777" w:rsidR="00180EA4" w:rsidRDefault="00180EA4" w:rsidP="00B93AF3">
      <w:pPr>
        <w:rPr>
          <w:szCs w:val="21"/>
        </w:rPr>
      </w:pPr>
    </w:p>
    <w:p w14:paraId="3727CEDF" w14:textId="77777777" w:rsidR="00180EA4" w:rsidRDefault="00180EA4" w:rsidP="00B93AF3">
      <w:pPr>
        <w:rPr>
          <w:szCs w:val="21"/>
        </w:rPr>
      </w:pPr>
    </w:p>
    <w:p w14:paraId="39DB8C5B" w14:textId="77777777" w:rsidR="00180EA4" w:rsidRDefault="00180EA4" w:rsidP="00B93AF3">
      <w:pPr>
        <w:rPr>
          <w:szCs w:val="21"/>
        </w:rPr>
      </w:pPr>
    </w:p>
    <w:p w14:paraId="56F6A3A0" w14:textId="77777777" w:rsidR="00180EA4" w:rsidRDefault="00180EA4" w:rsidP="00B93AF3">
      <w:pPr>
        <w:rPr>
          <w:szCs w:val="21"/>
        </w:rPr>
      </w:pPr>
    </w:p>
    <w:p w14:paraId="6D1D5227" w14:textId="07910A1E" w:rsidR="00180EA4" w:rsidRDefault="00180EA4" w:rsidP="00B93AF3">
      <w:pPr>
        <w:rPr>
          <w:szCs w:val="21"/>
        </w:rPr>
      </w:pPr>
    </w:p>
    <w:p w14:paraId="3CDDA4E6" w14:textId="2BC0FC18" w:rsidR="00180EA4" w:rsidRPr="00B93AF3" w:rsidRDefault="00180EA4" w:rsidP="00B93AF3">
      <w:pPr>
        <w:rPr>
          <w:szCs w:val="21"/>
        </w:rPr>
      </w:pPr>
    </w:p>
    <w:p w14:paraId="2F0CFBEB" w14:textId="2593FBDD" w:rsidR="00390814" w:rsidRPr="00390814" w:rsidRDefault="00390814" w:rsidP="00390814">
      <w:pPr>
        <w:pStyle w:val="a5"/>
        <w:numPr>
          <w:ilvl w:val="0"/>
          <w:numId w:val="1"/>
        </w:numPr>
        <w:ind w:leftChars="0"/>
        <w:rPr>
          <w:szCs w:val="21"/>
        </w:rPr>
      </w:pPr>
      <w:r w:rsidRPr="00390814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043E31" wp14:editId="25D9175B">
                <wp:simplePos x="0" y="0"/>
                <wp:positionH relativeFrom="column">
                  <wp:posOffset>191385</wp:posOffset>
                </wp:positionH>
                <wp:positionV relativeFrom="paragraph">
                  <wp:posOffset>256363</wp:posOffset>
                </wp:positionV>
                <wp:extent cx="6390167" cy="1009650"/>
                <wp:effectExtent l="0" t="0" r="10795" b="19050"/>
                <wp:wrapNone/>
                <wp:docPr id="19127995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167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488F1" w14:textId="77777777" w:rsidR="00390814" w:rsidRPr="00390814" w:rsidRDefault="00390814" w:rsidP="00390814">
                            <w:pPr>
                              <w:rPr>
                                <w:u w:val="single"/>
                              </w:rPr>
                            </w:pPr>
                            <w:r w:rsidRPr="00390814">
                              <w:rPr>
                                <w:rFonts w:hint="eastAsia"/>
                                <w:u w:val="single"/>
                              </w:rPr>
                              <w:t>説明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43E31" id="_x0000_s1027" type="#_x0000_t202" style="position:absolute;left:0;text-align:left;margin-left:15.05pt;margin-top:20.2pt;width:503.15pt;height:7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">
                <v:textbox>
                  <w:txbxContent>
                    <w:p w14:paraId="661488F1" w14:textId="77777777" w:rsidR="00390814" w:rsidRPr="00390814" w:rsidRDefault="00390814" w:rsidP="00390814">
                      <w:pPr>
                        <w:rPr>
                          <w:u w:val="single"/>
                        </w:rPr>
                      </w:pPr>
                      <w:r w:rsidRPr="00390814">
                        <w:rPr>
                          <w:rFonts w:hint="eastAsia"/>
                          <w:u w:val="single"/>
                        </w:rPr>
                        <w:t>説明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 </w:t>
      </w:r>
      <w:r>
        <w:rPr>
          <w:szCs w:val="21"/>
        </w:rPr>
        <w:t>(1)</w:t>
      </w:r>
      <w:r>
        <w:rPr>
          <w:rFonts w:hint="eastAsia"/>
          <w:szCs w:val="21"/>
        </w:rPr>
        <w:t>で表・式・グラフを選んだ理由は何ですか。それぞれの利点を踏まえて説明しなさい。</w:t>
      </w:r>
    </w:p>
    <w:sectPr w:rsidR="00390814" w:rsidRPr="00390814" w:rsidSect="00630A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5AF84" w14:textId="77777777" w:rsidR="000102DE" w:rsidRDefault="000102DE" w:rsidP="000102DE">
      <w:r>
        <w:separator/>
      </w:r>
    </w:p>
  </w:endnote>
  <w:endnote w:type="continuationSeparator" w:id="0">
    <w:p w14:paraId="07634557" w14:textId="77777777" w:rsidR="000102DE" w:rsidRDefault="000102DE" w:rsidP="0001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440BB" w14:textId="77777777" w:rsidR="000102DE" w:rsidRDefault="000102DE" w:rsidP="000102DE">
      <w:r>
        <w:separator/>
      </w:r>
    </w:p>
  </w:footnote>
  <w:footnote w:type="continuationSeparator" w:id="0">
    <w:p w14:paraId="5C636FC2" w14:textId="77777777" w:rsidR="000102DE" w:rsidRDefault="000102DE" w:rsidP="00010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71FE1"/>
    <w:multiLevelType w:val="hybridMultilevel"/>
    <w:tmpl w:val="E9EED0CC"/>
    <w:lvl w:ilvl="0" w:tplc="A1501B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226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54"/>
    <w:rsid w:val="000102DE"/>
    <w:rsid w:val="00023AFF"/>
    <w:rsid w:val="000B3E39"/>
    <w:rsid w:val="000F1BC4"/>
    <w:rsid w:val="00180EA4"/>
    <w:rsid w:val="0038401B"/>
    <w:rsid w:val="00390814"/>
    <w:rsid w:val="0040275B"/>
    <w:rsid w:val="00407554"/>
    <w:rsid w:val="00562855"/>
    <w:rsid w:val="00630A58"/>
    <w:rsid w:val="006A22A8"/>
    <w:rsid w:val="00787CB0"/>
    <w:rsid w:val="00867DFD"/>
    <w:rsid w:val="00867F1D"/>
    <w:rsid w:val="0093173D"/>
    <w:rsid w:val="00B93AF3"/>
    <w:rsid w:val="00BA6026"/>
    <w:rsid w:val="00D0245E"/>
    <w:rsid w:val="00D2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C66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93AF3"/>
    <w:rPr>
      <w:color w:val="808080"/>
    </w:rPr>
  </w:style>
  <w:style w:type="paragraph" w:styleId="a5">
    <w:name w:val="List Paragraph"/>
    <w:basedOn w:val="a"/>
    <w:uiPriority w:val="34"/>
    <w:qFormat/>
    <w:rsid w:val="00B93AF3"/>
    <w:pPr>
      <w:ind w:leftChars="400" w:left="840"/>
    </w:pPr>
  </w:style>
  <w:style w:type="paragraph" w:styleId="a6">
    <w:name w:val="Revision"/>
    <w:hidden/>
    <w:uiPriority w:val="99"/>
    <w:semiHidden/>
    <w:rsid w:val="0093173D"/>
  </w:style>
  <w:style w:type="paragraph" w:styleId="a7">
    <w:name w:val="header"/>
    <w:basedOn w:val="a"/>
    <w:link w:val="a8"/>
    <w:uiPriority w:val="99"/>
    <w:unhideWhenUsed/>
    <w:rsid w:val="000102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02DE"/>
  </w:style>
  <w:style w:type="paragraph" w:styleId="a9">
    <w:name w:val="footer"/>
    <w:basedOn w:val="a"/>
    <w:link w:val="aa"/>
    <w:uiPriority w:val="99"/>
    <w:unhideWhenUsed/>
    <w:rsid w:val="000102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2025-03-07T01:56:00Z</dcterms:created>
  <dcterms:modified xsi:type="dcterms:W3CDTF">2025-03-07T01:56:00Z</dcterms:modified>
</cp:coreProperties>
</file>