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様式第</w:t>
      </w:r>
      <w:r>
        <w:rPr>
          <w:rFonts w:hint="eastAsia" w:ascii="ＭＳ ゴシック" w:hAnsi="ＭＳ ゴシック" w:eastAsia="ＭＳ ゴシック"/>
        </w:rPr>
        <w:t>11</w:t>
      </w:r>
      <w:r>
        <w:rPr>
          <w:rFonts w:hint="eastAsia" w:ascii="ＭＳ ゴシック" w:hAnsi="ＭＳ ゴシック" w:eastAsia="ＭＳ ゴシック"/>
        </w:rPr>
        <w:t>号</w:t>
      </w:r>
      <w:r>
        <w:rPr>
          <w:rFonts w:hint="eastAsia"/>
        </w:rPr>
        <w:t>（第</w:t>
      </w:r>
      <w:r>
        <w:rPr>
          <w:rFonts w:hint="eastAsia"/>
        </w:rPr>
        <w:t>14</w:t>
      </w:r>
      <w:r>
        <w:rPr>
          <w:rFonts w:hint="eastAsia"/>
        </w:rPr>
        <w:t>条関係）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広島県助産師修学資金返還猶予申請書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right="21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　　年　　月　　日</w:t>
      </w:r>
    </w:p>
    <w:p>
      <w:pPr>
        <w:pStyle w:val="22"/>
        <w:ind w:left="0" w:firstLine="420" w:firstLineChars="200"/>
        <w:rPr>
          <w:rFonts w:hint="default"/>
        </w:rPr>
      </w:pPr>
      <w:r>
        <w:rPr>
          <w:rFonts w:hint="eastAsia"/>
        </w:rPr>
        <w:t>広島県知事　様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right="2310"/>
        <w:jc w:val="right"/>
        <w:rPr>
          <w:rFonts w:hint="default"/>
          <w:spacing w:val="630"/>
        </w:rPr>
      </w:pPr>
      <w:r>
        <w:rPr>
          <w:rFonts w:hint="eastAsia"/>
          <w:spacing w:val="105"/>
        </w:rPr>
        <w:t>修学</w:t>
      </w:r>
      <w:r>
        <w:rPr>
          <w:rFonts w:hint="eastAsia"/>
        </w:rPr>
        <w:t>生　住　　　所　　　　　　　</w:t>
      </w:r>
    </w:p>
    <w:p>
      <w:pPr>
        <w:pStyle w:val="18"/>
        <w:ind w:right="104" w:firstLine="3990" w:firstLineChars="1900"/>
        <w:jc w:val="both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28575</wp:posOffset>
                </wp:positionV>
                <wp:extent cx="152400" cy="152400"/>
                <wp:effectExtent l="635" t="635" r="29845" b="10795"/>
                <wp:wrapNone/>
                <wp:docPr id="1026" name="Oval 1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1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12" style="mso-position-vertical-relative:text;z-index:2;mso-wrap-distance-left:9pt;width:12pt;height:12pt;mso-position-horizontal-relative:text;position:absolute;margin-left:396pt;margin-top:2.25pt;mso-wrap-distance-bottom:0pt;mso-wrap-distance-right:9pt;mso-wrap-distance-top:0pt;" o:spid="_x0000_s1026" o:allowincell="t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　　氏　　　名　　　　　　　　　　　　</w:t>
      </w:r>
      <w:r>
        <w:rPr>
          <w:rFonts w:hint="eastAsia"/>
          <w:sz w:val="18"/>
        </w:rPr>
        <w:t>印</w:t>
      </w:r>
    </w:p>
    <w:p>
      <w:pPr>
        <w:pStyle w:val="0"/>
        <w:ind w:right="1050" w:firstLine="4410" w:firstLineChars="2100"/>
        <w:rPr>
          <w:rFonts w:hint="default"/>
        </w:rPr>
      </w:pPr>
      <w:r>
        <w:rPr>
          <w:rFonts w:hint="eastAsia"/>
        </w:rPr>
        <w:t>（ＴＥＬ）　　　　　　　</w:t>
      </w:r>
    </w:p>
    <w:p>
      <w:pPr>
        <w:pStyle w:val="0"/>
        <w:ind w:right="1050"/>
        <w:jc w:val="center"/>
        <w:rPr>
          <w:rFonts w:hint="default"/>
          <w:spacing w:val="630"/>
        </w:rPr>
      </w:pPr>
      <w:r>
        <w:rPr>
          <w:rFonts w:hint="eastAsia"/>
        </w:rPr>
        <w:t>　　　　　　　　　連帯保証人　住　　　所　　　　　　　</w:t>
      </w:r>
    </w:p>
    <w:p>
      <w:pPr>
        <w:pStyle w:val="18"/>
        <w:ind w:right="-1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28575</wp:posOffset>
                </wp:positionV>
                <wp:extent cx="152400" cy="152400"/>
                <wp:effectExtent l="635" t="635" r="29845" b="10795"/>
                <wp:wrapNone/>
                <wp:docPr id="1027" name="Oval 16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Oval 1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16" style="mso-position-vertical-relative:text;z-index:3;mso-wrap-distance-left:9pt;width:12pt;height:12pt;mso-position-horizontal-relative:text;position:absolute;margin-left:396pt;margin-top:2.25pt;mso-wrap-distance-bottom:0pt;mso-wrap-distance-right:9pt;mso-wrap-distance-top:0pt;" o:spid="_x0000_s1027" o:allowincell="t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　　　　　　　　　　　　　　　　　　　　　氏　　　名　　　　　　　　　　　　</w:t>
      </w:r>
      <w:r>
        <w:rPr>
          <w:rFonts w:hint="eastAsia"/>
          <w:sz w:val="18"/>
        </w:rPr>
        <w:t>印</w:t>
      </w:r>
    </w:p>
    <w:p>
      <w:pPr>
        <w:pStyle w:val="0"/>
        <w:ind w:right="1050"/>
        <w:jc w:val="center"/>
        <w:rPr>
          <w:rFonts w:hint="default"/>
        </w:rPr>
      </w:pPr>
      <w:r>
        <w:rPr>
          <w:rFonts w:hint="eastAsia"/>
        </w:rPr>
        <w:t>　　　　　　　　　　　　　　　（ＴＥＬ）　　　　　　　</w:t>
      </w:r>
    </w:p>
    <w:p>
      <w:pPr>
        <w:pStyle w:val="18"/>
        <w:ind w:right="1050" w:firstLine="3150" w:firstLineChars="1500"/>
        <w:jc w:val="both"/>
        <w:rPr>
          <w:rFonts w:hint="default"/>
          <w:spacing w:val="630"/>
        </w:rPr>
      </w:pPr>
      <w:r>
        <w:rPr>
          <w:rFonts w:hint="eastAsia"/>
        </w:rPr>
        <w:t>連帯保証人　住　　　所　　　　　　　</w:t>
      </w:r>
    </w:p>
    <w:p>
      <w:pPr>
        <w:pStyle w:val="18"/>
        <w:tabs>
          <w:tab w:val="left" w:leader="none" w:pos="7560"/>
        </w:tabs>
        <w:ind w:right="-1" w:firstLine="3990" w:firstLineChars="1900"/>
        <w:jc w:val="both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38100</wp:posOffset>
                </wp:positionV>
                <wp:extent cx="152400" cy="152400"/>
                <wp:effectExtent l="635" t="635" r="29845" b="10795"/>
                <wp:wrapNone/>
                <wp:docPr id="1028" name="Oval 2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Oval 2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20" style="mso-position-vertical-relative:text;z-index:4;mso-wrap-distance-left:9pt;width:12pt;height:12pt;mso-position-horizontal-relative:text;position:absolute;margin-left:395.25pt;margin-top:3pt;mso-wrap-distance-bottom:0pt;mso-wrap-distance-right:9pt;mso-wrap-distance-top:0pt;" o:spid="_x0000_s1028" o:allowincell="t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　　氏　　　名　　　　　　　　　　　　</w:t>
      </w:r>
      <w:r>
        <w:rPr>
          <w:rFonts w:hint="eastAsia"/>
          <w:sz w:val="18"/>
        </w:rPr>
        <w:t>印</w:t>
      </w:r>
    </w:p>
    <w:p>
      <w:pPr>
        <w:pStyle w:val="0"/>
        <w:ind w:right="1050" w:firstLine="4410" w:firstLineChars="2100"/>
        <w:rPr>
          <w:rFonts w:hint="default"/>
        </w:rPr>
      </w:pPr>
      <w:r>
        <w:rPr>
          <w:rFonts w:hint="eastAsia"/>
        </w:rPr>
        <w:t>（ＴＥＬ）　　　　　　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次のとおり修学資金の返還を猶予してください。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spacing w:val="210"/>
        </w:rPr>
        <w:t>決定番</w:t>
      </w:r>
      <w:r>
        <w:rPr>
          <w:rFonts w:hint="eastAsia"/>
        </w:rPr>
        <w:t>号　　第　</w:t>
      </w:r>
      <w:r>
        <w:rPr>
          <w:rFonts w:hint="eastAsia"/>
          <w:color w:val="FFFFFF" w:themeColor="background1"/>
        </w:rPr>
        <w:t>２６０２</w:t>
      </w:r>
      <w:r>
        <w:rPr>
          <w:rFonts w:hint="eastAsia"/>
        </w:rPr>
        <w:t>　号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/>
          <w:spacing w:val="210"/>
        </w:rPr>
        <w:t>借受期</w:t>
      </w:r>
      <w:r>
        <w:rPr>
          <w:rFonts w:hint="eastAsia"/>
        </w:rPr>
        <w:t>間　　　　</w:t>
      </w:r>
      <w:r>
        <w:rPr>
          <w:rFonts w:hint="eastAsia"/>
          <w:color w:val="FFFFFF" w:themeColor="background1"/>
        </w:rPr>
        <w:t>２６</w:t>
      </w:r>
      <w:r>
        <w:rPr>
          <w:rFonts w:hint="eastAsia"/>
        </w:rPr>
        <w:t>　　年　　</w:t>
      </w:r>
      <w:r>
        <w:rPr>
          <w:rFonts w:hint="eastAsia"/>
          <w:color w:val="FFFFFF" w:themeColor="background1"/>
        </w:rPr>
        <w:t>４</w:t>
      </w:r>
      <w:r>
        <w:rPr>
          <w:rFonts w:hint="eastAsia"/>
        </w:rPr>
        <w:t>　月から</w:t>
      </w:r>
    </w:p>
    <w:p>
      <w:pPr>
        <w:pStyle w:val="0"/>
        <w:ind w:firstLine="3150" w:firstLineChars="150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color w:val="FFFFFF" w:themeColor="background1"/>
        </w:rPr>
        <w:t>２７　</w:t>
      </w:r>
      <w:r>
        <w:rPr>
          <w:rFonts w:hint="eastAsia"/>
        </w:rPr>
        <w:t>　年　　</w:t>
      </w:r>
      <w:r>
        <w:rPr>
          <w:rFonts w:hint="eastAsia"/>
          <w:color w:val="FFFFFF" w:themeColor="background1"/>
        </w:rPr>
        <w:t>３</w:t>
      </w:r>
      <w:r>
        <w:rPr>
          <w:rFonts w:hint="eastAsia"/>
        </w:rPr>
        <w:t>　月まで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３　</w:t>
      </w:r>
      <w:r>
        <w:rPr>
          <w:rFonts w:hint="eastAsia"/>
          <w:spacing w:val="210"/>
        </w:rPr>
        <w:t>借受金</w:t>
      </w:r>
      <w:r>
        <w:rPr>
          <w:rFonts w:hint="eastAsia"/>
        </w:rPr>
        <w:t>額　　</w:t>
      </w:r>
      <w:r>
        <w:rPr>
          <w:rFonts w:hint="eastAsia"/>
          <w:color w:val="FFFFFF" w:themeColor="background1"/>
        </w:rPr>
        <w:t>６００，０００</w:t>
      </w:r>
      <w:r>
        <w:rPr>
          <w:rFonts w:hint="eastAsia"/>
        </w:rPr>
        <w:t>　　円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４　</w:t>
      </w:r>
      <w:r>
        <w:rPr>
          <w:rFonts w:hint="eastAsia"/>
          <w:spacing w:val="210"/>
        </w:rPr>
        <w:t>返還期</w:t>
      </w:r>
      <w:r>
        <w:rPr>
          <w:rFonts w:hint="eastAsia"/>
        </w:rPr>
        <w:t>間　　　　　　　　年　　　　月から</w:t>
      </w:r>
    </w:p>
    <w:p>
      <w:pPr>
        <w:pStyle w:val="0"/>
        <w:ind w:firstLine="3150" w:firstLineChars="1500"/>
        <w:rPr>
          <w:rFonts w:hint="default"/>
        </w:rPr>
      </w:pPr>
      <w:r>
        <w:rPr>
          <w:rFonts w:hint="eastAsia"/>
        </w:rPr>
        <w:t>　　　　　　年　　　　月まで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５　</w:t>
      </w:r>
      <w:r>
        <w:rPr>
          <w:rFonts w:hint="eastAsia"/>
          <w:spacing w:val="131"/>
        </w:rPr>
        <w:t>返還済期</w:t>
      </w:r>
      <w:r>
        <w:rPr>
          <w:rFonts w:hint="eastAsia"/>
        </w:rPr>
        <w:t>間　　　　　　　　年　　　　月から</w:t>
      </w:r>
    </w:p>
    <w:p>
      <w:pPr>
        <w:pStyle w:val="0"/>
        <w:ind w:firstLine="3150" w:firstLineChars="1500"/>
        <w:rPr>
          <w:rFonts w:hint="default"/>
        </w:rPr>
      </w:pPr>
      <w:r>
        <w:rPr>
          <w:rFonts w:hint="eastAsia"/>
        </w:rPr>
        <w:t>　　　　　　年　　　　月まで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６　</w:t>
      </w:r>
      <w:r>
        <w:rPr>
          <w:rFonts w:hint="eastAsia"/>
          <w:spacing w:val="210"/>
        </w:rPr>
        <w:t>返還済</w:t>
      </w:r>
      <w:r>
        <w:rPr>
          <w:rFonts w:hint="eastAsia"/>
        </w:rPr>
        <w:t>額　　　　　　　　　　円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７　希望する返還猶予期間　　　　　　　　年　　　　月から</w:t>
      </w:r>
    </w:p>
    <w:p>
      <w:pPr>
        <w:pStyle w:val="0"/>
        <w:ind w:firstLine="3570" w:firstLineChars="1700"/>
        <w:rPr>
          <w:rFonts w:hint="default"/>
        </w:rPr>
      </w:pPr>
      <w:r>
        <w:rPr>
          <w:rFonts w:hint="eastAsia"/>
        </w:rPr>
        <w:t>　　　　年　　　　月まで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８　希望する返還猶予金額　　</w:t>
      </w:r>
      <w:r>
        <w:rPr>
          <w:rFonts w:hint="eastAsia"/>
          <w:color w:val="FFFFFF" w:themeColor="background1"/>
        </w:rPr>
        <w:t>６００，０００</w:t>
      </w:r>
      <w:r>
        <w:rPr>
          <w:rFonts w:hint="eastAsia"/>
        </w:rPr>
        <w:t>　　円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９　</w:t>
      </w:r>
      <w:r>
        <w:rPr>
          <w:rFonts w:hint="eastAsia"/>
          <w:spacing w:val="13"/>
        </w:rPr>
        <w:t>猶予を希望する理</w:t>
      </w:r>
      <w:r>
        <w:rPr>
          <w:rFonts w:hint="eastAsia"/>
        </w:rPr>
        <w:t>由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color w:val="FFFFFF" w:themeColor="background1"/>
        </w:rPr>
        <w:t>助産師業務に従事しているため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color w:val="FFFFFF" w:themeColor="background1"/>
        </w:rPr>
        <w:t>分べんを取り扱っている病院で，看護師業務に従事しているため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rPr>
          <w:rFonts w:hint="default"/>
        </w:rPr>
      </w:pPr>
    </w:p>
    <w:p>
      <w:pPr>
        <w:pStyle w:val="0"/>
        <w:ind w:left="840" w:hanging="630"/>
        <w:rPr>
          <w:rFonts w:hint="default"/>
        </w:rPr>
      </w:pPr>
      <w:r>
        <w:rPr>
          <w:rFonts w:hint="eastAsia"/>
        </w:rPr>
        <w:t>注　用紙の大きさは、日本産業規格Ａ列４とする。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134" w:bottom="1134" w:left="1418" w:header="851" w:footer="992" w:gutter="0"/>
      <w:pgNumType w:start="1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165"/>
      </w:tabs>
      <w:ind w:left="130" w:right="510"/>
      <w:rPr>
        <w:rFonts w:hint="default"/>
      </w:rPr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i w:val="1"/>
      </w:rPr>
      <w:t>1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307"/>
      </w:tabs>
      <w:ind w:left="255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i w:val="1"/>
      </w:rPr>
      <w:t>2</w:t>
    </w:r>
    <w:r>
      <w:rPr>
        <w:rFonts w:hint="eastAsia"/>
      </w:rPr>
      <w:fldChar w:fldCharType="end"/>
    </w:r>
    <w:r>
      <w:rPr>
        <w:rFonts w:hint="eastAsia"/>
        <w:i w:val="1"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>
    <w:pPr>
      <w:pStyle w:val="0"/>
      <w:tabs>
        <w:tab w:val="right" w:leader="none" w:pos="8023"/>
      </w:tabs>
      <w:rPr>
        <w:rFonts w:hint="default"/>
        <w:i w:val="1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2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rPr>
        <w:rFonts w:hint="default"/>
      </w:rPr>
    </w:pPr>
    <w:r>
      <w:rPr>
        <w:rFonts w:hint="eastAsia"/>
      </w:rPr>
      <w:t>総務編（財団法人ハイウェイ交流センター組織規程）</w:t>
    </w:r>
  </w:p>
  <w:p>
    <w:pPr>
      <w:pStyle w:val="0"/>
      <w:spacing w:line="79" w:lineRule="auto"/>
      <w:rPr>
        <w:rFonts w:hint="default"/>
        <w:spacing w:val="-7"/>
        <w:sz w:val="16"/>
        <w:u w:val="single" w:color="auto"/>
      </w:rPr>
    </w:pPr>
    <w:r>
      <w:rPr>
        <w:rFonts w:hint="eastAsia"/>
        <w:spacing w:val="-7"/>
        <w:sz w:val="16"/>
        <w:u w:val="single" w:color="auto"/>
      </w:rPr>
      <w:t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rPr>
        <w:rFonts w:hint="default"/>
      </w:rPr>
    </w:pPr>
    <w:r>
      <w:rPr>
        <w:rFonts w:hint="eastAsia"/>
      </w:rPr>
      <w:t>総務編（財団法人ハイウェイ交流センター組織規程）</w:t>
    </w:r>
  </w:p>
  <w:p>
    <w:pPr>
      <w:pStyle w:val="0"/>
      <w:spacing w:line="79" w:lineRule="auto"/>
      <w:rPr>
        <w:rFonts w:hint="default"/>
        <w:spacing w:val="-7"/>
        <w:sz w:val="16"/>
        <w:u w:val="single" w:color="auto"/>
      </w:rPr>
    </w:pPr>
    <w:r>
      <w:rPr>
        <w:rFonts w:hint="eastAsia"/>
        <w:spacing w:val="-7"/>
        <w:sz w:val="16"/>
        <w:u w:val="single" w:color="auto"/>
      </w:rPr>
      <w:t>　　　　　　　　　　　　　　　　　　　　　　　　　　　　　　　　　　　　　　　　　　　　　　　　　　　　　　　　　</w:t>
    </w: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4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>
    <w:name w:val="page number"/>
    <w:basedOn w:val="10"/>
    <w:next w:val="33"/>
    <w:link w:val="0"/>
    <w:uiPriority w:val="0"/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Plain Text"/>
    <w:basedOn w:val="0"/>
    <w:next w:val="35"/>
    <w:link w:val="0"/>
    <w:uiPriority w:val="0"/>
  </w:style>
  <w:style w:type="paragraph" w:styleId="36">
    <w:name w:val="Date"/>
    <w:basedOn w:val="0"/>
    <w:next w:val="0"/>
    <w:link w:val="0"/>
    <w:uiPriority w:val="0"/>
  </w:style>
  <w:style w:type="paragraph" w:styleId="37">
    <w:name w:val="Normal Indent"/>
    <w:basedOn w:val="0"/>
    <w:next w:val="37"/>
    <w:link w:val="0"/>
    <w:uiPriority w:val="0"/>
    <w:pPr>
      <w:ind w:left="851"/>
    </w:pPr>
  </w:style>
  <w:style w:type="paragraph" w:styleId="38">
    <w:name w:val="Balloon Text"/>
    <w:basedOn w:val="0"/>
    <w:next w:val="38"/>
    <w:link w:val="0"/>
    <w:uiPriority w:val="0"/>
    <w:semiHidden/>
    <w:rPr>
      <w:rFonts w:ascii="Arial" w:hAnsi="Arial" w:eastAsia="ＭＳ ゴシック"/>
      <w:sz w:val="18"/>
    </w:rPr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157</TotalTime>
  <Pages>1</Pages>
  <Words>2</Words>
  <Characters>294</Characters>
  <Application>JUST Note</Application>
  <Lines>42</Lines>
  <Paragraphs>36</Paragraphs>
  <CharactersWithSpaces>575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様式第11号(第13条関係)</dc:title>
  <dc:creator>(株)ぎょうせい</dc:creator>
  <cp:lastModifiedBy>植田 京子</cp:lastModifiedBy>
  <cp:lastPrinted>2024-09-19T00:47:49Z</cp:lastPrinted>
  <dcterms:created xsi:type="dcterms:W3CDTF">2014-05-20T10:03:00Z</dcterms:created>
  <dcterms:modified xsi:type="dcterms:W3CDTF">2020-03-09T02:03:42Z</dcterms:modified>
  <cp:revision>11</cp:revision>
</cp:coreProperties>
</file>