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jc w:val="left"/>
        <w:rPr>
          <w:rFonts w:hint="default" w:ascii="ＭＳ 明朝" w:hAnsi="ＭＳ 明朝" w:eastAsia="ＭＳ 明朝"/>
          <w:color w:val="auto"/>
          <w:spacing w:val="-1"/>
          <w:kern w:val="0"/>
          <w:sz w:val="18"/>
          <w:u w:val="single" w:color="auto"/>
        </w:rPr>
      </w:pPr>
      <w:r>
        <w:rPr>
          <w:rFonts w:hint="eastAsia" w:ascii="ＭＳ 明朝" w:hAnsi="ＭＳ 明朝" w:eastAsia="ＭＳ 明朝"/>
          <w:color w:val="auto"/>
          <w:spacing w:val="-1"/>
          <w:kern w:val="0"/>
          <w:sz w:val="22"/>
        </w:rPr>
        <mc:AlternateContent>
          <mc:Choice Requires="wps">
            <w:drawing>
              <wp:anchor distT="0" distB="0" distL="114300" distR="114300" simplePos="0" relativeHeight="2" behindDoc="0" locked="0" layoutInCell="1" hidden="0" allowOverlap="1">
                <wp:simplePos x="0" y="0"/>
                <wp:positionH relativeFrom="column">
                  <wp:posOffset>-4445</wp:posOffset>
                </wp:positionH>
                <wp:positionV relativeFrom="paragraph">
                  <wp:posOffset>-168910</wp:posOffset>
                </wp:positionV>
                <wp:extent cx="6038850" cy="76962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3885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回答先　広島県医療介護政策課</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sz w:val="22"/>
                              </w:rPr>
                              <w:t>ＦＡＸ</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０８２－５０２－８７４４</w:t>
                            </w:r>
                          </w:p>
                          <w:p>
                            <w:pPr>
                              <w:pStyle w:val="0"/>
                              <w:rPr>
                                <w:rFonts w:hint="default"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sz w:val="22"/>
                              </w:rPr>
                              <w:t>（担当者　渡辺・垣内）</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w:t>
                            </w:r>
                            <w:r>
                              <w:rPr>
                                <w:rFonts w:hint="default"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sz w:val="22"/>
                              </w:rPr>
                              <w:t>Ｅメール：</w:t>
                            </w:r>
                            <w:r>
                              <w:rPr>
                                <w:rFonts w:hint="eastAsia"/>
                              </w:rPr>
                              <w:fldChar w:fldCharType="begin"/>
                            </w:r>
                            <w:r>
                              <w:rPr>
                                <w:rFonts w:hint="eastAsia"/>
                              </w:rPr>
                              <w:instrText xml:space="preserve"> HYPERLINK "mailto:fuiryousei@pref.hiroshima.lg.jp"</w:instrText>
                            </w:r>
                            <w:r>
                              <w:rPr>
                                <w:rFonts w:hint="eastAsia"/>
                              </w:rPr>
                              <w:fldChar w:fldCharType="separate"/>
                            </w:r>
                            <w:r>
                              <w:rPr>
                                <w:rStyle w:val="22"/>
                                <w:rFonts w:hint="eastAsia" w:asciiTheme="majorEastAsia" w:hAnsiTheme="majorEastAsia" w:eastAsiaTheme="majorEastAsia"/>
                                <w:b w:val="1"/>
                                <w:sz w:val="22"/>
                              </w:rPr>
                              <w:t>fuiryousei@pref.hiroshima.lg.jp</w:t>
                            </w:r>
                            <w:r>
                              <w:rPr>
                                <w:rFonts w:hint="eastAsia"/>
                              </w:rPr>
                              <w:fldChar w:fldCharType="end"/>
                            </w:r>
                          </w:p>
                          <w:p>
                            <w:pPr>
                              <w:pStyle w:val="0"/>
                              <w:spacing w:line="160" w:lineRule="exact"/>
                              <w:rPr>
                                <w:rFonts w:hint="default" w:asciiTheme="majorEastAsia" w:hAnsiTheme="majorEastAsia" w:eastAsiaTheme="majorEastAsia"/>
                                <w:b w:val="1"/>
                                <w:color w:val="FF0000"/>
                                <w:sz w:val="22"/>
                              </w:rPr>
                            </w:pP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rPr>
                              <w:t>≪回答期限：令和６年</w:t>
                            </w:r>
                            <w:r>
                              <w:rPr>
                                <w:rFonts w:hint="eastAsia" w:asciiTheme="majorEastAsia" w:hAnsiTheme="majorEastAsia" w:eastAsiaTheme="majorEastAsia"/>
                                <w:b w:val="1"/>
                              </w:rPr>
                              <w:t>10</w:t>
                            </w:r>
                            <w:r>
                              <w:rPr>
                                <w:rFonts w:hint="eastAsia" w:asciiTheme="majorEastAsia" w:hAnsiTheme="majorEastAsia" w:eastAsiaTheme="majorEastAsia"/>
                                <w:b w:val="1"/>
                              </w:rPr>
                              <w:t>月</w:t>
                            </w:r>
                            <w:r>
                              <w:rPr>
                                <w:rFonts w:hint="eastAsia" w:asciiTheme="majorEastAsia" w:hAnsiTheme="majorEastAsia" w:eastAsiaTheme="majorEastAsia"/>
                                <w:b w:val="1"/>
                              </w:rPr>
                              <w:t>21</w:t>
                            </w:r>
                            <w:r>
                              <w:rPr>
                                <w:rFonts w:hint="eastAsia" w:asciiTheme="majorEastAsia" w:hAnsiTheme="majorEastAsia" w:eastAsiaTheme="majorEastAsia"/>
                                <w:b w:val="1"/>
                              </w:rPr>
                              <w:t>日（月</w:t>
                            </w:r>
                            <w:bookmarkStart w:id="0" w:name="_GoBack"/>
                            <w:bookmarkEnd w:id="0"/>
                            <w:r>
                              <w:rPr>
                                <w:rFonts w:hint="eastAsia" w:asciiTheme="majorEastAsia" w:hAnsiTheme="majorEastAsia" w:eastAsiaTheme="majorEastAsia"/>
                                <w:b w:val="1"/>
                              </w:rPr>
                              <w:t>）≫　</w:t>
                            </w:r>
                            <w:r>
                              <w:rPr>
                                <w:rFonts w:hint="default" w:asciiTheme="majorEastAsia" w:hAnsiTheme="majorEastAsia" w:eastAsiaTheme="majorEastAsia"/>
                                <w:b w:val="1"/>
                                <w:color w:val="FF0000"/>
                              </w:rPr>
                              <w:t>　　</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 xml:space="preserve">※ </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希望しない場合は</w:t>
                            </w:r>
                            <w:r>
                              <w:rPr>
                                <w:rFonts w:hint="eastAsia" w:ascii="HG丸ｺﾞｼｯｸM-PRO" w:hAnsi="HG丸ｺﾞｼｯｸM-PRO" w:eastAsia="HG丸ｺﾞｼｯｸM-PRO"/>
                                <w:b w:val="1"/>
                                <w:color w:val="FFFFFF" w:themeColor="background1"/>
                                <w:spacing w:val="9"/>
                                <w:kern w:val="0"/>
                                <w:sz w:val="22"/>
                                <w:highlight w:val="darkBlue"/>
                                <w:u w:val="double" w:color="auto"/>
                                <w:fitText w:val="4180" w:id="1"/>
                              </w:rPr>
                              <w:t>、</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提出不要です</w:t>
                            </w:r>
                            <w:r>
                              <w:rPr>
                                <w:rFonts w:hint="default" w:ascii="HG丸ｺﾞｼｯｸM-PRO" w:hAnsi="HG丸ｺﾞｼｯｸM-PRO" w:eastAsia="HG丸ｺﾞｼｯｸM-PRO"/>
                                <w:b w:val="1"/>
                                <w:color w:val="FFFFFF" w:themeColor="background1"/>
                                <w:spacing w:val="4"/>
                                <w:kern w:val="0"/>
                                <w:sz w:val="22"/>
                                <w:highlight w:val="darkBlue"/>
                                <w:u w:val="double" w:color="auto"/>
                                <w:fitText w:val="4180" w:id="1"/>
                              </w:rPr>
                              <w:t>。</w:t>
                            </w:r>
                          </w:p>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5.5pt;height:60.6pt;mso-position-horizontal-relative:text;position:absolute;margin-left:-0.35pt;margin-top:-13.3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回答先　広島県医療介護政策課</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sz w:val="22"/>
                        </w:rPr>
                        <w:t>ＦＡＸ</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０８２－５０２－８７４４</w:t>
                      </w:r>
                    </w:p>
                    <w:p>
                      <w:pPr>
                        <w:pStyle w:val="0"/>
                        <w:rPr>
                          <w:rFonts w:hint="default"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sz w:val="22"/>
                        </w:rPr>
                        <w:t>（担当者　渡辺・垣内）</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w:t>
                      </w:r>
                      <w:r>
                        <w:rPr>
                          <w:rFonts w:hint="default"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xml:space="preserve"> </w:t>
                      </w:r>
                      <w:r>
                        <w:rPr>
                          <w:rFonts w:hint="eastAsia" w:asciiTheme="majorEastAsia" w:hAnsiTheme="majorEastAsia" w:eastAsiaTheme="majorEastAsia"/>
                          <w:b w:val="1"/>
                          <w:color w:val="FF0000"/>
                          <w:sz w:val="22"/>
                        </w:rPr>
                        <w:t>　</w:t>
                      </w:r>
                      <w:r>
                        <w:rPr>
                          <w:rFonts w:hint="eastAsia" w:asciiTheme="majorEastAsia" w:hAnsiTheme="majorEastAsia" w:eastAsiaTheme="majorEastAsia"/>
                          <w:b w:val="1"/>
                          <w:sz w:val="22"/>
                        </w:rPr>
                        <w:t>Ｅメール：</w:t>
                      </w:r>
                      <w:r>
                        <w:rPr>
                          <w:rFonts w:hint="eastAsia"/>
                        </w:rPr>
                        <w:fldChar w:fldCharType="begin"/>
                      </w:r>
                      <w:r>
                        <w:rPr>
                          <w:rFonts w:hint="eastAsia"/>
                        </w:rPr>
                        <w:instrText xml:space="preserve"> HYPERLINK "mailto:fuiryousei@pref.hiroshima.lg.jp"</w:instrText>
                      </w:r>
                      <w:r>
                        <w:rPr>
                          <w:rFonts w:hint="eastAsia"/>
                        </w:rPr>
                        <w:fldChar w:fldCharType="separate"/>
                      </w:r>
                      <w:r>
                        <w:rPr>
                          <w:rStyle w:val="22"/>
                          <w:rFonts w:hint="eastAsia" w:asciiTheme="majorEastAsia" w:hAnsiTheme="majorEastAsia" w:eastAsiaTheme="majorEastAsia"/>
                          <w:b w:val="1"/>
                          <w:sz w:val="22"/>
                        </w:rPr>
                        <w:t>fuiryousei@pref.hiroshima.lg.jp</w:t>
                      </w:r>
                      <w:r>
                        <w:rPr>
                          <w:rFonts w:hint="eastAsia"/>
                        </w:rPr>
                        <w:fldChar w:fldCharType="end"/>
                      </w:r>
                    </w:p>
                    <w:p>
                      <w:pPr>
                        <w:pStyle w:val="0"/>
                        <w:spacing w:line="160" w:lineRule="exact"/>
                        <w:rPr>
                          <w:rFonts w:hint="default" w:asciiTheme="majorEastAsia" w:hAnsiTheme="majorEastAsia" w:eastAsiaTheme="majorEastAsia"/>
                          <w:b w:val="1"/>
                          <w:color w:val="FF0000"/>
                          <w:sz w:val="22"/>
                        </w:rPr>
                      </w:pPr>
                    </w:p>
                    <w:p>
                      <w:pPr>
                        <w:pStyle w:val="0"/>
                        <w:rPr>
                          <w:rFonts w:hint="default" w:asciiTheme="majorEastAsia" w:hAnsiTheme="majorEastAsia" w:eastAsiaTheme="majorEastAsia"/>
                          <w:b w:val="1"/>
                          <w:color w:val="FF0000"/>
                        </w:rPr>
                      </w:pPr>
                      <w:r>
                        <w:rPr>
                          <w:rFonts w:hint="eastAsia" w:asciiTheme="majorEastAsia" w:hAnsiTheme="majorEastAsia" w:eastAsiaTheme="majorEastAsia"/>
                          <w:b w:val="1"/>
                        </w:rPr>
                        <w:t>≪回答期限：令和６年</w:t>
                      </w:r>
                      <w:r>
                        <w:rPr>
                          <w:rFonts w:hint="eastAsia" w:asciiTheme="majorEastAsia" w:hAnsiTheme="majorEastAsia" w:eastAsiaTheme="majorEastAsia"/>
                          <w:b w:val="1"/>
                        </w:rPr>
                        <w:t>10</w:t>
                      </w:r>
                      <w:r>
                        <w:rPr>
                          <w:rFonts w:hint="eastAsia" w:asciiTheme="majorEastAsia" w:hAnsiTheme="majorEastAsia" w:eastAsiaTheme="majorEastAsia"/>
                          <w:b w:val="1"/>
                        </w:rPr>
                        <w:t>月</w:t>
                      </w:r>
                      <w:r>
                        <w:rPr>
                          <w:rFonts w:hint="eastAsia" w:asciiTheme="majorEastAsia" w:hAnsiTheme="majorEastAsia" w:eastAsiaTheme="majorEastAsia"/>
                          <w:b w:val="1"/>
                        </w:rPr>
                        <w:t>21</w:t>
                      </w:r>
                      <w:r>
                        <w:rPr>
                          <w:rFonts w:hint="eastAsia" w:asciiTheme="majorEastAsia" w:hAnsiTheme="majorEastAsia" w:eastAsiaTheme="majorEastAsia"/>
                          <w:b w:val="1"/>
                        </w:rPr>
                        <w:t>日（月</w:t>
                      </w:r>
                      <w:bookmarkStart w:id="1" w:name="_GoBack"/>
                      <w:bookmarkEnd w:id="1"/>
                      <w:r>
                        <w:rPr>
                          <w:rFonts w:hint="eastAsia" w:asciiTheme="majorEastAsia" w:hAnsiTheme="majorEastAsia" w:eastAsiaTheme="majorEastAsia"/>
                          <w:b w:val="1"/>
                        </w:rPr>
                        <w:t>）≫　</w:t>
                      </w:r>
                      <w:r>
                        <w:rPr>
                          <w:rFonts w:hint="default" w:asciiTheme="majorEastAsia" w:hAnsiTheme="majorEastAsia" w:eastAsiaTheme="majorEastAsia"/>
                          <w:b w:val="1"/>
                          <w:color w:val="FF0000"/>
                        </w:rPr>
                        <w:t>　　</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 xml:space="preserve">※ </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希望しない場合は</w:t>
                      </w:r>
                      <w:r>
                        <w:rPr>
                          <w:rFonts w:hint="eastAsia" w:ascii="HG丸ｺﾞｼｯｸM-PRO" w:hAnsi="HG丸ｺﾞｼｯｸM-PRO" w:eastAsia="HG丸ｺﾞｼｯｸM-PRO"/>
                          <w:b w:val="1"/>
                          <w:color w:val="FFFFFF" w:themeColor="background1"/>
                          <w:spacing w:val="9"/>
                          <w:kern w:val="0"/>
                          <w:sz w:val="22"/>
                          <w:highlight w:val="darkBlue"/>
                          <w:u w:val="double" w:color="auto"/>
                          <w:fitText w:val="4180" w:id="1"/>
                        </w:rPr>
                        <w:t>、</w:t>
                      </w:r>
                      <w:r>
                        <w:rPr>
                          <w:rFonts w:hint="default" w:ascii="HG丸ｺﾞｼｯｸM-PRO" w:hAnsi="HG丸ｺﾞｼｯｸM-PRO" w:eastAsia="HG丸ｺﾞｼｯｸM-PRO"/>
                          <w:b w:val="1"/>
                          <w:color w:val="FFFFFF" w:themeColor="background1"/>
                          <w:spacing w:val="9"/>
                          <w:kern w:val="0"/>
                          <w:sz w:val="22"/>
                          <w:highlight w:val="darkBlue"/>
                          <w:u w:val="double" w:color="auto"/>
                          <w:fitText w:val="4180" w:id="1"/>
                        </w:rPr>
                        <w:t>提出不要です</w:t>
                      </w:r>
                      <w:r>
                        <w:rPr>
                          <w:rFonts w:hint="default" w:ascii="HG丸ｺﾞｼｯｸM-PRO" w:hAnsi="HG丸ｺﾞｼｯｸM-PRO" w:eastAsia="HG丸ｺﾞｼｯｸM-PRO"/>
                          <w:b w:val="1"/>
                          <w:color w:val="FFFFFF" w:themeColor="background1"/>
                          <w:spacing w:val="4"/>
                          <w:kern w:val="0"/>
                          <w:sz w:val="22"/>
                          <w:highlight w:val="darkBlue"/>
                          <w:u w:val="double" w:color="auto"/>
                          <w:fitText w:val="4180" w:id="1"/>
                        </w:rPr>
                        <w:t>。</w:t>
                      </w:r>
                    </w:p>
                    <w:p>
                      <w:pPr>
                        <w:pStyle w:val="0"/>
                        <w:rPr>
                          <w:rFonts w:hint="default"/>
                          <w:color w:val="FF0000"/>
                        </w:rPr>
                      </w:pPr>
                    </w:p>
                  </w:txbxContent>
                </v:textbox>
                <v:imagedata o:title=""/>
                <w10:wrap type="none" anchorx="text" anchory="text"/>
              </v:shape>
            </w:pict>
          </mc:Fallback>
        </mc:AlternateContent>
      </w: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6112510</wp:posOffset>
                </wp:positionH>
                <wp:positionV relativeFrom="paragraph">
                  <wp:posOffset>-274955</wp:posOffset>
                </wp:positionV>
                <wp:extent cx="495300" cy="45720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495300" cy="4572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sz w:val="22"/>
                                <w:shd w:val="clear" w:color="auto" w:themeFill="background1" w:themeFillTint="FF" w:themeFillShade="FF"/>
                              </w:rPr>
                            </w:pPr>
                            <w:r>
                              <w:rPr>
                                <w:rFonts w:hint="eastAsia" w:ascii="HG丸ｺﾞｼｯｸM-PRO" w:hAnsi="HG丸ｺﾞｼｯｸM-PRO" w:eastAsia="HG丸ｺﾞｼｯｸM-PRO"/>
                                <w:b w:val="1"/>
                                <w:sz w:val="28"/>
                                <w:shd w:val="clear" w:color="auto" w:themeFill="background1" w:themeFillTint="FF" w:themeFillShade="FF"/>
                              </w:rPr>
                              <w:t>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position-vertical-relative:text;z-index:3;mso-wrap-distance-left:9pt;width:39pt;height:36pt;mso-position-horizontal-relative:text;position:absolute;margin-left:481.3pt;margin-top:-21.65pt;mso-wrap-distance-bottom:0pt;mso-wrap-distance-right:9pt;mso-wrap-distance-top:0pt;v-text-anchor:middle;" o:spid="_x0000_s1027" o:allowincell="t" o:allowoverlap="t" filled="f" stroked="t" strokecolor="#000000 [3213]" strokeweight="1.25pt" o:spt="1">
                <v:fill/>
                <v:stroke linestyle="single" endcap="flat" dashstyle="solid" filltype="solid"/>
                <v:textbox style="layout-flow:horizontal;">
                  <w:txbxContent>
                    <w:p>
                      <w:pPr>
                        <w:pStyle w:val="0"/>
                        <w:jc w:val="center"/>
                        <w:rPr>
                          <w:rFonts w:hint="default" w:ascii="HG丸ｺﾞｼｯｸM-PRO" w:hAnsi="HG丸ｺﾞｼｯｸM-PRO" w:eastAsia="HG丸ｺﾞｼｯｸM-PRO"/>
                          <w:b w:val="1"/>
                          <w:sz w:val="22"/>
                          <w:shd w:val="clear" w:color="auto" w:themeFill="background1" w:themeFillTint="FF" w:themeFillShade="FF"/>
                        </w:rPr>
                      </w:pPr>
                      <w:r>
                        <w:rPr>
                          <w:rFonts w:hint="eastAsia" w:ascii="HG丸ｺﾞｼｯｸM-PRO" w:hAnsi="HG丸ｺﾞｼｯｸM-PRO" w:eastAsia="HG丸ｺﾞｼｯｸM-PRO"/>
                          <w:b w:val="1"/>
                          <w:sz w:val="28"/>
                          <w:shd w:val="clear" w:color="auto" w:themeFill="background1" w:themeFillTint="FF" w:themeFillShade="FF"/>
                        </w:rPr>
                        <w:t>１</w:t>
                      </w:r>
                    </w:p>
                  </w:txbxContent>
                </v:textbox>
                <v:imagedata o:title=""/>
                <w10:wrap type="none" anchorx="text" anchory="text"/>
              </v:rect>
            </w:pict>
          </mc:Fallback>
        </mc:AlternateContent>
      </w:r>
      <w:r>
        <w:rPr>
          <w:rFonts w:hint="eastAsia" w:ascii="ＭＳ 明朝" w:hAnsi="ＭＳ 明朝" w:eastAsia="ＭＳ 明朝"/>
          <w:color w:val="auto"/>
          <w:spacing w:val="-1"/>
          <w:kern w:val="0"/>
          <w:sz w:val="22"/>
        </w:rPr>
        <w:t>　　　　　　　　　</w:t>
      </w:r>
    </w:p>
    <w:p>
      <w:pPr>
        <w:pStyle w:val="0"/>
        <w:autoSpaceDE w:val="0"/>
        <w:autoSpaceDN w:val="0"/>
        <w:adjustRightInd w:val="0"/>
        <w:spacing w:before="127" w:beforeLines="0" w:beforeAutospacing="0" w:line="227" w:lineRule="exact"/>
        <w:jc w:val="left"/>
        <w:rPr>
          <w:rFonts w:hint="default" w:ascii="ＭＳ ゴシック" w:hAnsi="ＭＳ ゴシック" w:eastAsia="ＭＳ ゴシック"/>
          <w:color w:val="auto"/>
          <w:kern w:val="0"/>
          <w:sz w:val="22"/>
        </w:rPr>
      </w:pPr>
    </w:p>
    <w:p>
      <w:pPr>
        <w:pStyle w:val="0"/>
        <w:autoSpaceDE w:val="0"/>
        <w:autoSpaceDN w:val="0"/>
        <w:adjustRightInd w:val="0"/>
        <w:spacing w:before="127" w:beforeLines="0" w:beforeAutospacing="0" w:line="227" w:lineRule="exact"/>
        <w:jc w:val="left"/>
        <w:rPr>
          <w:rFonts w:hint="default" w:ascii="ＭＳ ゴシック" w:hAnsi="ＭＳ ゴシック" w:eastAsia="ＭＳ ゴシック"/>
          <w:color w:val="auto"/>
          <w:kern w:val="0"/>
          <w:sz w:val="22"/>
        </w:rPr>
      </w:pPr>
    </w:p>
    <w:p>
      <w:pPr>
        <w:pStyle w:val="0"/>
        <w:autoSpaceDE w:val="0"/>
        <w:autoSpaceDN w:val="0"/>
        <w:adjustRightInd w:val="0"/>
        <w:spacing w:before="127" w:beforeLines="0" w:beforeAutospacing="0" w:line="60" w:lineRule="exact"/>
        <w:jc w:val="left"/>
        <w:rPr>
          <w:rFonts w:hint="default" w:ascii="ＭＳ ゴシック" w:hAnsi="ＭＳ ゴシック" w:eastAsia="ＭＳ ゴシック"/>
          <w:color w:val="auto"/>
          <w:kern w:val="0"/>
          <w:sz w:val="16"/>
        </w:rPr>
      </w:pPr>
    </w:p>
    <w:p>
      <w:pPr>
        <w:pStyle w:val="0"/>
        <w:autoSpaceDE w:val="0"/>
        <w:autoSpaceDN w:val="0"/>
        <w:adjustRightInd w:val="0"/>
        <w:spacing w:before="127" w:beforeLines="0" w:beforeAutospacing="0" w:line="227" w:lineRule="exact"/>
        <w:jc w:val="center"/>
        <w:rPr>
          <w:rFonts w:hint="default" w:ascii="ＭＳ ゴシック" w:hAnsi="ＭＳ ゴシック" w:eastAsia="ＭＳ ゴシック"/>
          <w:b w:val="1"/>
          <w:color w:val="auto"/>
          <w:spacing w:val="-1"/>
          <w:kern w:val="0"/>
          <w:sz w:val="28"/>
        </w:rPr>
      </w:pPr>
      <w:r>
        <w:rPr>
          <w:rFonts w:hint="eastAsia" w:ascii="ＭＳ ゴシック" w:hAnsi="ＭＳ ゴシック" w:eastAsia="ＭＳ ゴシック"/>
          <w:b w:val="1"/>
          <w:color w:val="auto"/>
          <w:spacing w:val="-1"/>
          <w:kern w:val="0"/>
          <w:sz w:val="28"/>
          <w:bdr w:val="single" w:color="auto" w:sz="4" w:space="0"/>
        </w:rPr>
        <w:t>１</w:t>
      </w:r>
      <w:r>
        <w:rPr>
          <w:rFonts w:hint="eastAsia" w:ascii="ＭＳ ゴシック" w:hAnsi="ＭＳ ゴシック" w:eastAsia="ＭＳ ゴシック"/>
          <w:b w:val="1"/>
          <w:color w:val="auto"/>
          <w:spacing w:val="-1"/>
          <w:kern w:val="0"/>
          <w:sz w:val="28"/>
        </w:rPr>
        <w:t xml:space="preserve"> </w:t>
      </w:r>
      <w:r>
        <w:rPr>
          <w:rFonts w:hint="eastAsia" w:ascii="ＭＳ ゴシック" w:hAnsi="ＭＳ ゴシック" w:eastAsia="ＭＳ ゴシック"/>
          <w:b w:val="1"/>
          <w:color w:val="auto"/>
          <w:spacing w:val="-1"/>
          <w:kern w:val="0"/>
          <w:sz w:val="28"/>
        </w:rPr>
        <w:t>病床機能分化・連携促進基盤整備事業　意向調査票</w:t>
      </w:r>
    </w:p>
    <w:p>
      <w:pPr>
        <w:pStyle w:val="0"/>
        <w:wordWrap w:val="0"/>
        <w:autoSpaceDE w:val="0"/>
        <w:autoSpaceDN w:val="0"/>
        <w:adjustRightInd w:val="0"/>
        <w:spacing w:before="127" w:beforeLines="0" w:beforeAutospacing="0" w:line="140" w:lineRule="exact"/>
        <w:rPr>
          <w:rFonts w:hint="default" w:ascii="ＭＳ ゴシック" w:hAnsi="ＭＳ ゴシック" w:eastAsia="ＭＳ ゴシック"/>
          <w:color w:val="auto"/>
          <w:spacing w:val="-1"/>
          <w:kern w:val="0"/>
          <w:sz w:val="22"/>
        </w:rPr>
      </w:pPr>
    </w:p>
    <w:p>
      <w:pPr>
        <w:pStyle w:val="0"/>
        <w:wordWrap w:val="0"/>
        <w:autoSpaceDE w:val="0"/>
        <w:autoSpaceDN w:val="0"/>
        <w:adjustRightInd w:val="0"/>
        <w:spacing w:before="127" w:beforeLines="0" w:beforeAutospacing="0" w:line="227" w:lineRule="exact"/>
        <w:rPr>
          <w:rFonts w:hint="default" w:ascii="ＭＳ ゴシック" w:hAnsi="ＭＳ ゴシック" w:eastAsia="ＭＳ ゴシック"/>
          <w:color w:val="auto"/>
          <w:spacing w:val="-1"/>
          <w:kern w:val="0"/>
          <w:sz w:val="22"/>
          <w:u w:val="single" w:color="auto"/>
        </w:rPr>
      </w:pPr>
      <w:r>
        <w:rPr>
          <w:rFonts w:hint="eastAsia" w:ascii="ＭＳ ゴシック" w:hAnsi="ＭＳ ゴシック" w:eastAsia="ＭＳ ゴシック"/>
          <w:color w:val="auto"/>
          <w:spacing w:val="-1"/>
          <w:kern w:val="0"/>
          <w:sz w:val="22"/>
          <w:u w:val="single" w:color="auto"/>
        </w:rPr>
        <w:t>医療機関名：　　　　　　　　　　　　　　　　　　　</w:t>
      </w:r>
      <w:r>
        <w:rPr>
          <w:rFonts w:hint="eastAsia" w:ascii="ＭＳ ゴシック" w:hAnsi="ＭＳ ゴシック" w:eastAsia="ＭＳ ゴシック"/>
          <w:color w:val="auto"/>
          <w:spacing w:val="-1"/>
          <w:kern w:val="0"/>
          <w:sz w:val="22"/>
        </w:rPr>
        <w:t>　</w:t>
      </w:r>
      <w:r>
        <w:rPr>
          <w:rFonts w:hint="eastAsia" w:ascii="ＭＳ ゴシック" w:hAnsi="ＭＳ ゴシック" w:eastAsia="ＭＳ ゴシック"/>
          <w:color w:val="auto"/>
          <w:spacing w:val="-1"/>
          <w:kern w:val="0"/>
          <w:sz w:val="22"/>
          <w:u w:val="single" w:color="auto"/>
        </w:rPr>
        <w:t>所在地：　　　　　　　　　　市・町</w:t>
      </w:r>
    </w:p>
    <w:p>
      <w:pPr>
        <w:pStyle w:val="0"/>
        <w:wordWrap w:val="0"/>
        <w:autoSpaceDE w:val="0"/>
        <w:autoSpaceDN w:val="0"/>
        <w:adjustRightInd w:val="0"/>
        <w:spacing w:before="127" w:beforeLines="0" w:beforeAutospacing="0" w:line="227" w:lineRule="exact"/>
        <w:rPr>
          <w:rFonts w:hint="default" w:ascii="ＭＳ ゴシック" w:hAnsi="ＭＳ ゴシック" w:eastAsia="ＭＳ ゴシック"/>
          <w:color w:val="auto"/>
          <w:spacing w:val="-1"/>
          <w:kern w:val="0"/>
          <w:sz w:val="22"/>
        </w:rPr>
      </w:pPr>
    </w:p>
    <w:p>
      <w:pPr>
        <w:pStyle w:val="0"/>
        <w:wordWrap w:val="0"/>
        <w:autoSpaceDE w:val="0"/>
        <w:autoSpaceDN w:val="0"/>
        <w:adjustRightInd w:val="0"/>
        <w:spacing w:before="127" w:beforeLines="0" w:beforeAutospacing="0" w:line="180" w:lineRule="exact"/>
        <w:rPr>
          <w:rFonts w:hint="default" w:ascii="ＭＳ ゴシック" w:hAnsi="ＭＳ ゴシック" w:eastAsia="ＭＳ ゴシック"/>
          <w:color w:val="auto"/>
          <w:spacing w:val="-1"/>
          <w:kern w:val="0"/>
          <w:sz w:val="22"/>
        </w:rPr>
      </w:pPr>
      <w:r>
        <w:rPr>
          <w:rFonts w:hint="eastAsia" w:ascii="ＭＳ ゴシック" w:hAnsi="ＭＳ ゴシック" w:eastAsia="ＭＳ ゴシック"/>
          <w:color w:val="auto"/>
          <w:spacing w:val="-1"/>
          <w:kern w:val="0"/>
          <w:sz w:val="22"/>
          <w:u w:val="single" w:color="auto"/>
        </w:rPr>
        <w:t>担当者名：　　　　　　　　</w:t>
      </w:r>
      <w:r>
        <w:rPr>
          <w:rFonts w:hint="eastAsia" w:ascii="ＭＳ ゴシック" w:hAnsi="ＭＳ ゴシック" w:eastAsia="ＭＳ ゴシック"/>
          <w:color w:val="auto"/>
          <w:spacing w:val="-1"/>
          <w:kern w:val="0"/>
          <w:sz w:val="22"/>
        </w:rPr>
        <w:t>　</w:t>
      </w:r>
      <w:r>
        <w:rPr>
          <w:rFonts w:hint="eastAsia" w:ascii="ＭＳ ゴシック" w:hAnsi="ＭＳ ゴシック" w:eastAsia="ＭＳ ゴシック"/>
          <w:color w:val="auto"/>
          <w:spacing w:val="-1"/>
          <w:kern w:val="0"/>
          <w:sz w:val="22"/>
          <w:u w:val="single" w:color="auto"/>
        </w:rPr>
        <w:t>TEL</w:t>
      </w:r>
      <w:r>
        <w:rPr>
          <w:rFonts w:hint="eastAsia" w:ascii="ＭＳ ゴシック" w:hAnsi="ＭＳ ゴシック" w:eastAsia="ＭＳ ゴシック"/>
          <w:color w:val="auto"/>
          <w:spacing w:val="-1"/>
          <w:kern w:val="0"/>
          <w:sz w:val="22"/>
          <w:u w:val="single" w:color="auto"/>
        </w:rPr>
        <w:t>：　　　　　　　　</w:t>
      </w:r>
      <w:r>
        <w:rPr>
          <w:rFonts w:hint="eastAsia" w:ascii="ＭＳ ゴシック" w:hAnsi="ＭＳ ゴシック" w:eastAsia="ＭＳ ゴシック"/>
          <w:color w:val="auto"/>
          <w:spacing w:val="-1"/>
          <w:kern w:val="0"/>
          <w:sz w:val="22"/>
        </w:rPr>
        <w:t>　</w:t>
      </w:r>
      <w:r>
        <w:rPr>
          <w:rFonts w:hint="eastAsia" w:ascii="ＭＳ ゴシック" w:hAnsi="ＭＳ ゴシック" w:eastAsia="ＭＳ ゴシック"/>
          <w:color w:val="auto"/>
          <w:spacing w:val="-1"/>
          <w:kern w:val="0"/>
          <w:sz w:val="22"/>
          <w:u w:val="single" w:color="auto"/>
        </w:rPr>
        <w:t>E</w:t>
      </w:r>
      <w:r>
        <w:rPr>
          <w:rFonts w:hint="eastAsia" w:ascii="ＭＳ ゴシック" w:hAnsi="ＭＳ ゴシック" w:eastAsia="ＭＳ ゴシック"/>
          <w:color w:val="auto"/>
          <w:spacing w:val="-1"/>
          <w:kern w:val="0"/>
          <w:sz w:val="22"/>
          <w:u w:val="single" w:color="auto"/>
        </w:rPr>
        <w:t>メール：　　　　　　　　　　　　　　　</w:t>
      </w:r>
      <w:r>
        <w:rPr>
          <w:rFonts w:hint="eastAsia" w:ascii="ＭＳ ゴシック" w:hAnsi="ＭＳ ゴシック" w:eastAsia="ＭＳ ゴシック"/>
          <w:color w:val="auto"/>
          <w:spacing w:val="-1"/>
          <w:kern w:val="0"/>
          <w:sz w:val="22"/>
        </w:rPr>
        <w:t>　　　　</w:t>
      </w:r>
    </w:p>
    <w:p>
      <w:pPr>
        <w:pStyle w:val="0"/>
        <w:wordWrap w:val="0"/>
        <w:autoSpaceDE w:val="0"/>
        <w:autoSpaceDN w:val="0"/>
        <w:adjustRightInd w:val="0"/>
        <w:spacing w:before="127" w:beforeLines="0" w:beforeAutospacing="0" w:line="227" w:lineRule="exact"/>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b w:val="1"/>
          <w:color w:val="auto"/>
          <w:spacing w:val="-1"/>
          <w:kern w:val="0"/>
          <w:sz w:val="24"/>
        </w:rPr>
        <w:t>１　回復期病床への転換に係る事業</w:t>
      </w:r>
      <w:r>
        <w:rPr>
          <w:rFonts w:hint="eastAsia" w:ascii="ＭＳ ゴシック" w:hAnsi="ＭＳ ゴシック" w:eastAsia="ＭＳ ゴシック"/>
          <w:color w:val="auto"/>
          <w:spacing w:val="-1"/>
          <w:kern w:val="0"/>
          <w:sz w:val="24"/>
        </w:rPr>
        <w:t>　（いずれかに〇）</w:t>
      </w:r>
    </w:p>
    <w:p>
      <w:pPr>
        <w:pStyle w:val="0"/>
        <w:wordWrap w:val="0"/>
        <w:autoSpaceDE w:val="0"/>
        <w:autoSpaceDN w:val="0"/>
        <w:adjustRightInd w:val="0"/>
        <w:spacing w:before="127" w:beforeLines="0" w:beforeAutospacing="0" w:line="227" w:lineRule="exact"/>
        <w:rPr>
          <w:rFonts w:hint="default" w:ascii="ＭＳ ゴシック" w:hAnsi="ＭＳ ゴシック" w:eastAsia="ＭＳ ゴシック"/>
          <w:color w:val="auto"/>
          <w:spacing w:val="-1"/>
          <w:kern w:val="0"/>
          <w:sz w:val="24"/>
        </w:rPr>
      </w:pPr>
    </w:p>
    <w:p>
      <w:pPr>
        <w:pStyle w:val="0"/>
        <w:wordWrap w:val="0"/>
        <w:autoSpaceDE w:val="0"/>
        <w:autoSpaceDN w:val="0"/>
        <w:adjustRightInd w:val="0"/>
        <w:spacing w:before="127" w:beforeLines="0" w:beforeAutospacing="0" w:after="240" w:afterLines="0" w:afterAutospacing="0" w:line="227" w:lineRule="exact"/>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　　予定あり　　・　予定なし　　</w:t>
      </w:r>
    </w:p>
    <w:p>
      <w:pPr>
        <w:pStyle w:val="0"/>
        <w:wordWrap w:val="0"/>
        <w:autoSpaceDE w:val="0"/>
        <w:autoSpaceDN w:val="0"/>
        <w:adjustRightInd w:val="0"/>
        <w:spacing w:before="127" w:beforeLines="0" w:beforeAutospacing="0"/>
        <w:ind w:right="-130" w:rightChars="-62"/>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■転換</w:t>
      </w:r>
      <w:r>
        <w:rPr>
          <w:rFonts w:hint="eastAsia" w:ascii="ＭＳ ゴシック" w:hAnsi="ＭＳ ゴシック" w:eastAsia="ＭＳ ゴシック"/>
          <w:color w:val="auto"/>
          <w:spacing w:val="-1"/>
          <w:kern w:val="0"/>
          <w:sz w:val="24"/>
        </w:rPr>
        <w:t>(</w:t>
      </w:r>
      <w:r>
        <w:rPr>
          <w:rFonts w:hint="eastAsia" w:ascii="ＭＳ ゴシック" w:hAnsi="ＭＳ ゴシック" w:eastAsia="ＭＳ ゴシック"/>
          <w:color w:val="auto"/>
          <w:spacing w:val="-1"/>
          <w:kern w:val="0"/>
          <w:sz w:val="24"/>
        </w:rPr>
        <w:t>予定</w:t>
      </w:r>
      <w:r>
        <w:rPr>
          <w:rFonts w:hint="eastAsia" w:ascii="ＭＳ ゴシック" w:hAnsi="ＭＳ ゴシック" w:eastAsia="ＭＳ ゴシック"/>
          <w:color w:val="auto"/>
          <w:spacing w:val="-1"/>
          <w:kern w:val="0"/>
          <w:sz w:val="24"/>
        </w:rPr>
        <w:t>)</w:t>
      </w:r>
      <w:r>
        <w:rPr>
          <w:rFonts w:hint="eastAsia" w:ascii="ＭＳ ゴシック" w:hAnsi="ＭＳ ゴシック" w:eastAsia="ＭＳ ゴシック"/>
          <w:color w:val="auto"/>
          <w:spacing w:val="-1"/>
          <w:kern w:val="0"/>
          <w:sz w:val="24"/>
        </w:rPr>
        <w:t>病床数：</w:t>
      </w:r>
      <w:r>
        <w:rPr>
          <w:rFonts w:hint="eastAsia" w:ascii="ＭＳ ゴシック" w:hAnsi="ＭＳ ゴシック" w:eastAsia="ＭＳ ゴシック"/>
          <w:color w:val="auto"/>
          <w:spacing w:val="-1"/>
          <w:kern w:val="0"/>
          <w:sz w:val="24"/>
          <w:u w:val="single" w:color="auto"/>
        </w:rPr>
        <w:t>　　　　　　床（</w:t>
      </w:r>
      <w:r>
        <w:rPr>
          <w:rFonts w:hint="eastAsia" w:ascii="ＭＳ ゴシック" w:hAnsi="ＭＳ ゴシック" w:eastAsia="ＭＳ ゴシック"/>
          <w:color w:val="auto"/>
          <w:spacing w:val="-1"/>
          <w:kern w:val="0"/>
          <w:sz w:val="24"/>
          <w:u w:val="single" w:color="auto"/>
        </w:rPr>
        <w:t xml:space="preserve"> </w:t>
      </w:r>
      <w:r>
        <w:rPr>
          <w:rFonts w:hint="eastAsia" w:ascii="ＭＳ ゴシック" w:hAnsi="ＭＳ ゴシック" w:eastAsia="ＭＳ ゴシック"/>
          <w:color w:val="auto"/>
          <w:spacing w:val="-1"/>
          <w:kern w:val="0"/>
          <w:sz w:val="24"/>
          <w:u w:val="single" w:color="auto"/>
        </w:rPr>
        <w:t>転換前の医療機能：　　　　　　　　　　　　</w:t>
      </w:r>
      <w:r>
        <w:rPr>
          <w:rFonts w:hint="eastAsia" w:ascii="ＭＳ ゴシック" w:hAnsi="ＭＳ ゴシック" w:eastAsia="ＭＳ ゴシック"/>
          <w:color w:val="auto"/>
          <w:spacing w:val="-1"/>
          <w:kern w:val="0"/>
          <w:sz w:val="24"/>
        </w:rPr>
        <w:t>）</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13"/>
        <w:gridCol w:w="1134"/>
        <w:gridCol w:w="1134"/>
        <w:gridCol w:w="2126"/>
        <w:gridCol w:w="1843"/>
      </w:tblGrid>
      <w:tr>
        <w:trPr>
          <w:trHeight w:val="273" w:hRule="atLeast"/>
        </w:trPr>
        <w:tc>
          <w:tcPr>
            <w:tcW w:w="331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default" w:ascii="ＭＳ 明朝" w:hAnsi="ＭＳ 明朝" w:eastAsia="ＭＳ 明朝"/>
                <w:color w:val="auto"/>
                <w:kern w:val="0"/>
                <w:sz w:val="20"/>
              </w:rPr>
              <w:t>事業区分</w:t>
            </w:r>
          </w:p>
        </w:tc>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実施予定年度</w:t>
            </w:r>
          </w:p>
        </w:tc>
        <w:tc>
          <w:tcPr>
            <w:tcW w:w="212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事業内容</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（主な整備内容）</w:t>
            </w:r>
          </w:p>
        </w:tc>
        <w:tc>
          <w:tcPr>
            <w:tcW w:w="1843"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ascii="ＭＳ 明朝" w:hAnsi="ＭＳ 明朝" w:eastAsia="ＭＳ 明朝"/>
                <w:color w:val="auto"/>
                <w:kern w:val="0"/>
                <w:sz w:val="20"/>
              </w:rPr>
              <w:t>総事業費</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color w:val="auto"/>
                <w:kern w:val="0"/>
                <w:sz w:val="20"/>
              </w:rPr>
              <w:t>（見込額）</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千円］</w:t>
            </w:r>
          </w:p>
        </w:tc>
      </w:tr>
      <w:tr>
        <w:trPr>
          <w:trHeight w:val="330" w:hRule="atLeast"/>
        </w:trPr>
        <w:tc>
          <w:tcPr>
            <w:tcW w:w="331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令和７</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kern w:val="0"/>
                <w:sz w:val="20"/>
              </w:rPr>
              <w:t>年度</w:t>
            </w:r>
          </w:p>
        </w:tc>
        <w:tc>
          <w:tcPr>
            <w:tcW w:w="113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令和８</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年度</w:t>
            </w:r>
          </w:p>
        </w:tc>
        <w:tc>
          <w:tcPr>
            <w:tcW w:w="2126"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84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r>
      <w:tr>
        <w:trPr>
          <w:trHeight w:val="850" w:hRule="atLeast"/>
        </w:trPr>
        <w:tc>
          <w:tcPr>
            <w:tcW w:w="3313"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center"/>
          </w:tcPr>
          <w:p>
            <w:pPr>
              <w:pStyle w:val="21"/>
              <w:numPr>
                <w:ilvl w:val="0"/>
                <w:numId w:val="1"/>
              </w:numPr>
              <w:suppressAutoHyphens w:val="1"/>
              <w:kinsoku w:val="0"/>
              <w:wordWrap w:val="0"/>
              <w:overflowPunct w:val="0"/>
              <w:autoSpaceDE w:val="0"/>
              <w:autoSpaceDN w:val="0"/>
              <w:adjustRightInd w:val="0"/>
              <w:spacing w:line="252" w:lineRule="atLeast"/>
              <w:ind w:leftChars="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回復期病床転換に伴う施設整備</w:t>
            </w:r>
          </w:p>
        </w:tc>
        <w:tc>
          <w:tcPr>
            <w:tcW w:w="1134"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34"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26"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c>
          <w:tcPr>
            <w:tcW w:w="1843"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31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numPr>
                <w:ilvl w:val="0"/>
                <w:numId w:val="1"/>
              </w:numPr>
              <w:ind w:leftChars="0"/>
              <w:rPr>
                <w:rFonts w:hint="default" w:ascii="ＭＳ 明朝" w:hAnsi="ＭＳ 明朝" w:eastAsia="ＭＳ 明朝"/>
                <w:color w:val="auto"/>
                <w:sz w:val="20"/>
              </w:rPr>
            </w:pPr>
            <w:r>
              <w:rPr>
                <w:rFonts w:hint="eastAsia" w:ascii="ＭＳ 明朝" w:hAnsi="ＭＳ 明朝" w:eastAsia="ＭＳ 明朝"/>
                <w:color w:val="auto"/>
                <w:sz w:val="20"/>
              </w:rPr>
              <w:t>回復期病床転換に伴う設備整備</w:t>
            </w:r>
          </w:p>
        </w:tc>
        <w:tc>
          <w:tcPr>
            <w:tcW w:w="11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26"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bl>
    <w:p>
      <w:pPr>
        <w:pStyle w:val="0"/>
        <w:autoSpaceDE w:val="0"/>
        <w:autoSpaceDN w:val="0"/>
        <w:adjustRightInd w:val="0"/>
        <w:spacing w:line="180" w:lineRule="exact"/>
        <w:rPr>
          <w:rFonts w:hint="default" w:ascii="ＭＳ 明朝" w:hAnsi="ＭＳ 明朝" w:eastAsia="ＭＳ 明朝"/>
          <w:color w:val="auto"/>
          <w:spacing w:val="-1"/>
          <w:kern w:val="0"/>
        </w:rPr>
      </w:pPr>
    </w:p>
    <w:p>
      <w:pPr>
        <w:pStyle w:val="0"/>
        <w:autoSpaceDE w:val="0"/>
        <w:autoSpaceDN w:val="0"/>
        <w:adjustRightInd w:val="0"/>
        <w:spacing w:line="180" w:lineRule="exact"/>
        <w:rPr>
          <w:rFonts w:hint="default" w:ascii="ＭＳ 明朝" w:hAnsi="ＭＳ 明朝" w:eastAsia="ＭＳ 明朝"/>
          <w:color w:val="auto"/>
          <w:spacing w:val="-1"/>
          <w:kern w:val="0"/>
        </w:rPr>
      </w:pPr>
      <w:r>
        <w:rPr>
          <w:rFonts w:hint="eastAsia" w:ascii="ＭＳ 明朝" w:hAnsi="ＭＳ 明朝" w:eastAsia="ＭＳ 明朝"/>
          <w:color w:val="auto"/>
          <w:spacing w:val="-1"/>
          <w:kern w:val="0"/>
        </w:rPr>
        <w:t>※</w:t>
      </w:r>
      <w:r>
        <w:rPr>
          <w:rFonts w:hint="eastAsia" w:ascii="ＭＳ 明朝" w:hAnsi="ＭＳ 明朝" w:eastAsia="ＭＳ 明朝"/>
          <w:color w:val="auto"/>
          <w:spacing w:val="-1"/>
          <w:kern w:val="0"/>
        </w:rPr>
        <w:t xml:space="preserve"> </w:t>
      </w:r>
      <w:r>
        <w:rPr>
          <w:rFonts w:hint="eastAsia" w:ascii="ＭＳ 明朝" w:hAnsi="ＭＳ 明朝" w:eastAsia="ＭＳ 明朝"/>
          <w:color w:val="auto"/>
          <w:spacing w:val="-1"/>
          <w:kern w:val="0"/>
        </w:rPr>
        <w:t>施設整備が２ヵ年に亘る場合は、令和７年度及び令和８年度に○をつけてください。</w:t>
      </w:r>
    </w:p>
    <w:p>
      <w:pPr>
        <w:pStyle w:val="0"/>
        <w:autoSpaceDE w:val="0"/>
        <w:autoSpaceDN w:val="0"/>
        <w:adjustRightInd w:val="0"/>
        <w:spacing w:line="180" w:lineRule="exact"/>
        <w:rPr>
          <w:rFonts w:hint="default" w:ascii="ＭＳ 明朝" w:hAnsi="ＭＳ 明朝" w:eastAsia="ＭＳ 明朝"/>
          <w:color w:val="auto"/>
          <w:spacing w:val="-1"/>
          <w:kern w:val="0"/>
        </w:rPr>
      </w:pPr>
    </w:p>
    <w:p>
      <w:pPr>
        <w:pStyle w:val="0"/>
        <w:wordWrap w:val="0"/>
        <w:autoSpaceDE w:val="0"/>
        <w:autoSpaceDN w:val="0"/>
        <w:adjustRightInd w:val="0"/>
        <w:spacing w:before="127" w:beforeLines="0" w:beforeAutospacing="0" w:line="227" w:lineRule="exact"/>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b w:val="1"/>
          <w:color w:val="auto"/>
          <w:spacing w:val="-1"/>
          <w:kern w:val="0"/>
          <w:sz w:val="24"/>
        </w:rPr>
        <w:t>２　医療機関の事業縮小に係る事業</w:t>
      </w:r>
      <w:r>
        <w:rPr>
          <w:rFonts w:hint="eastAsia" w:ascii="ＭＳ ゴシック" w:hAnsi="ＭＳ ゴシック" w:eastAsia="ＭＳ ゴシック"/>
          <w:color w:val="auto"/>
          <w:spacing w:val="-1"/>
          <w:kern w:val="0"/>
          <w:sz w:val="24"/>
        </w:rPr>
        <w:t>（いずれかに〇）</w:t>
      </w:r>
    </w:p>
    <w:p>
      <w:pPr>
        <w:pStyle w:val="0"/>
        <w:wordWrap w:val="0"/>
        <w:autoSpaceDE w:val="0"/>
        <w:autoSpaceDN w:val="0"/>
        <w:adjustRightInd w:val="0"/>
        <w:spacing w:before="127" w:beforeLines="0" w:beforeAutospacing="0" w:line="140" w:lineRule="exact"/>
        <w:rPr>
          <w:rFonts w:hint="default" w:ascii="ＭＳ ゴシック" w:hAnsi="ＭＳ ゴシック" w:eastAsia="ＭＳ ゴシック"/>
          <w:color w:val="auto"/>
          <w:spacing w:val="-1"/>
          <w:kern w:val="0"/>
          <w:sz w:val="24"/>
        </w:rPr>
      </w:pPr>
    </w:p>
    <w:p>
      <w:pPr>
        <w:pStyle w:val="0"/>
        <w:wordWrap w:val="0"/>
        <w:autoSpaceDE w:val="0"/>
        <w:autoSpaceDN w:val="0"/>
        <w:adjustRightInd w:val="0"/>
        <w:spacing w:before="127" w:beforeLines="0" w:beforeAutospacing="0" w:after="240" w:afterLines="0" w:afterAutospacing="0" w:line="227" w:lineRule="exact"/>
        <w:ind w:firstLine="238" w:firstLineChars="100"/>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　予定あり　　・　予定なし　</w:t>
      </w:r>
    </w:p>
    <w:p>
      <w:pPr>
        <w:pStyle w:val="0"/>
        <w:wordWrap w:val="0"/>
        <w:autoSpaceDE w:val="0"/>
        <w:autoSpaceDN w:val="0"/>
        <w:adjustRightInd w:val="0"/>
        <w:spacing w:before="127" w:beforeLines="0" w:beforeAutospacing="0"/>
        <w:rPr>
          <w:rFonts w:hint="default" w:ascii="ＭＳ ゴシック" w:hAnsi="ＭＳ ゴシック" w:eastAsia="ＭＳ ゴシック"/>
          <w:color w:val="auto"/>
          <w:spacing w:val="-1"/>
          <w:kern w:val="0"/>
        </w:rPr>
      </w:pPr>
      <w:r>
        <w:rPr>
          <w:rFonts w:hint="eastAsia" w:ascii="ＭＳ ゴシック" w:hAnsi="ＭＳ ゴシック" w:eastAsia="ＭＳ ゴシック"/>
          <w:color w:val="auto"/>
          <w:spacing w:val="-1"/>
          <w:kern w:val="0"/>
          <w:sz w:val="24"/>
        </w:rPr>
        <w:t>■削減</w:t>
      </w:r>
      <w:r>
        <w:rPr>
          <w:rFonts w:hint="eastAsia" w:ascii="ＭＳ ゴシック" w:hAnsi="ＭＳ ゴシック" w:eastAsia="ＭＳ ゴシック"/>
          <w:color w:val="auto"/>
          <w:spacing w:val="-1"/>
          <w:kern w:val="0"/>
          <w:sz w:val="24"/>
        </w:rPr>
        <w:t>(</w:t>
      </w:r>
      <w:r>
        <w:rPr>
          <w:rFonts w:hint="eastAsia" w:ascii="ＭＳ ゴシック" w:hAnsi="ＭＳ ゴシック" w:eastAsia="ＭＳ ゴシック"/>
          <w:color w:val="auto"/>
          <w:spacing w:val="-1"/>
          <w:kern w:val="0"/>
          <w:sz w:val="24"/>
        </w:rPr>
        <w:t>予定</w:t>
      </w:r>
      <w:r>
        <w:rPr>
          <w:rFonts w:hint="eastAsia" w:ascii="ＭＳ ゴシック" w:hAnsi="ＭＳ ゴシック" w:eastAsia="ＭＳ ゴシック"/>
          <w:color w:val="auto"/>
          <w:spacing w:val="-1"/>
          <w:kern w:val="0"/>
          <w:sz w:val="24"/>
        </w:rPr>
        <w:t>)</w:t>
      </w:r>
      <w:r>
        <w:rPr>
          <w:rFonts w:hint="eastAsia" w:ascii="ＭＳ ゴシック" w:hAnsi="ＭＳ ゴシック" w:eastAsia="ＭＳ ゴシック"/>
          <w:color w:val="auto"/>
          <w:spacing w:val="-1"/>
          <w:kern w:val="0"/>
          <w:sz w:val="24"/>
        </w:rPr>
        <w:t>病床数：</w:t>
      </w:r>
      <w:r>
        <w:rPr>
          <w:rFonts w:hint="eastAsia" w:ascii="ＭＳ ゴシック" w:hAnsi="ＭＳ ゴシック" w:eastAsia="ＭＳ ゴシック"/>
          <w:color w:val="auto"/>
          <w:spacing w:val="-1"/>
          <w:kern w:val="0"/>
          <w:sz w:val="24"/>
          <w:u w:val="single" w:color="auto"/>
        </w:rPr>
        <w:t>　　　　　　床（</w:t>
      </w:r>
      <w:r>
        <w:rPr>
          <w:rFonts w:hint="eastAsia" w:ascii="ＭＳ ゴシック" w:hAnsi="ＭＳ ゴシック" w:eastAsia="ＭＳ ゴシック"/>
          <w:color w:val="auto"/>
          <w:spacing w:val="-1"/>
          <w:kern w:val="0"/>
          <w:sz w:val="24"/>
          <w:u w:val="single" w:color="auto"/>
        </w:rPr>
        <w:t xml:space="preserve"> </w:t>
      </w:r>
      <w:r>
        <w:rPr>
          <w:rFonts w:hint="eastAsia" w:ascii="ＭＳ ゴシック" w:hAnsi="ＭＳ ゴシック" w:eastAsia="ＭＳ ゴシック"/>
          <w:color w:val="auto"/>
          <w:spacing w:val="-1"/>
          <w:kern w:val="0"/>
          <w:sz w:val="24"/>
          <w:u w:val="single" w:color="auto"/>
        </w:rPr>
        <w:t>削減前の医療機能：　　　　　　　　　　　　</w:t>
      </w:r>
      <w:r>
        <w:rPr>
          <w:rFonts w:hint="eastAsia" w:ascii="ＭＳ ゴシック" w:hAnsi="ＭＳ ゴシック" w:eastAsia="ＭＳ ゴシック"/>
          <w:color w:val="auto"/>
          <w:spacing w:val="-1"/>
          <w:kern w:val="0"/>
          <w:sz w:val="24"/>
        </w:rPr>
        <w:t>）</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14"/>
        <w:gridCol w:w="1120"/>
        <w:gridCol w:w="1120"/>
        <w:gridCol w:w="2153"/>
        <w:gridCol w:w="1843"/>
      </w:tblGrid>
      <w:tr>
        <w:trPr>
          <w:trHeight w:val="283" w:hRule="atLeast"/>
        </w:trPr>
        <w:tc>
          <w:tcPr>
            <w:tcW w:w="33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default" w:ascii="ＭＳ 明朝" w:hAnsi="ＭＳ 明朝" w:eastAsia="ＭＳ 明朝"/>
                <w:color w:val="auto"/>
                <w:kern w:val="0"/>
                <w:sz w:val="20"/>
              </w:rPr>
              <w:t>事業区分</w:t>
            </w:r>
          </w:p>
        </w:tc>
        <w:tc>
          <w:tcPr>
            <w:tcW w:w="224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実施予定年度</w:t>
            </w:r>
          </w:p>
        </w:tc>
        <w:tc>
          <w:tcPr>
            <w:tcW w:w="2153"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事業内容</w:t>
            </w:r>
          </w:p>
        </w:tc>
        <w:tc>
          <w:tcPr>
            <w:tcW w:w="1843"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ascii="ＭＳ 明朝" w:hAnsi="ＭＳ 明朝" w:eastAsia="ＭＳ 明朝"/>
                <w:color w:val="auto"/>
                <w:kern w:val="0"/>
                <w:sz w:val="20"/>
              </w:rPr>
              <w:t>総事業費</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color w:val="auto"/>
                <w:kern w:val="0"/>
                <w:sz w:val="20"/>
              </w:rPr>
              <w:t>（見込額）</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千円］</w:t>
            </w:r>
          </w:p>
        </w:tc>
      </w:tr>
      <w:tr>
        <w:trPr>
          <w:trHeight w:val="283" w:hRule="atLeast"/>
        </w:trPr>
        <w:tc>
          <w:tcPr>
            <w:tcW w:w="3314"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12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令和７</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kern w:val="0"/>
                <w:sz w:val="20"/>
              </w:rPr>
              <w:t>年度</w:t>
            </w:r>
          </w:p>
        </w:tc>
        <w:tc>
          <w:tcPr>
            <w:tcW w:w="112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令和８</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年度</w:t>
            </w:r>
          </w:p>
        </w:tc>
        <w:tc>
          <w:tcPr>
            <w:tcW w:w="2153"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84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r>
      <w:tr>
        <w:trPr>
          <w:trHeight w:val="850" w:hRule="atLeast"/>
        </w:trPr>
        <w:tc>
          <w:tcPr>
            <w:tcW w:w="331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21"/>
              <w:numPr>
                <w:ilvl w:val="0"/>
                <w:numId w:val="2"/>
              </w:numPr>
              <w:suppressAutoHyphens w:val="1"/>
              <w:kinsoku w:val="0"/>
              <w:wordWrap w:val="0"/>
              <w:overflowPunct w:val="0"/>
              <w:autoSpaceDE w:val="0"/>
              <w:autoSpaceDN w:val="0"/>
              <w:adjustRightInd w:val="0"/>
              <w:spacing w:line="252" w:lineRule="atLeast"/>
              <w:ind w:leftChars="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不要となる病棟・病室を他の</w:t>
            </w:r>
          </w:p>
          <w:p>
            <w:pPr>
              <w:pStyle w:val="0"/>
              <w:suppressAutoHyphens w:val="1"/>
              <w:kinsoku w:val="0"/>
              <w:wordWrap w:val="0"/>
              <w:overflowPunct w:val="0"/>
              <w:autoSpaceDE w:val="0"/>
              <w:autoSpaceDN w:val="0"/>
              <w:adjustRightInd w:val="0"/>
              <w:spacing w:line="252" w:lineRule="atLeast"/>
              <w:ind w:firstLine="200" w:firstLineChars="10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用途へ変更するための施設整備</w:t>
            </w:r>
          </w:p>
        </w:tc>
        <w:tc>
          <w:tcPr>
            <w:tcW w:w="11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53"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314"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21"/>
              <w:numPr>
                <w:ilvl w:val="0"/>
                <w:numId w:val="2"/>
              </w:numPr>
              <w:ind w:leftChars="0"/>
              <w:rPr>
                <w:rFonts w:hint="default" w:ascii="ＭＳ 明朝" w:hAnsi="ＭＳ 明朝" w:eastAsia="ＭＳ 明朝"/>
                <w:color w:val="auto"/>
                <w:sz w:val="20"/>
              </w:rPr>
            </w:pPr>
            <w:r>
              <w:rPr>
                <w:rFonts w:hint="eastAsia" w:ascii="ＭＳ 明朝" w:hAnsi="ＭＳ 明朝" w:eastAsia="ＭＳ 明朝"/>
                <w:color w:val="auto"/>
                <w:sz w:val="20"/>
              </w:rPr>
              <w:t>不要となる建物や医療機器の</w:t>
            </w:r>
          </w:p>
          <w:p>
            <w:pPr>
              <w:pStyle w:val="21"/>
              <w:ind w:left="142" w:leftChars="0" w:firstLine="80" w:firstLineChars="40"/>
              <w:rPr>
                <w:rFonts w:hint="default" w:ascii="ＭＳ 明朝" w:hAnsi="ＭＳ 明朝" w:eastAsia="ＭＳ 明朝"/>
                <w:color w:val="auto"/>
                <w:sz w:val="20"/>
              </w:rPr>
            </w:pPr>
            <w:r>
              <w:rPr>
                <w:rFonts w:hint="eastAsia" w:ascii="ＭＳ 明朝" w:hAnsi="ＭＳ 明朝" w:eastAsia="ＭＳ 明朝"/>
                <w:color w:val="auto"/>
                <w:sz w:val="20"/>
              </w:rPr>
              <w:t>処分</w:t>
            </w:r>
          </w:p>
        </w:tc>
        <w:tc>
          <w:tcPr>
            <w:tcW w:w="112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0"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53"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31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numPr>
                <w:ilvl w:val="0"/>
                <w:numId w:val="2"/>
              </w:numPr>
              <w:ind w:leftChars="0"/>
              <w:rPr>
                <w:rFonts w:hint="default" w:ascii="ＭＳ 明朝" w:hAnsi="ＭＳ 明朝" w:eastAsia="ＭＳ 明朝"/>
                <w:color w:val="auto"/>
                <w:sz w:val="20"/>
              </w:rPr>
            </w:pPr>
            <w:r>
              <w:rPr>
                <w:rFonts w:hint="eastAsia" w:ascii="ＭＳ 明朝" w:hAnsi="ＭＳ 明朝" w:eastAsia="ＭＳ 明朝"/>
                <w:color w:val="auto"/>
                <w:sz w:val="20"/>
              </w:rPr>
              <w:t>職員の早期退職に要する経費</w:t>
            </w:r>
          </w:p>
        </w:tc>
        <w:tc>
          <w:tcPr>
            <w:tcW w:w="11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5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bl>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※「①不要となる病棟・病室を他の用途へ変更するための施設整備」の「事業内容」欄については、主な整備内容を記入してください。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※「②不要となった</w:t>
      </w:r>
      <w:r>
        <w:rPr>
          <w:rFonts w:hint="eastAsia" w:ascii="Segoe UI Symbol" w:hAnsi="Segoe UI Symbol" w:eastAsia="ＭＳ 明朝"/>
          <w:color w:val="auto"/>
          <w:kern w:val="0"/>
        </w:rPr>
        <w:t>建物や医療機器の処分</w:t>
      </w:r>
      <w:r>
        <w:rPr>
          <w:rFonts w:hint="eastAsia" w:ascii="ＭＳ 明朝" w:hAnsi="ＭＳ 明朝" w:eastAsia="ＭＳ 明朝"/>
          <w:color w:val="auto"/>
          <w:kern w:val="0"/>
        </w:rPr>
        <w:t>」の「事業内容」欄については、処分に係る損失の内容（固定資産除却損・廃棄損・売却損）を記入してください。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※「③職員の早期退職に要する経費」の「事業内容」欄については、早期退職制度の活用予定者数を記入してください。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spacing w:val="-1"/>
          <w:kern w:val="0"/>
        </w:rPr>
        <w:t>※</w:t>
      </w:r>
      <w:r>
        <w:rPr>
          <w:rFonts w:hint="eastAsia" w:ascii="ＭＳ 明朝" w:hAnsi="ＭＳ 明朝" w:eastAsia="ＭＳ 明朝"/>
          <w:color w:val="auto"/>
          <w:spacing w:val="-1"/>
          <w:kern w:val="0"/>
        </w:rPr>
        <w:t xml:space="preserve"> </w:t>
      </w:r>
      <w:r>
        <w:rPr>
          <w:rFonts w:hint="eastAsia" w:ascii="ＭＳ 明朝" w:hAnsi="ＭＳ 明朝" w:eastAsia="ＭＳ 明朝"/>
          <w:color w:val="auto"/>
          <w:spacing w:val="-1"/>
          <w:kern w:val="0"/>
        </w:rPr>
        <w:t>施設整備が２ヵ年に亘る場合は、令和７年度及び令和８年度に○をつけてください。</w:t>
      </w:r>
    </w:p>
    <w:p>
      <w:pPr>
        <w:pStyle w:val="0"/>
        <w:overflowPunct w:val="0"/>
        <w:adjustRightInd w:val="0"/>
        <w:textAlignment w:val="baseline"/>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b w:val="1"/>
          <w:color w:val="auto"/>
          <w:spacing w:val="-1"/>
          <w:kern w:val="0"/>
          <w:sz w:val="24"/>
        </w:rPr>
        <w:t>３　複数の医療機関間の連携による病床再編事業</w:t>
      </w:r>
      <w:r>
        <w:rPr>
          <w:rFonts w:hint="eastAsia" w:ascii="ＭＳ ゴシック" w:hAnsi="ＭＳ ゴシック" w:eastAsia="ＭＳ ゴシック"/>
          <w:color w:val="auto"/>
          <w:spacing w:val="-1"/>
          <w:kern w:val="0"/>
          <w:sz w:val="24"/>
        </w:rPr>
        <w:t>（いずれかに〇）</w:t>
      </w:r>
    </w:p>
    <w:p>
      <w:pPr>
        <w:pStyle w:val="0"/>
        <w:overflowPunct w:val="0"/>
        <w:adjustRightInd w:val="0"/>
        <w:textAlignment w:val="baseline"/>
        <w:rPr>
          <w:rFonts w:hint="default" w:ascii="ＭＳ ゴシック" w:hAnsi="ＭＳ ゴシック" w:eastAsia="ＭＳ ゴシック"/>
          <w:color w:val="auto"/>
          <w:spacing w:val="-1"/>
          <w:kern w:val="0"/>
          <w:sz w:val="22"/>
        </w:rPr>
      </w:pPr>
      <w:r>
        <w:rPr>
          <w:rFonts w:hint="eastAsia" w:ascii="ＭＳ ゴシック" w:hAnsi="ＭＳ ゴシック" w:eastAsia="ＭＳ ゴシック"/>
          <w:color w:val="auto"/>
          <w:spacing w:val="-1"/>
          <w:kern w:val="0"/>
          <w:sz w:val="24"/>
        </w:rPr>
        <w:t>　</w:t>
      </w:r>
      <w:r>
        <w:rPr>
          <w:rFonts w:hint="eastAsia" w:ascii="ＭＳ ゴシック" w:hAnsi="ＭＳ ゴシック" w:eastAsia="ＭＳ ゴシック"/>
          <w:color w:val="auto"/>
          <w:spacing w:val="-1"/>
          <w:kern w:val="0"/>
          <w:sz w:val="24"/>
        </w:rPr>
        <w:t xml:space="preserve">  </w:t>
      </w:r>
      <w:r>
        <w:rPr>
          <w:rFonts w:hint="eastAsia" w:ascii="ＭＳ ゴシック" w:hAnsi="ＭＳ ゴシック" w:eastAsia="ＭＳ ゴシック"/>
          <w:color w:val="auto"/>
          <w:spacing w:val="-1"/>
          <w:kern w:val="0"/>
          <w:sz w:val="22"/>
        </w:rPr>
        <w:t>予定あり</w:t>
      </w:r>
      <w:r>
        <w:rPr>
          <w:rFonts w:hint="eastAsia" w:ascii="ＭＳ ゴシック" w:hAnsi="ＭＳ ゴシック" w:eastAsia="ＭＳ ゴシック"/>
          <w:color w:val="auto"/>
          <w:spacing w:val="-1"/>
          <w:kern w:val="0"/>
          <w:sz w:val="22"/>
        </w:rPr>
        <w:t>(</w:t>
      </w:r>
      <w:r>
        <w:rPr>
          <w:rFonts w:hint="eastAsia" w:ascii="ＭＳ ゴシック" w:hAnsi="ＭＳ ゴシック" w:eastAsia="ＭＳ ゴシック"/>
          <w:color w:val="auto"/>
          <w:spacing w:val="-1"/>
          <w:kern w:val="0"/>
          <w:sz w:val="22"/>
        </w:rPr>
        <w:t>国又は県の重点支援可能性有</w:t>
      </w:r>
      <w:r>
        <w:rPr>
          <w:rFonts w:hint="eastAsia" w:ascii="ＭＳ ゴシック" w:hAnsi="ＭＳ ゴシック" w:eastAsia="ＭＳ ゴシック"/>
          <w:color w:val="auto"/>
          <w:spacing w:val="-1"/>
          <w:kern w:val="0"/>
          <w:sz w:val="22"/>
        </w:rPr>
        <w:t>)</w:t>
      </w:r>
      <w:r>
        <w:rPr>
          <w:rFonts w:hint="default" w:ascii="ＭＳ ゴシック" w:hAnsi="ＭＳ ゴシック" w:eastAsia="ＭＳ ゴシック"/>
          <w:color w:val="auto"/>
          <w:spacing w:val="-1"/>
          <w:kern w:val="0"/>
          <w:sz w:val="22"/>
        </w:rPr>
        <w:t xml:space="preserve"> </w:t>
      </w:r>
      <w:r>
        <w:rPr>
          <w:rFonts w:hint="eastAsia" w:ascii="ＭＳ ゴシック" w:hAnsi="ＭＳ ゴシック" w:eastAsia="ＭＳ ゴシック"/>
          <w:color w:val="auto"/>
          <w:spacing w:val="-1"/>
          <w:kern w:val="0"/>
          <w:sz w:val="22"/>
        </w:rPr>
        <w:t>・</w:t>
      </w:r>
      <w:r>
        <w:rPr>
          <w:rFonts w:hint="eastAsia" w:ascii="ＭＳ ゴシック" w:hAnsi="ＭＳ ゴシック" w:eastAsia="ＭＳ ゴシック"/>
          <w:color w:val="auto"/>
          <w:spacing w:val="-1"/>
          <w:kern w:val="0"/>
          <w:sz w:val="22"/>
        </w:rPr>
        <w:t xml:space="preserve"> </w:t>
      </w:r>
      <w:r>
        <w:rPr>
          <w:rFonts w:hint="eastAsia" w:ascii="ＭＳ ゴシック" w:hAnsi="ＭＳ ゴシック" w:eastAsia="ＭＳ ゴシック"/>
          <w:color w:val="auto"/>
          <w:spacing w:val="-1"/>
          <w:kern w:val="0"/>
          <w:sz w:val="22"/>
        </w:rPr>
        <w:t>予定あり</w:t>
      </w:r>
      <w:r>
        <w:rPr>
          <w:rFonts w:hint="eastAsia" w:ascii="ＭＳ ゴシック" w:hAnsi="ＭＳ ゴシック" w:eastAsia="ＭＳ ゴシック"/>
          <w:color w:val="auto"/>
          <w:spacing w:val="-1"/>
          <w:kern w:val="0"/>
          <w:sz w:val="22"/>
        </w:rPr>
        <w:t>(</w:t>
      </w:r>
      <w:r>
        <w:rPr>
          <w:rFonts w:hint="eastAsia" w:ascii="ＭＳ ゴシック" w:hAnsi="ＭＳ ゴシック" w:eastAsia="ＭＳ ゴシック"/>
          <w:color w:val="auto"/>
          <w:spacing w:val="-1"/>
          <w:kern w:val="0"/>
          <w:sz w:val="22"/>
        </w:rPr>
        <w:t>国又は県の重点支援可能性無</w:t>
      </w:r>
      <w:r>
        <w:rPr>
          <w:rFonts w:hint="eastAsia" w:ascii="ＭＳ ゴシック" w:hAnsi="ＭＳ ゴシック" w:eastAsia="ＭＳ ゴシック"/>
          <w:color w:val="auto"/>
          <w:spacing w:val="-1"/>
          <w:kern w:val="0"/>
          <w:sz w:val="22"/>
        </w:rPr>
        <w:t xml:space="preserve">) </w:t>
      </w:r>
      <w:r>
        <w:rPr>
          <w:rFonts w:hint="eastAsia" w:ascii="ＭＳ ゴシック" w:hAnsi="ＭＳ ゴシック" w:eastAsia="ＭＳ ゴシック"/>
          <w:color w:val="auto"/>
          <w:spacing w:val="-1"/>
          <w:kern w:val="0"/>
          <w:sz w:val="22"/>
        </w:rPr>
        <w:t>・</w:t>
      </w:r>
      <w:r>
        <w:rPr>
          <w:rFonts w:hint="eastAsia" w:ascii="ＭＳ ゴシック" w:hAnsi="ＭＳ ゴシック" w:eastAsia="ＭＳ ゴシック"/>
          <w:color w:val="auto"/>
          <w:spacing w:val="-1"/>
          <w:kern w:val="0"/>
          <w:sz w:val="22"/>
        </w:rPr>
        <w:t xml:space="preserve"> </w:t>
      </w:r>
      <w:r>
        <w:rPr>
          <w:rFonts w:hint="eastAsia" w:ascii="ＭＳ ゴシック" w:hAnsi="ＭＳ ゴシック" w:eastAsia="ＭＳ ゴシック"/>
          <w:color w:val="auto"/>
          <w:spacing w:val="-1"/>
          <w:kern w:val="0"/>
          <w:sz w:val="22"/>
        </w:rPr>
        <w:t>予定なし</w:t>
      </w:r>
    </w:p>
    <w:p>
      <w:pPr>
        <w:pStyle w:val="0"/>
        <w:overflowPunct w:val="0"/>
        <w:adjustRightInd w:val="0"/>
        <w:textAlignment w:val="baseline"/>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w:t>
      </w:r>
      <w:r>
        <w:rPr>
          <w:rFonts w:hint="eastAsia" w:ascii="ＭＳ ゴシック" w:hAnsi="ＭＳ ゴシック" w:eastAsia="ＭＳ ゴシック"/>
          <w:color w:val="auto"/>
          <w:spacing w:val="-1"/>
          <w:kern w:val="0"/>
          <w:sz w:val="24"/>
          <w:u w:val="single" w:color="auto"/>
        </w:rPr>
        <w:t>連携病院名：　　　　　　　　　　　　　　　　　　　　　　　　　　　　　　　　</w:t>
      </w:r>
    </w:p>
    <w:tbl>
      <w:tblPr>
        <w:tblStyle w:val="11"/>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86"/>
        <w:gridCol w:w="1127"/>
        <w:gridCol w:w="1127"/>
        <w:gridCol w:w="2167"/>
        <w:gridCol w:w="1843"/>
      </w:tblGrid>
      <w:tr>
        <w:trPr>
          <w:trHeight w:val="273" w:hRule="atLeast"/>
        </w:trPr>
        <w:tc>
          <w:tcPr>
            <w:tcW w:w="328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default" w:ascii="ＭＳ 明朝" w:hAnsi="ＭＳ 明朝" w:eastAsia="ＭＳ 明朝"/>
                <w:color w:val="auto"/>
                <w:kern w:val="0"/>
                <w:sz w:val="20"/>
              </w:rPr>
              <w:t>事業区分</w:t>
            </w:r>
          </w:p>
        </w:tc>
        <w:tc>
          <w:tcPr>
            <w:tcW w:w="225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実施予定年度</w:t>
            </w:r>
          </w:p>
        </w:tc>
        <w:tc>
          <w:tcPr>
            <w:tcW w:w="2167"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事業内容</w:t>
            </w:r>
          </w:p>
        </w:tc>
        <w:tc>
          <w:tcPr>
            <w:tcW w:w="1843"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ascii="ＭＳ 明朝" w:hAnsi="ＭＳ 明朝" w:eastAsia="ＭＳ 明朝"/>
                <w:color w:val="auto"/>
                <w:kern w:val="0"/>
                <w:sz w:val="20"/>
              </w:rPr>
              <w:t>総事業費</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PMingLiU"/>
                <w:color w:val="auto"/>
                <w:kern w:val="0"/>
                <w:sz w:val="20"/>
              </w:rPr>
            </w:pPr>
            <w:r>
              <w:rPr>
                <w:rFonts w:hint="eastAsia"/>
                <w:color w:val="auto"/>
                <w:kern w:val="0"/>
                <w:sz w:val="20"/>
              </w:rPr>
              <w:t>（見込額）</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16"/>
              </w:rPr>
            </w:pPr>
            <w:r>
              <w:rPr>
                <w:rFonts w:hint="eastAsia" w:ascii="ＭＳ 明朝" w:hAnsi="ＭＳ 明朝" w:eastAsia="ＭＳ 明朝"/>
                <w:color w:val="auto"/>
                <w:kern w:val="0"/>
                <w:sz w:val="16"/>
              </w:rPr>
              <w:t>［単位</w:t>
            </w:r>
            <w:r>
              <w:rPr>
                <w:rFonts w:hint="default" w:ascii="ＭＳ 明朝" w:hAnsi="ＭＳ 明朝" w:eastAsia="ＭＳ 明朝"/>
                <w:color w:val="auto"/>
                <w:kern w:val="0"/>
                <w:sz w:val="16"/>
              </w:rPr>
              <w:t>：</w:t>
            </w:r>
            <w:r>
              <w:rPr>
                <w:rFonts w:hint="eastAsia" w:ascii="ＭＳ 明朝" w:hAnsi="ＭＳ 明朝" w:eastAsia="ＭＳ 明朝"/>
                <w:color w:val="auto"/>
                <w:kern w:val="0"/>
                <w:sz w:val="16"/>
              </w:rPr>
              <w:t>千円］</w:t>
            </w:r>
          </w:p>
        </w:tc>
      </w:tr>
      <w:tr>
        <w:trPr>
          <w:trHeight w:val="330" w:hRule="atLeast"/>
        </w:trPr>
        <w:tc>
          <w:tcPr>
            <w:tcW w:w="328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令和７</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kern w:val="0"/>
                <w:sz w:val="20"/>
              </w:rPr>
              <w:t>年度</w:t>
            </w:r>
          </w:p>
        </w:tc>
        <w:tc>
          <w:tcPr>
            <w:tcW w:w="112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令和８</w:t>
            </w:r>
          </w:p>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spacing w:val="2"/>
                <w:kern w:val="0"/>
                <w:sz w:val="20"/>
              </w:rPr>
            </w:pPr>
            <w:r>
              <w:rPr>
                <w:rFonts w:hint="eastAsia" w:ascii="ＭＳ 明朝" w:hAnsi="ＭＳ 明朝" w:eastAsia="ＭＳ 明朝"/>
                <w:color w:val="auto"/>
                <w:spacing w:val="2"/>
                <w:kern w:val="0"/>
                <w:sz w:val="20"/>
              </w:rPr>
              <w:t>年度</w:t>
            </w:r>
          </w:p>
        </w:tc>
        <w:tc>
          <w:tcPr>
            <w:tcW w:w="2167"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c>
          <w:tcPr>
            <w:tcW w:w="1843"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FF0000"/>
                <w:kern w:val="0"/>
                <w:sz w:val="20"/>
              </w:rPr>
            </w:pPr>
          </w:p>
        </w:tc>
      </w:tr>
      <w:tr>
        <w:trPr>
          <w:trHeight w:val="850" w:hRule="atLeast"/>
        </w:trPr>
        <w:tc>
          <w:tcPr>
            <w:tcW w:w="3286"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21"/>
              <w:numPr>
                <w:ilvl w:val="0"/>
                <w:numId w:val="3"/>
              </w:numPr>
              <w:suppressAutoHyphens w:val="1"/>
              <w:kinsoku w:val="0"/>
              <w:wordWrap w:val="0"/>
              <w:overflowPunct w:val="0"/>
              <w:autoSpaceDE w:val="0"/>
              <w:autoSpaceDN w:val="0"/>
              <w:adjustRightInd w:val="0"/>
              <w:spacing w:line="252" w:lineRule="atLeast"/>
              <w:ind w:leftChars="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病床再編に伴う施設整備</w:t>
            </w:r>
          </w:p>
          <w:p>
            <w:pPr>
              <w:pStyle w:val="21"/>
              <w:suppressAutoHyphens w:val="1"/>
              <w:kinsoku w:val="0"/>
              <w:wordWrap w:val="0"/>
              <w:overflowPunct w:val="0"/>
              <w:autoSpaceDE w:val="0"/>
              <w:autoSpaceDN w:val="0"/>
              <w:adjustRightInd w:val="0"/>
              <w:spacing w:line="252" w:lineRule="atLeast"/>
              <w:ind w:left="360" w:leftChars="0"/>
              <w:textAlignment w:val="baseline"/>
              <w:rPr>
                <w:rFonts w:hint="default" w:ascii="ＭＳ 明朝" w:hAnsi="ＭＳ 明朝" w:eastAsia="ＭＳ 明朝"/>
                <w:color w:val="auto"/>
                <w:kern w:val="0"/>
                <w:sz w:val="20"/>
              </w:rPr>
            </w:pPr>
            <w:r>
              <w:rPr>
                <w:rFonts w:hint="eastAsia" w:ascii="ＭＳ 明朝" w:hAnsi="ＭＳ 明朝" w:eastAsia="ＭＳ 明朝"/>
                <w:color w:val="auto"/>
                <w:kern w:val="0"/>
                <w:sz w:val="20"/>
              </w:rPr>
              <w:t>（病床を含む整備）</w:t>
            </w:r>
          </w:p>
        </w:tc>
        <w:tc>
          <w:tcPr>
            <w:tcW w:w="1127"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7"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67"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286"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21"/>
              <w:numPr>
                <w:ilvl w:val="0"/>
                <w:numId w:val="3"/>
              </w:numPr>
              <w:suppressAutoHyphens w:val="1"/>
              <w:kinsoku w:val="0"/>
              <w:wordWrap w:val="0"/>
              <w:overflowPunct w:val="0"/>
              <w:autoSpaceDE w:val="0"/>
              <w:autoSpaceDN w:val="0"/>
              <w:adjustRightInd w:val="0"/>
              <w:spacing w:line="252" w:lineRule="atLeast"/>
              <w:ind w:leftChars="0"/>
              <w:textAlignment w:val="baseline"/>
              <w:rPr>
                <w:rFonts w:hint="default" w:ascii="ＭＳ 明朝" w:hAnsi="ＭＳ 明朝" w:eastAsia="ＭＳ 明朝"/>
                <w:b w:val="0"/>
                <w:color w:val="auto"/>
                <w:kern w:val="0"/>
                <w:sz w:val="20"/>
              </w:rPr>
            </w:pPr>
            <w:r>
              <w:rPr>
                <w:rFonts w:hint="eastAsia" w:ascii="ＭＳ 明朝" w:hAnsi="ＭＳ 明朝" w:eastAsia="ＭＳ 明朝"/>
                <w:b w:val="0"/>
                <w:color w:val="auto"/>
                <w:kern w:val="0"/>
                <w:sz w:val="20"/>
              </w:rPr>
              <w:t>病床再編に伴う施設整備</w:t>
            </w:r>
          </w:p>
          <w:p>
            <w:pPr>
              <w:pStyle w:val="21"/>
              <w:numPr>
                <w:numId w:val="0"/>
              </w:numPr>
              <w:suppressAutoHyphens w:val="1"/>
              <w:kinsoku w:val="0"/>
              <w:wordWrap w:val="0"/>
              <w:overflowPunct w:val="0"/>
              <w:autoSpaceDE w:val="0"/>
              <w:autoSpaceDN w:val="0"/>
              <w:adjustRightInd w:val="0"/>
              <w:spacing w:line="252" w:lineRule="atLeast"/>
              <w:ind w:left="360" w:leftChars="0" w:firstLine="0" w:firstLineChars="0"/>
              <w:textAlignment w:val="baseline"/>
              <w:rPr>
                <w:rFonts w:hint="default" w:ascii="ＭＳ 明朝" w:hAnsi="ＭＳ 明朝" w:eastAsia="ＭＳ 明朝"/>
                <w:b w:val="0"/>
                <w:color w:val="auto"/>
                <w:kern w:val="0"/>
                <w:sz w:val="20"/>
              </w:rPr>
            </w:pPr>
            <w:r>
              <w:rPr>
                <w:rFonts w:hint="eastAsia" w:ascii="ＭＳ 明朝" w:hAnsi="ＭＳ 明朝" w:eastAsia="ＭＳ 明朝"/>
                <w:b w:val="0"/>
                <w:color w:val="auto"/>
                <w:kern w:val="0"/>
                <w:sz w:val="20"/>
              </w:rPr>
              <w:t>（病床を含まない整備）</w:t>
            </w:r>
          </w:p>
        </w:tc>
        <w:tc>
          <w:tcPr>
            <w:tcW w:w="1127"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7"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67"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c>
          <w:tcPr>
            <w:tcW w:w="1843" w:type="dxa"/>
            <w:tcBorders>
              <w:top w:val="single" w:color="000000"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286"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21"/>
              <w:numPr>
                <w:ilvl w:val="0"/>
                <w:numId w:val="3"/>
              </w:numPr>
              <w:ind w:leftChars="0"/>
              <w:rPr>
                <w:rFonts w:hint="default" w:ascii="ＭＳ 明朝" w:hAnsi="ＭＳ 明朝" w:eastAsia="ＭＳ 明朝"/>
                <w:color w:val="auto"/>
                <w:sz w:val="20"/>
              </w:rPr>
            </w:pPr>
            <w:r>
              <w:rPr>
                <w:rFonts w:hint="eastAsia" w:ascii="ＭＳ 明朝" w:hAnsi="ＭＳ 明朝" w:eastAsia="ＭＳ 明朝"/>
                <w:color w:val="auto"/>
                <w:sz w:val="20"/>
              </w:rPr>
              <w:t>病床再編に伴う設備整備</w:t>
            </w: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67" w:type="dxa"/>
            <w:tcBorders>
              <w:top w:val="dashSmallGap"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286"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21"/>
              <w:numPr>
                <w:ilvl w:val="0"/>
                <w:numId w:val="3"/>
              </w:numPr>
              <w:ind w:leftChars="0"/>
              <w:rPr>
                <w:rFonts w:hint="default" w:ascii="ＭＳ 明朝" w:hAnsi="ＭＳ 明朝" w:eastAsia="ＭＳ 明朝"/>
                <w:color w:val="auto"/>
                <w:sz w:val="20"/>
              </w:rPr>
            </w:pPr>
            <w:r>
              <w:rPr>
                <w:rFonts w:hint="eastAsia" w:ascii="ＭＳ 明朝" w:hAnsi="ＭＳ 明朝" w:eastAsia="ＭＳ 明朝"/>
                <w:color w:val="auto"/>
                <w:sz w:val="20"/>
              </w:rPr>
              <w:t>病床再編に伴い不要となった</w:t>
            </w:r>
          </w:p>
          <w:p>
            <w:pPr>
              <w:pStyle w:val="21"/>
              <w:ind w:left="360" w:leftChars="0"/>
              <w:rPr>
                <w:rFonts w:hint="default" w:ascii="ＭＳ 明朝" w:hAnsi="ＭＳ 明朝" w:eastAsia="ＭＳ 明朝"/>
                <w:color w:val="auto"/>
                <w:sz w:val="20"/>
              </w:rPr>
            </w:pPr>
            <w:r>
              <w:rPr>
                <w:rFonts w:hint="eastAsia" w:ascii="ＭＳ 明朝" w:hAnsi="ＭＳ 明朝" w:eastAsia="ＭＳ 明朝"/>
                <w:color w:val="auto"/>
                <w:sz w:val="20"/>
              </w:rPr>
              <w:t>建物や医療機器の処分等</w:t>
            </w: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67" w:type="dxa"/>
            <w:tcBorders>
              <w:top w:val="dashSmallGap"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r>
        <w:trPr>
          <w:trHeight w:val="850" w:hRule="atLeast"/>
        </w:trPr>
        <w:tc>
          <w:tcPr>
            <w:tcW w:w="3286"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21"/>
              <w:numPr>
                <w:ilvl w:val="0"/>
                <w:numId w:val="3"/>
              </w:numPr>
              <w:ind w:leftChars="0"/>
              <w:rPr>
                <w:rFonts w:hint="default" w:ascii="ＭＳ 明朝" w:hAnsi="ＭＳ 明朝" w:eastAsia="ＭＳ 明朝"/>
                <w:b w:val="0"/>
                <w:color w:val="auto"/>
                <w:sz w:val="20"/>
              </w:rPr>
            </w:pPr>
            <w:r>
              <w:rPr>
                <w:rFonts w:hint="eastAsia" w:ascii="ＭＳ 明朝" w:hAnsi="ＭＳ 明朝" w:eastAsia="ＭＳ 明朝"/>
                <w:b w:val="0"/>
                <w:color w:val="auto"/>
                <w:sz w:val="20"/>
              </w:rPr>
              <w:t>職員の早期退職に要する経費</w:t>
            </w: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b w:val="0"/>
                <w:color w:val="auto"/>
                <w:kern w:val="0"/>
                <w:sz w:val="20"/>
              </w:rPr>
            </w:pPr>
          </w:p>
        </w:tc>
        <w:tc>
          <w:tcPr>
            <w:tcW w:w="1127" w:type="dxa"/>
            <w:tcBorders>
              <w:top w:val="dashSmallGap" w:color="auto"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b w:val="0"/>
                <w:color w:val="auto"/>
                <w:kern w:val="0"/>
                <w:sz w:val="20"/>
              </w:rPr>
            </w:pPr>
          </w:p>
        </w:tc>
        <w:tc>
          <w:tcPr>
            <w:tcW w:w="2167" w:type="dxa"/>
            <w:tcBorders>
              <w:top w:val="dashSmallGap" w:color="auto"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b w:val="0"/>
                <w:color w:val="auto"/>
                <w:kern w:val="0"/>
                <w:sz w:val="20"/>
              </w:rPr>
            </w:pPr>
          </w:p>
        </w:tc>
        <w:tc>
          <w:tcPr>
            <w:tcW w:w="1843"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b w:val="0"/>
                <w:color w:val="auto"/>
                <w:kern w:val="0"/>
                <w:sz w:val="20"/>
              </w:rPr>
            </w:pPr>
          </w:p>
        </w:tc>
      </w:tr>
      <w:tr>
        <w:trPr>
          <w:trHeight w:val="850" w:hRule="atLeast"/>
        </w:trPr>
        <w:tc>
          <w:tcPr>
            <w:tcW w:w="3286"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21"/>
              <w:numPr>
                <w:ilvl w:val="0"/>
                <w:numId w:val="3"/>
              </w:numPr>
              <w:ind w:leftChars="0"/>
              <w:rPr>
                <w:rFonts w:hint="default" w:ascii="ＭＳ 明朝" w:hAnsi="ＭＳ 明朝" w:eastAsia="ＭＳ 明朝"/>
                <w:color w:val="auto"/>
                <w:sz w:val="20"/>
              </w:rPr>
            </w:pPr>
            <w:r>
              <w:rPr>
                <w:rFonts w:hint="eastAsia" w:ascii="ＭＳ 明朝" w:hAnsi="ＭＳ 明朝" w:eastAsia="ＭＳ 明朝"/>
                <w:color w:val="auto"/>
                <w:sz w:val="20"/>
              </w:rPr>
              <w:t>現給保障に要する経費</w:t>
            </w:r>
          </w:p>
        </w:tc>
        <w:tc>
          <w:tcPr>
            <w:tcW w:w="112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1127"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jc w:val="center"/>
              <w:textAlignment w:val="baseline"/>
              <w:rPr>
                <w:rFonts w:hint="default" w:ascii="ＭＳ 明朝" w:hAnsi="ＭＳ 明朝" w:eastAsia="ＭＳ 明朝"/>
                <w:color w:val="auto"/>
                <w:kern w:val="0"/>
                <w:sz w:val="20"/>
              </w:rPr>
            </w:pPr>
          </w:p>
        </w:tc>
        <w:tc>
          <w:tcPr>
            <w:tcW w:w="2167" w:type="dxa"/>
            <w:tcBorders>
              <w:top w:val="dashSmallGap" w:color="auto" w:sz="4"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p>
            <w:pPr>
              <w:pStyle w:val="0"/>
              <w:suppressAutoHyphens w:val="1"/>
              <w:kinsoku w:val="0"/>
              <w:overflowPunct w:val="0"/>
              <w:autoSpaceDE w:val="0"/>
              <w:autoSpaceDN w:val="0"/>
              <w:adjustRightInd w:val="0"/>
              <w:spacing w:line="252" w:lineRule="atLeast"/>
              <w:jc w:val="left"/>
              <w:textAlignment w:val="baseline"/>
              <w:rPr>
                <w:rFonts w:hint="default" w:ascii="ＭＳ 明朝" w:hAnsi="ＭＳ 明朝" w:eastAsia="ＭＳ 明朝"/>
                <w:color w:val="auto"/>
                <w:kern w:val="0"/>
                <w:sz w:val="20"/>
              </w:rPr>
            </w:pPr>
          </w:p>
        </w:tc>
        <w:tc>
          <w:tcPr>
            <w:tcW w:w="1843"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52" w:lineRule="atLeast"/>
              <w:textAlignment w:val="baseline"/>
              <w:rPr>
                <w:rFonts w:hint="default" w:ascii="ＭＳ 明朝" w:hAnsi="ＭＳ 明朝" w:eastAsia="ＭＳ 明朝"/>
                <w:color w:val="auto"/>
                <w:kern w:val="0"/>
                <w:sz w:val="20"/>
              </w:rPr>
            </w:pPr>
          </w:p>
        </w:tc>
      </w:tr>
    </w:tbl>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※「①病床再編に伴う施設整備」、「③病床再編に伴う設備整備」の「事業内容」欄については、主な整備内容及び整備病床数を記入してください。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w:t>
      </w:r>
      <w:r>
        <w:rPr>
          <w:rFonts w:hint="default" w:ascii="ＭＳ 明朝" w:hAnsi="ＭＳ 明朝" w:eastAsia="ＭＳ 明朝"/>
          <w:color w:val="auto"/>
          <w:kern w:val="0"/>
        </w:rPr>
        <w:t>「</w:t>
      </w:r>
      <w:r>
        <w:rPr>
          <w:rFonts w:hint="eastAsia" w:ascii="ＭＳ 明朝" w:hAnsi="ＭＳ 明朝" w:eastAsia="ＭＳ 明朝"/>
          <w:color w:val="auto"/>
          <w:kern w:val="0"/>
        </w:rPr>
        <w:t>②</w:t>
      </w:r>
      <w:r>
        <w:rPr>
          <w:rFonts w:hint="eastAsia" w:ascii="ＭＳ 明朝" w:hAnsi="ＭＳ 明朝" w:eastAsia="ＭＳ 明朝"/>
          <w:color w:val="auto"/>
          <w:kern w:val="0"/>
          <w:sz w:val="20"/>
        </w:rPr>
        <w:t>病床再編に伴う</w:t>
      </w:r>
      <w:r>
        <w:rPr>
          <w:rFonts w:hint="default" w:ascii="ＭＳ 明朝" w:hAnsi="ＭＳ 明朝" w:eastAsia="ＭＳ 明朝"/>
          <w:color w:val="auto"/>
          <w:kern w:val="0"/>
          <w:sz w:val="20"/>
        </w:rPr>
        <w:t>必要な医療機能の維持に係る施設整備</w:t>
      </w:r>
      <w:r>
        <w:rPr>
          <w:rFonts w:hint="default" w:ascii="ＭＳ 明朝" w:hAnsi="ＭＳ 明朝" w:eastAsia="ＭＳ 明朝"/>
          <w:color w:val="auto"/>
          <w:kern w:val="0"/>
        </w:rPr>
        <w:t>」の「事業内容」欄については、医療機能の維持を行う施設の概要及び整備内容を記入してください。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※「④病床再編に伴い不要となった</w:t>
      </w:r>
      <w:r>
        <w:rPr>
          <w:rFonts w:hint="eastAsia" w:ascii="Segoe UI Symbol" w:hAnsi="Segoe UI Symbol" w:eastAsia="ＭＳ 明朝"/>
          <w:color w:val="auto"/>
          <w:kern w:val="0"/>
        </w:rPr>
        <w:t>建物や医療機器の処分等</w:t>
      </w:r>
      <w:r>
        <w:rPr>
          <w:rFonts w:hint="eastAsia" w:ascii="ＭＳ 明朝" w:hAnsi="ＭＳ 明朝" w:eastAsia="ＭＳ 明朝"/>
          <w:color w:val="auto"/>
          <w:kern w:val="0"/>
        </w:rPr>
        <w:t>」の「事業内容」欄については、処分に係る損失の内容（固定資産除却損・廃棄損・売却損）を記入してください。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w:t>
      </w:r>
      <w:r>
        <w:rPr>
          <w:rFonts w:hint="eastAsia" w:ascii="ＭＳ 明朝" w:hAnsi="ＭＳ 明朝" w:eastAsia="ＭＳ 明朝"/>
          <w:color w:val="auto"/>
          <w:kern w:val="0"/>
        </w:rPr>
        <w:t>「⑤職員の早期退職に要する経費」の「事業内容」欄については、早期退職制度の活用予定者数を記入してください。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default" w:ascii="ＭＳ 明朝" w:hAnsi="ＭＳ 明朝" w:eastAsia="ＭＳ 明朝"/>
          <w:color w:val="auto"/>
          <w:kern w:val="0"/>
        </w:rPr>
        <w:t>※</w:t>
      </w:r>
      <w:r>
        <w:rPr>
          <w:rFonts w:hint="default" w:ascii="ＭＳ 明朝" w:hAnsi="ＭＳ 明朝" w:eastAsia="ＭＳ 明朝"/>
          <w:color w:val="auto"/>
          <w:kern w:val="0"/>
        </w:rPr>
        <w:t>「</w:t>
      </w:r>
      <w:r>
        <w:rPr>
          <w:rFonts w:hint="eastAsia" w:ascii="ＭＳ 明朝" w:hAnsi="ＭＳ 明朝" w:eastAsia="ＭＳ 明朝"/>
          <w:color w:val="auto"/>
          <w:kern w:val="0"/>
        </w:rPr>
        <w:t>⑥現給保障に要する経費」の「事業内容」欄については、現給保障の対象予定者数を記入してください。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施設整備が２ヵ年に亘る場合は、令和７年度及び令和８年度に○をつけてください。</w:t>
      </w:r>
    </w:p>
    <w:p>
      <w:pPr>
        <w:pStyle w:val="0"/>
        <w:overflowPunct w:val="0"/>
        <w:adjustRightInd w:val="0"/>
        <w:ind w:left="210" w:hanging="210" w:hangingChars="100"/>
        <w:textAlignment w:val="baseline"/>
        <w:rPr>
          <w:rFonts w:hint="default" w:ascii="ＭＳ 明朝" w:hAnsi="ＭＳ 明朝" w:eastAsia="ＭＳ 明朝"/>
          <w:color w:val="auto"/>
          <w:kern w:val="0"/>
        </w:rPr>
      </w:pPr>
    </w:p>
    <w:p>
      <w:pPr>
        <w:pStyle w:val="0"/>
        <w:autoSpaceDE w:val="0"/>
        <w:autoSpaceDN w:val="0"/>
        <w:adjustRightInd w:val="0"/>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〇</w:t>
      </w:r>
      <w:r>
        <w:rPr>
          <w:rFonts w:hint="eastAsia" w:ascii="ＭＳ ゴシック" w:hAnsi="ＭＳ ゴシック" w:eastAsia="ＭＳ ゴシック"/>
          <w:color w:val="auto"/>
          <w:spacing w:val="-1"/>
          <w:kern w:val="0"/>
          <w:sz w:val="24"/>
        </w:rPr>
        <w:t xml:space="preserve"> </w:t>
      </w:r>
      <w:r>
        <w:rPr>
          <w:rFonts w:hint="eastAsia" w:ascii="ＭＳ ゴシック" w:hAnsi="ＭＳ ゴシック" w:eastAsia="ＭＳ ゴシック"/>
          <w:color w:val="auto"/>
          <w:spacing w:val="-1"/>
          <w:kern w:val="0"/>
          <w:sz w:val="24"/>
        </w:rPr>
        <w:t>県の補助事業「病床機能分化・連携促進基盤整備事業」の活用について（いずれかに〇）</w:t>
      </w:r>
    </w:p>
    <w:p>
      <w:pPr>
        <w:pStyle w:val="0"/>
        <w:overflowPunct w:val="0"/>
        <w:adjustRightInd w:val="0"/>
        <w:ind w:firstLine="714" w:firstLineChars="300"/>
        <w:textAlignment w:val="baseline"/>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意向あり　　　・　　　意向なし　　</w:t>
      </w:r>
    </w:p>
    <w:p>
      <w:pPr>
        <w:pStyle w:val="0"/>
        <w:autoSpaceDE w:val="0"/>
        <w:autoSpaceDN w:val="0"/>
        <w:adjustRightInd w:val="0"/>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〇</w:t>
      </w:r>
      <w:r>
        <w:rPr>
          <w:rFonts w:hint="eastAsia" w:ascii="ＭＳ ゴシック" w:hAnsi="ＭＳ ゴシック" w:eastAsia="ＭＳ ゴシック"/>
          <w:color w:val="auto"/>
          <w:spacing w:val="-1"/>
          <w:kern w:val="0"/>
          <w:sz w:val="24"/>
        </w:rPr>
        <w:t xml:space="preserve"> </w:t>
      </w:r>
      <w:r>
        <w:rPr>
          <w:rFonts w:hint="eastAsia" w:ascii="ＭＳ ゴシック" w:hAnsi="ＭＳ ゴシック" w:eastAsia="ＭＳ ゴシック"/>
          <w:color w:val="auto"/>
          <w:spacing w:val="-1"/>
          <w:kern w:val="0"/>
          <w:sz w:val="24"/>
        </w:rPr>
        <w:t>整備予定の施設・設備に対する過年度補助金交付の状況（いずれかに〇）</w:t>
      </w:r>
    </w:p>
    <w:p>
      <w:pPr>
        <w:pStyle w:val="0"/>
        <w:autoSpaceDE w:val="0"/>
        <w:autoSpaceDN w:val="0"/>
        <w:adjustRightInd w:val="0"/>
        <w:rPr>
          <w:rFonts w:hint="default" w:ascii="ＭＳ ゴシック" w:hAnsi="ＭＳ ゴシック" w:eastAsia="ＭＳ ゴシック"/>
          <w:color w:val="auto"/>
          <w:spacing w:val="-1"/>
          <w:kern w:val="0"/>
          <w:sz w:val="24"/>
        </w:rPr>
      </w:pPr>
      <w:r>
        <w:rPr>
          <w:rFonts w:hint="eastAsia" w:ascii="ＭＳ ゴシック" w:hAnsi="ＭＳ ゴシック" w:eastAsia="ＭＳ ゴシック"/>
          <w:color w:val="auto"/>
          <w:spacing w:val="-1"/>
          <w:kern w:val="0"/>
          <w:sz w:val="24"/>
        </w:rPr>
        <w:t>　</w:t>
      </w:r>
      <w:r>
        <w:rPr>
          <w:rFonts w:hint="eastAsia" w:ascii="ＭＳ ゴシック" w:hAnsi="ＭＳ ゴシック" w:eastAsia="ＭＳ ゴシック"/>
          <w:color w:val="auto"/>
          <w:spacing w:val="-1"/>
          <w:kern w:val="0"/>
          <w:sz w:val="24"/>
        </w:rPr>
        <w:t xml:space="preserve"> </w:t>
      </w:r>
      <w:r>
        <w:rPr>
          <w:rFonts w:hint="eastAsia" w:ascii="ＭＳ ゴシック" w:hAnsi="ＭＳ ゴシック" w:eastAsia="ＭＳ ゴシック"/>
          <w:color w:val="auto"/>
          <w:spacing w:val="-1"/>
          <w:kern w:val="0"/>
          <w:sz w:val="24"/>
        </w:rPr>
        <w:t>補助金の有無　　　〔　　　有　　　・　　　無　　　　〕　</w:t>
      </w:r>
    </w:p>
    <w:p>
      <w:pPr>
        <w:pStyle w:val="0"/>
        <w:overflowPunct w:val="0"/>
        <w:adjustRightInd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color w:val="auto"/>
          <w:kern w:val="0"/>
        </w:rPr>
        <w:t xml:space="preserve"> </w:t>
      </w:r>
      <w:r>
        <w:rPr>
          <w:rFonts w:hint="eastAsia"/>
          <w:color w:val="auto"/>
          <w:kern w:val="0"/>
        </w:rPr>
        <w:t>⇒　「有」の場合は下</w:t>
      </w:r>
      <w:r>
        <w:rPr>
          <w:rFonts w:hint="eastAsia" w:ascii="ＭＳ 明朝" w:hAnsi="ＭＳ 明朝" w:eastAsia="ＭＳ 明朝"/>
          <w:color w:val="auto"/>
          <w:kern w:val="0"/>
        </w:rPr>
        <w:t>記について記入してください。</w:t>
      </w:r>
    </w:p>
    <w:tbl>
      <w:tblPr>
        <w:tblStyle w:val="30"/>
        <w:tblpPr w:leftFromText="142" w:rightFromText="142" w:topFromText="0" w:bottomFromText="0" w:vertAnchor="text" w:horzAnchor="margin" w:tblpX="108" w:tblpY="133"/>
        <w:tblW w:w="9747" w:type="dxa"/>
        <w:tblLayout w:type="fixed"/>
        <w:tblLook w:firstRow="1" w:lastRow="0" w:firstColumn="1" w:lastColumn="0" w:noHBand="0" w:noVBand="1" w:val="04A0"/>
      </w:tblPr>
      <w:tblGrid>
        <w:gridCol w:w="1101"/>
        <w:gridCol w:w="2245"/>
        <w:gridCol w:w="1116"/>
        <w:gridCol w:w="5285"/>
      </w:tblGrid>
      <w:tr>
        <w:trPr>
          <w:trHeight w:val="556" w:hRule="atLeast"/>
        </w:trPr>
        <w:tc>
          <w:tcPr>
            <w:tcW w:w="1101" w:type="dxa"/>
            <w:vAlign w:val="center"/>
          </w:tcPr>
          <w:p>
            <w:pPr>
              <w:pStyle w:val="0"/>
              <w:overflowPunct w:val="0"/>
              <w:adjustRightInd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実施年度</w:t>
            </w:r>
          </w:p>
        </w:tc>
        <w:tc>
          <w:tcPr>
            <w:tcW w:w="2245" w:type="dxa"/>
            <w:vAlign w:val="center"/>
          </w:tcPr>
          <w:p>
            <w:pPr>
              <w:pStyle w:val="0"/>
              <w:overflowPunct w:val="0"/>
              <w:adjustRightInd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 xml:space="preserve">  </w:t>
            </w:r>
            <w:r>
              <w:rPr>
                <w:rFonts w:hint="eastAsia" w:ascii="ＭＳ 明朝" w:hAnsi="ＭＳ 明朝" w:eastAsia="ＭＳ 明朝"/>
                <w:color w:val="auto"/>
                <w:kern w:val="0"/>
              </w:rPr>
              <w:t>　　　年度</w:t>
            </w:r>
          </w:p>
        </w:tc>
        <w:tc>
          <w:tcPr>
            <w:tcW w:w="1116" w:type="dxa"/>
            <w:vAlign w:val="center"/>
          </w:tcPr>
          <w:p>
            <w:pPr>
              <w:pStyle w:val="0"/>
              <w:overflowPunct w:val="0"/>
              <w:adjustRightInd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補助金名</w:t>
            </w:r>
          </w:p>
        </w:tc>
        <w:tc>
          <w:tcPr>
            <w:tcW w:w="5285" w:type="dxa"/>
            <w:vAlign w:val="center"/>
          </w:tcPr>
          <w:p>
            <w:pPr>
              <w:pStyle w:val="0"/>
              <w:overflowPunct w:val="0"/>
              <w:adjustRightInd w:val="0"/>
              <w:textAlignment w:val="baseline"/>
              <w:rPr>
                <w:rFonts w:hint="default" w:ascii="ＭＳ 明朝" w:hAnsi="ＭＳ 明朝" w:eastAsia="ＭＳ 明朝"/>
                <w:color w:val="auto"/>
                <w:kern w:val="0"/>
              </w:rPr>
            </w:pPr>
          </w:p>
        </w:tc>
      </w:tr>
    </w:tbl>
    <w:p>
      <w:pPr>
        <w:pStyle w:val="0"/>
        <w:overflowPunct w:val="0"/>
        <w:adjustRightInd w:val="0"/>
        <w:textAlignment w:val="baseline"/>
        <w:rPr>
          <w:rFonts w:hint="default" w:ascii="ＭＳ 明朝" w:hAnsi="ＭＳ 明朝" w:eastAsia="ＭＳ 明朝"/>
          <w:color w:val="auto"/>
          <w:kern w:val="0"/>
        </w:rPr>
      </w:pPr>
      <w:r>
        <w:rPr>
          <w:rFonts w:hint="eastAsia" w:ascii="ＭＳ 明朝" w:hAnsi="ＭＳ 明朝" w:eastAsia="ＭＳ 明朝"/>
          <w:color w:val="auto"/>
          <w:kern w:val="0"/>
        </w:rPr>
        <w:t>※　上記で不足する場合は、別紙任意様式により御回答ください。</w:t>
      </w:r>
    </w:p>
    <w:sectPr>
      <w:pgSz w:w="11906" w:h="16838"/>
      <w:pgMar w:top="794" w:right="1021" w:bottom="624" w:left="907"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Segoe UI Symbo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7E56F6"/>
    <w:lvl w:ilvl="0" w:tplc="33C2F69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ACC9588"/>
    <w:lvl w:ilvl="0" w:tplc="1C36C8E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9CBE9236"/>
    <w:lvl w:ilvl="0" w:tplc="5FD4B3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Hyperlink"/>
    <w:basedOn w:val="10"/>
    <w:next w:val="22"/>
    <w:link w:val="0"/>
    <w:uiPriority w:val="0"/>
    <w:rPr>
      <w:color w:val="0000FF" w:themeColor="hyperlink"/>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Theme="minorEastAsia" w:hAnsiTheme="minorEastAsia"/>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Theme="minorEastAsia" w:hAnsiTheme="minorEastAsia"/>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TotalTime>
  <Pages>2</Pages>
  <Words>9</Words>
  <Characters>1446</Characters>
  <Application>JUST Note</Application>
  <Lines>588</Lines>
  <Paragraphs>84</Paragraphs>
  <Company>広島県庁</Company>
  <CharactersWithSpaces>1682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宮城県</dc:creator>
  <cp:lastModifiedBy>渡辺 なぎさ</cp:lastModifiedBy>
  <cp:lastPrinted>2021-09-10T06:10:00Z</cp:lastPrinted>
  <dcterms:created xsi:type="dcterms:W3CDTF">2020-10-02T05:17:00Z</dcterms:created>
  <dcterms:modified xsi:type="dcterms:W3CDTF">2024-09-13T04:08:00Z</dcterms:modified>
  <cp:revision>28</cp:revision>
</cp:coreProperties>
</file>