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p>
    <w:p>
      <w:pPr>
        <w:pStyle w:val="0"/>
        <w:jc w:val="center"/>
        <w:rPr>
          <w:rFonts w:hint="default"/>
          <w:sz w:val="28"/>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4772025</wp:posOffset>
                </wp:positionH>
                <wp:positionV relativeFrom="paragraph">
                  <wp:posOffset>-708025</wp:posOffset>
                </wp:positionV>
                <wp:extent cx="914400" cy="228600"/>
                <wp:effectExtent l="635" t="635" r="29845" b="10795"/>
                <wp:wrapNone/>
                <wp:docPr id="1026" name="正方形/長方形 3"/>
                <a:graphic xmlns:a="http://schemas.openxmlformats.org/drawingml/2006/main">
                  <a:graphicData uri="http://schemas.microsoft.com/office/word/2010/wordprocessingShape">
                    <wps:wsp>
                      <wps:cNvPr id="1026" name="正方形/長方形 3"/>
                      <wps:cNvSpPr>
                        <a:spLocks noChangeArrowheads="1"/>
                      </wps:cNvSpPr>
                      <wps:spPr>
                        <a:xfrm>
                          <a:off x="0" y="0"/>
                          <a:ext cx="914400" cy="228600"/>
                        </a:xfrm>
                        <a:prstGeom prst="rect">
                          <a:avLst/>
                        </a:prstGeom>
                        <a:solidFill>
                          <a:srgbClr val="FFFFFF"/>
                        </a:solidFill>
                        <a:ln w="9525">
                          <a:solidFill>
                            <a:srgbClr val="000000"/>
                          </a:solidFill>
                          <a:miter lim="800000"/>
                          <a:headEnd/>
                          <a:tailEnd/>
                        </a:ln>
                      </wps:spPr>
                      <wps:txbx>
                        <w:txbxContent>
                          <w:p>
                            <w:pPr>
                              <w:pStyle w:val="0"/>
                              <w:ind w:left="0" w:leftChars="-61" w:hanging="129" w:hangingChars="61"/>
                              <w:jc w:val="center"/>
                              <w:rPr>
                                <w:rFonts w:hint="default"/>
                              </w:rPr>
                            </w:pPr>
                            <w:r>
                              <w:rPr>
                                <w:rFonts w:hint="eastAsia"/>
                              </w:rPr>
                              <w:t>参考様式－</w:t>
                            </w:r>
                            <w:r>
                              <w:rPr>
                                <w:rFonts w:hint="eastAsia"/>
                              </w:rPr>
                              <w:t>1</w:t>
                            </w:r>
                          </w:p>
                        </w:txbxContent>
                      </wps:txbx>
                      <wps:bodyPr rot="0" vertOverflow="overflow" horzOverflow="overflow" wrap="square" lIns="74295" tIns="8890" rIns="74295" bIns="8890" anchor="t" anchorCtr="0" upright="1"/>
                    </wps:wsp>
                  </a:graphicData>
                </a:graphic>
              </wp:anchor>
            </w:drawing>
          </mc:Choice>
          <mc:Fallback>
            <w:pict>
              <v:rect id="正方形/長方形 3" style="mso-position-vertical-relative:text;z-index:2;mso-wrap-distance-left:9pt;width:72pt;height:18pt;mso-position-horizontal-relative:text;position:absolute;margin-left:375.75pt;margin-top:-55.75pt;mso-wrap-distance-bottom:0pt;mso-wrap-distance-right:9pt;mso-wrap-distance-top:0pt;v-text-anchor:top;"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left="0" w:leftChars="-61" w:hanging="129" w:hangingChars="61"/>
                        <w:jc w:val="center"/>
                        <w:rPr>
                          <w:rFonts w:hint="default"/>
                        </w:rPr>
                      </w:pPr>
                      <w:r>
                        <w:rPr>
                          <w:rFonts w:hint="eastAsia"/>
                        </w:rPr>
                        <w:t>参考様式－</w:t>
                      </w:r>
                      <w:r>
                        <w:rPr>
                          <w:rFonts w:hint="eastAsia"/>
                        </w:rPr>
                        <w:t>1</w:t>
                      </w:r>
                    </w:p>
                  </w:txbxContent>
                </v:textbox>
                <v:imagedata o:title=""/>
                <w10:wrap type="none" anchorx="text" anchory="text"/>
              </v:rect>
            </w:pict>
          </mc:Fallback>
        </mc:AlternateContent>
      </w:r>
      <w:r>
        <w:rPr>
          <w:rFonts w:hint="eastAsia"/>
          <w:sz w:val="28"/>
        </w:rPr>
        <w:t>同時</w:t>
      </w:r>
      <w:r>
        <w:rPr>
          <w:rFonts w:hint="eastAsia"/>
          <w:color w:val="000000" w:themeColor="text1"/>
          <w:sz w:val="28"/>
        </w:rPr>
        <w:t>提出</w:t>
      </w:r>
      <w:r>
        <w:rPr>
          <w:rFonts w:hint="eastAsia"/>
          <w:sz w:val="28"/>
        </w:rPr>
        <w:t>による添付書類省略願</w:t>
      </w:r>
    </w:p>
    <w:p>
      <w:pPr>
        <w:pStyle w:val="0"/>
        <w:jc w:val="center"/>
        <w:rPr>
          <w:rFonts w:hint="default"/>
          <w:sz w:val="28"/>
        </w:rPr>
      </w:pPr>
      <w:r>
        <w:rPr>
          <w:rFonts w:hint="eastAsia"/>
          <w:sz w:val="28"/>
        </w:rPr>
        <w:t>（収運優良認定）</w:t>
      </w:r>
    </w:p>
    <w:p>
      <w:pPr>
        <w:pStyle w:val="0"/>
        <w:ind w:left="6119" w:leftChars="2914"/>
        <w:rPr>
          <w:rFonts w:hint="default"/>
          <w:sz w:val="21"/>
        </w:rPr>
      </w:pPr>
      <w:r>
        <w:rPr>
          <w:rFonts w:hint="eastAsia"/>
          <w:sz w:val="21"/>
        </w:rPr>
        <w:t>　　　年　　月　　日</w:t>
      </w:r>
    </w:p>
    <w:p>
      <w:pPr>
        <w:pStyle w:val="0"/>
        <w:rPr>
          <w:rFonts w:hint="default"/>
          <w:sz w:val="21"/>
        </w:rPr>
      </w:pPr>
    </w:p>
    <w:p>
      <w:pPr>
        <w:pStyle w:val="0"/>
        <w:ind w:left="178" w:leftChars="85"/>
        <w:rPr>
          <w:rFonts w:hint="default"/>
          <w:sz w:val="21"/>
        </w:rPr>
      </w:pPr>
      <w:r>
        <w:rPr>
          <w:rFonts w:hint="eastAsia"/>
          <w:sz w:val="21"/>
        </w:rPr>
        <w:t>広島県知事　様</w:t>
      </w:r>
    </w:p>
    <w:p>
      <w:pPr>
        <w:pStyle w:val="0"/>
        <w:rPr>
          <w:rFonts w:hint="default"/>
          <w:sz w:val="21"/>
        </w:rPr>
      </w:pPr>
    </w:p>
    <w:p>
      <w:pPr>
        <w:pStyle w:val="0"/>
        <w:ind w:left="4320" w:leftChars="2057"/>
        <w:rPr>
          <w:rFonts w:hint="default"/>
          <w:sz w:val="21"/>
        </w:rPr>
      </w:pPr>
      <w:r>
        <w:rPr>
          <w:rFonts w:hint="eastAsia"/>
          <w:sz w:val="21"/>
        </w:rPr>
        <w:t>住　所　　　</w:t>
      </w:r>
    </w:p>
    <w:p>
      <w:pPr>
        <w:pStyle w:val="0"/>
        <w:tabs>
          <w:tab w:val="left" w:leader="none" w:pos="8100"/>
        </w:tabs>
        <w:ind w:left="4320" w:leftChars="2057"/>
        <w:rPr>
          <w:rFonts w:hint="default"/>
          <w:sz w:val="21"/>
        </w:rPr>
      </w:pPr>
      <w:r>
        <w:rPr>
          <w:rFonts w:hint="eastAsia"/>
          <w:sz w:val="21"/>
        </w:rPr>
        <w:t>氏　名</w:t>
      </w:r>
      <w:r>
        <w:rPr>
          <w:rFonts w:hint="default"/>
          <w:sz w:val="21"/>
        </w:rPr>
        <w:tab/>
      </w:r>
    </w:p>
    <w:p>
      <w:pPr>
        <w:pStyle w:val="0"/>
        <w:rPr>
          <w:rFonts w:hint="default"/>
          <w:sz w:val="21"/>
        </w:rPr>
      </w:pPr>
    </w:p>
    <w:p>
      <w:pPr>
        <w:pStyle w:val="0"/>
        <w:ind w:firstLine="210" w:firstLineChars="100"/>
        <w:rPr>
          <w:rFonts w:hint="default"/>
          <w:sz w:val="21"/>
        </w:rPr>
      </w:pPr>
      <w:r>
        <w:rPr>
          <w:rFonts w:hint="eastAsia"/>
          <w:sz w:val="21"/>
        </w:rPr>
        <w:t>（特別管理）産業廃棄物収集運搬業更新許可申請にあたり、次の書類については同時に提出した申請に添付しているため省略します。</w:t>
      </w:r>
    </w:p>
    <w:p>
      <w:pPr>
        <w:pStyle w:val="0"/>
        <w:ind w:firstLine="4620" w:firstLineChars="2200"/>
        <w:rPr>
          <w:rFonts w:hint="default"/>
          <w:sz w:val="21"/>
        </w:rPr>
      </w:pPr>
    </w:p>
    <w:p>
      <w:pPr>
        <w:pStyle w:val="0"/>
        <w:spacing w:line="240" w:lineRule="auto"/>
        <w:ind w:firstLine="210" w:firstLineChars="100"/>
        <w:rPr>
          <w:rFonts w:hint="default"/>
          <w:sz w:val="21"/>
        </w:rPr>
      </w:pPr>
      <w:r>
        <w:rPr>
          <w:rFonts w:hint="eastAsia"/>
          <w:sz w:val="21"/>
        </w:rPr>
        <w:t>１　必要な書類を添付している申請</w:t>
      </w:r>
    </w:p>
    <w:p>
      <w:pPr>
        <w:pStyle w:val="0"/>
        <w:numPr>
          <w:ilvl w:val="0"/>
          <w:numId w:val="1"/>
        </w:numPr>
        <w:spacing w:line="240" w:lineRule="auto"/>
        <w:rPr>
          <w:rFonts w:hint="default"/>
          <w:sz w:val="21"/>
        </w:rPr>
      </w:pPr>
      <w:r>
        <w:rPr>
          <w:rFonts w:hint="eastAsia"/>
          <w:sz w:val="21"/>
        </w:rPr>
        <w:t>産業廃棄物収集運搬業更新許可申請書</w:t>
      </w:r>
    </w:p>
    <w:p>
      <w:pPr>
        <w:pStyle w:val="0"/>
        <w:numPr>
          <w:ilvl w:val="0"/>
          <w:numId w:val="1"/>
        </w:numPr>
        <w:spacing w:line="240" w:lineRule="auto"/>
        <w:rPr>
          <w:rFonts w:hint="default"/>
          <w:sz w:val="21"/>
        </w:rPr>
      </w:pPr>
      <w:r>
        <w:rPr>
          <w:rFonts w:hint="eastAsia"/>
          <w:sz w:val="21"/>
        </w:rPr>
        <w:t>産業廃棄物処分業更新許可申請書　</w:t>
      </w:r>
    </w:p>
    <w:p>
      <w:pPr>
        <w:pStyle w:val="0"/>
        <w:numPr>
          <w:ilvl w:val="0"/>
          <w:numId w:val="1"/>
        </w:numPr>
        <w:spacing w:line="240" w:lineRule="auto"/>
        <w:rPr>
          <w:rFonts w:hint="default"/>
          <w:sz w:val="21"/>
        </w:rPr>
      </w:pPr>
      <w:r>
        <w:rPr>
          <w:rFonts w:hint="eastAsia"/>
          <w:sz w:val="21"/>
        </w:rPr>
        <w:t>特別管理産業廃棄物収集運搬業更新許可申請書</w:t>
      </w:r>
    </w:p>
    <w:p>
      <w:pPr>
        <w:pStyle w:val="0"/>
        <w:numPr>
          <w:ilvl w:val="0"/>
          <w:numId w:val="1"/>
        </w:numPr>
        <w:spacing w:line="240" w:lineRule="auto"/>
        <w:rPr>
          <w:rFonts w:hint="default"/>
          <w:sz w:val="21"/>
        </w:rPr>
      </w:pPr>
      <w:r>
        <w:rPr>
          <w:rFonts w:hint="eastAsia"/>
          <w:sz w:val="21"/>
        </w:rPr>
        <w:t>特別管理産業廃棄物処分業更新許可申請書　　</w:t>
      </w:r>
    </w:p>
    <w:p>
      <w:pPr>
        <w:pStyle w:val="0"/>
        <w:spacing w:line="240" w:lineRule="auto"/>
        <w:ind w:left="210" w:leftChars="0" w:firstLine="1212" w:firstLineChars="600"/>
        <w:rPr>
          <w:rFonts w:hint="default"/>
          <w:sz w:val="21"/>
        </w:rPr>
      </w:pPr>
      <w:r>
        <w:rPr>
          <w:rFonts w:hint="eastAsia"/>
          <w:sz w:val="21"/>
        </w:rPr>
        <w:t>　　　　　　　※　該当するものに○をしてください。</w:t>
      </w:r>
    </w:p>
    <w:p>
      <w:pPr>
        <w:pStyle w:val="0"/>
        <w:spacing w:line="240" w:lineRule="auto"/>
        <w:ind w:left="210"/>
        <w:rPr>
          <w:rFonts w:hint="default"/>
          <w:sz w:val="21"/>
        </w:rPr>
      </w:pPr>
    </w:p>
    <w:p>
      <w:pPr>
        <w:pStyle w:val="0"/>
        <w:spacing w:line="240" w:lineRule="auto"/>
        <w:ind w:firstLine="210" w:firstLineChars="100"/>
        <w:rPr>
          <w:rFonts w:hint="eastAsia" w:ascii="ＭＳ 明朝" w:hAnsi="ＭＳ 明朝" w:eastAsia="ＭＳ 明朝"/>
          <w:sz w:val="21"/>
        </w:rPr>
      </w:pPr>
      <w:r>
        <w:rPr>
          <w:rFonts w:hint="eastAsia" w:ascii="ＭＳ 明朝" w:hAnsi="ＭＳ 明朝" w:eastAsia="ＭＳ 明朝"/>
          <w:sz w:val="21"/>
        </w:rPr>
        <w:t>２　省略する書類</w:t>
      </w:r>
    </w:p>
    <w:p>
      <w:pPr>
        <w:pStyle w:val="0"/>
        <w:numPr>
          <w:ilvl w:val="0"/>
          <w:numId w:val="2"/>
        </w:numPr>
        <w:spacing w:line="240" w:lineRule="auto"/>
        <w:ind w:right="-50"/>
        <w:rPr>
          <w:rFonts w:hint="eastAsia" w:ascii="ＭＳ 明朝" w:hAnsi="ＭＳ 明朝" w:eastAsia="ＭＳ 明朝"/>
          <w:color w:val="000000"/>
          <w:sz w:val="21"/>
        </w:rPr>
      </w:pPr>
      <w:r>
        <w:rPr>
          <w:rFonts w:hint="eastAsia" w:ascii="ＭＳ 明朝" w:hAnsi="ＭＳ 明朝" w:eastAsia="ＭＳ 明朝"/>
          <w:color w:val="000000"/>
          <w:sz w:val="21"/>
        </w:rPr>
        <w:t>様式第１－１号（収集運搬業用）誓約書（同期間のもの）</w:t>
      </w:r>
    </w:p>
    <w:p>
      <w:pPr>
        <w:pStyle w:val="0"/>
        <w:numPr>
          <w:ilvl w:val="0"/>
          <w:numId w:val="2"/>
        </w:numPr>
        <w:ind w:right="-50"/>
        <w:rPr>
          <w:rFonts w:hint="eastAsia" w:ascii="ＭＳ 明朝" w:hAnsi="ＭＳ 明朝" w:eastAsia="ＭＳ 明朝"/>
          <w:color w:val="000000"/>
          <w:sz w:val="21"/>
        </w:rPr>
      </w:pPr>
      <w:r>
        <w:rPr>
          <w:rFonts w:hint="eastAsia" w:ascii="ＭＳ 明朝" w:hAnsi="ＭＳ 明朝"/>
          <w:color w:val="000000"/>
          <w:sz w:val="21"/>
        </w:rPr>
        <w:t>基準適合証明書（公益財団法人</w:t>
      </w:r>
      <w:r>
        <w:rPr>
          <w:rFonts w:hint="default" w:ascii="Helvetica" w:hAnsi="Helvetica"/>
          <w:color w:val="000000"/>
          <w:spacing w:val="12"/>
          <w:sz w:val="21"/>
        </w:rPr>
        <w:t>産業廃棄物処理事業振興財団発行</w:t>
      </w:r>
      <w:r>
        <w:rPr>
          <w:rFonts w:hint="eastAsia" w:ascii="Helvetica" w:hAnsi="Helvetica"/>
          <w:color w:val="000000"/>
          <w:spacing w:val="12"/>
          <w:sz w:val="21"/>
        </w:rPr>
        <w:t>）</w:t>
      </w:r>
    </w:p>
    <w:p>
      <w:pPr>
        <w:pStyle w:val="0"/>
        <w:numPr>
          <w:ilvl w:val="0"/>
          <w:numId w:val="2"/>
        </w:numPr>
        <w:spacing w:line="240" w:lineRule="auto"/>
        <w:ind w:right="-50"/>
        <w:rPr>
          <w:rFonts w:hint="eastAsia" w:ascii="ＭＳ 明朝" w:hAnsi="ＭＳ 明朝" w:eastAsia="ＭＳ 明朝"/>
          <w:sz w:val="21"/>
        </w:rPr>
      </w:pPr>
      <w:r>
        <w:rPr>
          <w:rFonts w:hint="eastAsia" w:ascii="ＭＳ 明朝" w:hAnsi="ＭＳ 明朝" w:eastAsia="ＭＳ 明朝"/>
          <w:color w:val="000000"/>
          <w:sz w:val="21"/>
        </w:rPr>
        <w:t>「公表情報の履歴」の書面（産廃情報ネットからの印刷又は様式第２－１号）</w:t>
      </w:r>
    </w:p>
    <w:p>
      <w:pPr>
        <w:pStyle w:val="0"/>
        <w:numPr>
          <w:ilvl w:val="0"/>
          <w:numId w:val="3"/>
        </w:numPr>
        <w:spacing w:line="240" w:lineRule="auto"/>
        <w:rPr>
          <w:rFonts w:hint="eastAsia" w:ascii="ＭＳ 明朝" w:hAnsi="ＭＳ 明朝" w:eastAsia="ＭＳ 明朝"/>
          <w:sz w:val="21"/>
        </w:rPr>
      </w:pPr>
      <w:r>
        <w:rPr>
          <w:rFonts w:hint="eastAsia" w:ascii="ＭＳ 明朝" w:hAnsi="ＭＳ 明朝" w:eastAsia="ＭＳ 明朝"/>
          <w:sz w:val="21"/>
        </w:rPr>
        <w:t>インターネット画面の印刷（施行規則第９条の</w:t>
      </w:r>
      <w:r>
        <w:rPr>
          <w:rFonts w:hint="eastAsia" w:ascii="ＭＳ 明朝" w:hAnsi="ＭＳ 明朝" w:eastAsia="ＭＳ 明朝"/>
          <w:sz w:val="21"/>
          <w:u w:val="none" w:color="auto"/>
        </w:rPr>
        <w:t>３</w:t>
      </w:r>
      <w:r>
        <w:rPr>
          <w:rFonts w:hint="eastAsia" w:ascii="ＭＳ 明朝" w:hAnsi="ＭＳ 明朝" w:eastAsia="ＭＳ 明朝"/>
          <w:kern w:val="0"/>
          <w:sz w:val="21"/>
          <w:u w:val="none" w:color="auto"/>
        </w:rPr>
        <w:t>、第</w:t>
      </w:r>
      <w:r>
        <w:rPr>
          <w:rFonts w:hint="eastAsia" w:ascii="ＭＳ 明朝" w:hAnsi="ＭＳ 明朝" w:eastAsia="ＭＳ 明朝"/>
          <w:kern w:val="0"/>
          <w:sz w:val="21"/>
          <w:u w:val="none" w:color="auto"/>
        </w:rPr>
        <w:t>10</w:t>
      </w:r>
      <w:r>
        <w:rPr>
          <w:rFonts w:hint="eastAsia" w:ascii="ＭＳ 明朝" w:hAnsi="ＭＳ 明朝" w:eastAsia="ＭＳ 明朝"/>
          <w:kern w:val="0"/>
          <w:sz w:val="21"/>
          <w:u w:val="none" w:color="auto"/>
        </w:rPr>
        <w:t>条の</w:t>
      </w:r>
      <w:r>
        <w:rPr>
          <w:rFonts w:hint="eastAsia" w:ascii="ＭＳ 明朝" w:hAnsi="ＭＳ 明朝" w:eastAsia="ＭＳ 明朝"/>
          <w:kern w:val="0"/>
          <w:sz w:val="21"/>
          <w:u w:val="none" w:color="auto"/>
        </w:rPr>
        <w:t>12</w:t>
      </w:r>
      <w:r>
        <w:rPr>
          <w:rFonts w:hint="eastAsia" w:ascii="ＭＳ 明朝" w:hAnsi="ＭＳ 明朝" w:eastAsia="ＭＳ 明朝"/>
          <w:kern w:val="0"/>
          <w:sz w:val="21"/>
          <w:u w:val="none" w:color="auto"/>
        </w:rPr>
        <w:t>の２</w:t>
      </w:r>
      <w:r>
        <w:rPr>
          <w:rFonts w:hint="eastAsia" w:ascii="ＭＳ 明朝" w:hAnsi="ＭＳ 明朝" w:eastAsia="ＭＳ 明朝"/>
          <w:sz w:val="21"/>
          <w:u w:val="none" w:color="auto"/>
        </w:rPr>
        <w:t>に規定</w:t>
      </w:r>
      <w:r>
        <w:rPr>
          <w:rFonts w:hint="eastAsia" w:ascii="ＭＳ 明朝" w:hAnsi="ＭＳ 明朝" w:eastAsia="ＭＳ 明朝"/>
          <w:sz w:val="21"/>
        </w:rPr>
        <w:t>する事項）</w:t>
      </w:r>
    </w:p>
    <w:p>
      <w:pPr>
        <w:pStyle w:val="0"/>
        <w:numPr>
          <w:ilvl w:val="0"/>
          <w:numId w:val="3"/>
        </w:numPr>
        <w:spacing w:line="240" w:lineRule="auto"/>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様式第３号（添付書類省略申立書）及び省略に係る許可証の写し　</w:t>
      </w:r>
    </w:p>
    <w:p>
      <w:pPr>
        <w:pStyle w:val="0"/>
        <w:numPr>
          <w:ilvl w:val="0"/>
          <w:numId w:val="3"/>
        </w:numPr>
        <w:spacing w:line="240" w:lineRule="auto"/>
        <w:rPr>
          <w:rFonts w:hint="eastAsia" w:ascii="ＭＳ 明朝" w:hAnsi="ＭＳ 明朝" w:eastAsia="ＭＳ 明朝"/>
          <w:sz w:val="21"/>
        </w:rPr>
      </w:pPr>
      <w:r>
        <w:rPr>
          <w:rFonts w:hint="eastAsia" w:ascii="ＭＳ 明朝" w:hAnsi="ＭＳ 明朝" w:eastAsia="ＭＳ 明朝"/>
          <w:sz w:val="21"/>
        </w:rPr>
        <w:t>ISO</w:t>
      </w:r>
      <w:r>
        <w:rPr>
          <w:rFonts w:hint="eastAsia" w:ascii="ＭＳ 明朝" w:hAnsi="ＭＳ 明朝" w:eastAsia="ＭＳ 明朝"/>
          <w:sz w:val="21"/>
        </w:rPr>
        <w:t>１４００１又はエコアクション２１の認定証の写し</w:t>
      </w:r>
    </w:p>
    <w:p>
      <w:pPr>
        <w:pStyle w:val="0"/>
        <w:numPr>
          <w:ilvl w:val="0"/>
          <w:numId w:val="2"/>
        </w:numPr>
        <w:spacing w:line="240" w:lineRule="auto"/>
        <w:ind w:leftChars="0" w:firstLineChars="0"/>
        <w:rPr>
          <w:rFonts w:hint="eastAsia" w:ascii="ＭＳ 明朝" w:hAnsi="ＭＳ 明朝" w:eastAsia="ＭＳ 明朝"/>
          <w:color w:val="FF0000"/>
          <w:sz w:val="21"/>
        </w:rPr>
      </w:pPr>
      <w:r>
        <w:rPr>
          <w:rFonts w:hint="eastAsia" w:ascii="ＭＳ 明朝" w:hAnsi="ＭＳ 明朝" w:eastAsia="ＭＳ 明朝"/>
          <w:color w:val="000000" w:themeColor="text1"/>
          <w:sz w:val="21"/>
        </w:rPr>
        <w:t>電子マニフェスト加入証（公</w:t>
      </w:r>
      <w:r>
        <w:rPr>
          <w:rFonts w:hint="eastAsia" w:ascii="ＭＳ 明朝" w:hAnsi="ＭＳ 明朝" w:eastAsia="ＭＳ 明朝"/>
          <w:color w:val="000000"/>
          <w:sz w:val="21"/>
        </w:rPr>
        <w:t>益財団法人日本</w:t>
      </w:r>
      <w:r>
        <w:rPr>
          <w:rFonts w:hint="eastAsia" w:ascii="ＭＳ 明朝" w:hAnsi="ＭＳ 明朝" w:eastAsia="ＭＳ 明朝"/>
          <w:color w:val="000000"/>
          <w:spacing w:val="12"/>
          <w:sz w:val="21"/>
        </w:rPr>
        <w:t>産業廃棄物処理振興センター発行）</w:t>
      </w:r>
    </w:p>
    <w:p>
      <w:pPr>
        <w:pStyle w:val="0"/>
        <w:numPr>
          <w:ilvl w:val="0"/>
          <w:numId w:val="3"/>
        </w:numPr>
        <w:spacing w:line="240" w:lineRule="auto"/>
        <w:rPr>
          <w:rFonts w:hint="eastAsia" w:ascii="ＭＳ 明朝" w:hAnsi="ＭＳ 明朝" w:eastAsia="ＭＳ 明朝"/>
          <w:sz w:val="21"/>
        </w:rPr>
      </w:pPr>
      <w:r>
        <w:rPr>
          <w:rFonts w:hint="eastAsia" w:ascii="ＭＳ 明朝" w:hAnsi="ＭＳ 明朝" w:eastAsia="ＭＳ 明朝"/>
          <w:sz w:val="21"/>
        </w:rPr>
        <w:t>様式第４号（自己資本比率に係る基準に適合することを示す書面）</w:t>
      </w:r>
    </w:p>
    <w:p>
      <w:pPr>
        <w:pStyle w:val="0"/>
        <w:numPr>
          <w:ilvl w:val="0"/>
          <w:numId w:val="3"/>
        </w:numPr>
        <w:spacing w:line="240" w:lineRule="auto"/>
        <w:rPr>
          <w:rFonts w:hint="eastAsia" w:ascii="ＭＳ 明朝" w:hAnsi="ＭＳ 明朝" w:eastAsia="ＭＳ 明朝"/>
          <w:sz w:val="21"/>
        </w:rPr>
      </w:pPr>
      <w:r>
        <w:rPr>
          <w:rFonts w:hint="eastAsia" w:ascii="ＭＳ 明朝" w:hAnsi="ＭＳ 明朝" w:eastAsia="ＭＳ 明朝"/>
          <w:sz w:val="21"/>
        </w:rPr>
        <w:t>様式第５号（（経常利益金額等に係る基準に適合することを示す書面）</w:t>
      </w:r>
    </w:p>
    <w:p>
      <w:pPr>
        <w:pStyle w:val="0"/>
        <w:numPr>
          <w:ilvl w:val="0"/>
          <w:numId w:val="3"/>
        </w:numPr>
        <w:spacing w:line="240" w:lineRule="auto"/>
        <w:rPr>
          <w:rFonts w:hint="eastAsia" w:ascii="ＭＳ 明朝" w:hAnsi="ＭＳ 明朝" w:eastAsia="ＭＳ 明朝"/>
          <w:sz w:val="21"/>
        </w:rPr>
      </w:pPr>
      <w:r>
        <w:rPr>
          <w:rFonts w:hint="eastAsia" w:ascii="ＭＳ 明朝" w:hAnsi="ＭＳ 明朝" w:eastAsia="ＭＳ 明朝"/>
          <w:sz w:val="21"/>
        </w:rPr>
        <w:t>納税証明書その３の３（管轄の税務署）</w:t>
      </w:r>
    </w:p>
    <w:p>
      <w:pPr>
        <w:pStyle w:val="0"/>
        <w:numPr>
          <w:ilvl w:val="0"/>
          <w:numId w:val="3"/>
        </w:numPr>
        <w:spacing w:line="240" w:lineRule="auto"/>
        <w:rPr>
          <w:rFonts w:hint="default"/>
          <w:sz w:val="21"/>
        </w:rPr>
      </w:pPr>
      <w:r>
        <w:rPr>
          <w:rFonts w:hint="eastAsia" w:ascii="ＭＳ 明朝" w:hAnsi="ＭＳ 明朝" w:eastAsia="ＭＳ 明朝"/>
          <w:sz w:val="21"/>
        </w:rPr>
        <w:t>県税、市町税に関する納税証明書（管轄の県、市町</w:t>
      </w:r>
      <w:r>
        <w:rPr>
          <w:rFonts w:hint="eastAsia"/>
          <w:sz w:val="21"/>
        </w:rPr>
        <w:t>税事務所）</w:t>
      </w:r>
    </w:p>
    <w:p>
      <w:pPr>
        <w:pStyle w:val="19"/>
        <w:numPr>
          <w:ilvl w:val="0"/>
          <w:numId w:val="3"/>
        </w:numPr>
        <w:spacing w:line="240" w:lineRule="auto"/>
        <w:ind w:leftChars="0"/>
        <w:rPr>
          <w:rFonts w:hint="default"/>
          <w:sz w:val="21"/>
        </w:rPr>
      </w:pPr>
      <w:r>
        <w:rPr>
          <w:rFonts w:hint="eastAsia"/>
          <w:sz w:val="21"/>
        </w:rPr>
        <w:t>社会保険料、労働保険料の未納がないことを証する書類（管轄の年金事務所、労働局）</w:t>
      </w:r>
    </w:p>
    <w:p>
      <w:pPr>
        <w:pStyle w:val="19"/>
        <w:spacing w:line="240" w:lineRule="auto"/>
        <w:ind w:leftChars="0"/>
        <w:rPr>
          <w:rFonts w:hint="default"/>
          <w:sz w:val="21"/>
        </w:rPr>
      </w:pPr>
    </w:p>
    <w:p>
      <w:pPr>
        <w:pStyle w:val="0"/>
        <w:spacing w:line="240" w:lineRule="auto"/>
        <w:ind w:leftChars="0" w:firstLine="2741" w:firstLineChars="1293"/>
        <w:rPr>
          <w:rFonts w:hint="default"/>
          <w:sz w:val="21"/>
        </w:rPr>
      </w:pPr>
      <w:r>
        <w:rPr>
          <w:rFonts w:hint="eastAsia"/>
          <w:sz w:val="21"/>
        </w:rPr>
        <w:t>※　書類の同時申請により省略するものに○をしてください。</w:t>
      </w:r>
    </w:p>
    <w:p>
      <w:pPr>
        <w:pStyle w:val="0"/>
        <w:spacing w:line="240" w:lineRule="auto"/>
        <w:ind w:leftChars="0" w:firstLine="202" w:firstLineChars="100"/>
        <w:jc w:val="left"/>
        <w:rPr>
          <w:rFonts w:hint="default"/>
          <w:sz w:val="21"/>
        </w:rPr>
      </w:pPr>
    </w:p>
    <w:p>
      <w:pPr>
        <w:pStyle w:val="0"/>
        <w:rPr>
          <w:rFonts w:hint="default"/>
          <w:sz w:val="21"/>
        </w:rPr>
      </w:pPr>
      <w:r>
        <w:rPr>
          <w:rFonts w:hint="eastAsia"/>
        </w:rPr>
        <w:br w:type="page"/>
      </w:r>
    </w:p>
    <w:p>
      <w:pPr>
        <w:pStyle w:val="0"/>
        <w:jc w:val="center"/>
        <w:rPr>
          <w:rFonts w:hint="default"/>
          <w:sz w:val="28"/>
        </w:rPr>
      </w:pPr>
    </w:p>
    <w:p>
      <w:pPr>
        <w:pStyle w:val="0"/>
        <w:jc w:val="center"/>
        <w:rPr>
          <w:rFonts w:hint="default"/>
          <w:sz w:val="28"/>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4777740</wp:posOffset>
                </wp:positionH>
                <wp:positionV relativeFrom="paragraph">
                  <wp:posOffset>-721995</wp:posOffset>
                </wp:positionV>
                <wp:extent cx="914400" cy="228600"/>
                <wp:effectExtent l="635" t="635" r="29845" b="10795"/>
                <wp:wrapNone/>
                <wp:docPr id="1027" name="正方形/長方形 3"/>
                <a:graphic xmlns:a="http://schemas.openxmlformats.org/drawingml/2006/main">
                  <a:graphicData uri="http://schemas.microsoft.com/office/word/2010/wordprocessingShape">
                    <wps:wsp>
                      <wps:cNvPr id="1027" name="正方形/長方形 3"/>
                      <wps:cNvSpPr>
                        <a:spLocks noChangeArrowheads="1"/>
                      </wps:cNvSpPr>
                      <wps:spPr>
                        <a:xfrm>
                          <a:off x="0" y="0"/>
                          <a:ext cx="914400" cy="228600"/>
                        </a:xfrm>
                        <a:prstGeom prst="rect">
                          <a:avLst/>
                        </a:prstGeom>
                        <a:solidFill>
                          <a:srgbClr val="FFFFFF"/>
                        </a:solidFill>
                        <a:ln w="9525">
                          <a:solidFill>
                            <a:srgbClr val="000000"/>
                          </a:solidFill>
                          <a:miter lim="800000"/>
                          <a:headEnd/>
                          <a:tailEnd/>
                        </a:ln>
                      </wps:spPr>
                      <wps:txbx>
                        <w:txbxContent>
                          <w:p>
                            <w:pPr>
                              <w:pStyle w:val="0"/>
                              <w:ind w:left="0" w:leftChars="-61" w:hanging="129" w:hangingChars="61"/>
                              <w:jc w:val="center"/>
                              <w:rPr>
                                <w:rFonts w:hint="default"/>
                              </w:rPr>
                            </w:pPr>
                            <w:r>
                              <w:rPr>
                                <w:rFonts w:hint="eastAsia"/>
                              </w:rPr>
                              <w:t>参考様式－２</w:t>
                            </w:r>
                          </w:p>
                        </w:txbxContent>
                      </wps:txbx>
                      <wps:bodyPr rot="0" vertOverflow="overflow" horzOverflow="overflow" wrap="square" lIns="74295" tIns="8890" rIns="74295" bIns="8890" anchor="t" anchorCtr="0" upright="1"/>
                    </wps:wsp>
                  </a:graphicData>
                </a:graphic>
              </wp:anchor>
            </w:drawing>
          </mc:Choice>
          <mc:Fallback>
            <w:pict>
              <v:rect id="正方形/長方形 3" style="mso-position-vertical-relative:text;z-index:3;mso-wrap-distance-left:9pt;width:72pt;height:18pt;mso-position-horizontal-relative:text;position:absolute;margin-left:376.2pt;margin-top:-56.85pt;mso-wrap-distance-bottom:0pt;mso-wrap-distance-right:9pt;mso-wrap-distance-top:0pt;v-text-anchor:top;" o:spid="_x0000_s1027"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left="0" w:leftChars="-61" w:hanging="129" w:hangingChars="61"/>
                        <w:jc w:val="center"/>
                        <w:rPr>
                          <w:rFonts w:hint="default"/>
                        </w:rPr>
                      </w:pPr>
                      <w:r>
                        <w:rPr>
                          <w:rFonts w:hint="eastAsia"/>
                        </w:rPr>
                        <w:t>参考様式－２</w:t>
                      </w:r>
                    </w:p>
                  </w:txbxContent>
                </v:textbox>
                <v:imagedata o:title=""/>
                <w10:wrap type="none" anchorx="text" anchory="text"/>
              </v:rect>
            </w:pict>
          </mc:Fallback>
        </mc:AlternateContent>
      </w:r>
      <w:r>
        <w:rPr>
          <w:rFonts w:hint="eastAsia"/>
          <w:sz w:val="28"/>
        </w:rPr>
        <w:t>同時</w:t>
      </w:r>
      <w:r>
        <w:rPr>
          <w:rFonts w:hint="eastAsia"/>
          <w:color w:val="000000" w:themeColor="text1"/>
          <w:sz w:val="28"/>
        </w:rPr>
        <w:t>提出</w:t>
      </w:r>
      <w:r>
        <w:rPr>
          <w:rFonts w:hint="eastAsia"/>
          <w:sz w:val="28"/>
        </w:rPr>
        <w:t>による添付書類省略願</w:t>
      </w:r>
    </w:p>
    <w:p>
      <w:pPr>
        <w:pStyle w:val="0"/>
        <w:jc w:val="center"/>
        <w:rPr>
          <w:rFonts w:hint="default"/>
          <w:sz w:val="28"/>
        </w:rPr>
      </w:pPr>
      <w:r>
        <w:rPr>
          <w:rFonts w:hint="eastAsia"/>
          <w:sz w:val="28"/>
        </w:rPr>
        <w:t>（処分優良認定）</w:t>
      </w:r>
    </w:p>
    <w:p>
      <w:pPr>
        <w:pStyle w:val="0"/>
        <w:ind w:left="6119" w:leftChars="2914"/>
        <w:rPr>
          <w:rFonts w:hint="default"/>
          <w:sz w:val="21"/>
        </w:rPr>
      </w:pPr>
      <w:r>
        <w:rPr>
          <w:rFonts w:hint="eastAsia"/>
        </w:rPr>
        <w:t>　</w:t>
      </w:r>
      <w:r>
        <w:rPr>
          <w:rFonts w:hint="eastAsia"/>
          <w:sz w:val="21"/>
        </w:rPr>
        <w:t>　　年　　月　　日</w:t>
      </w:r>
    </w:p>
    <w:p>
      <w:pPr>
        <w:pStyle w:val="0"/>
        <w:rPr>
          <w:rFonts w:hint="default"/>
          <w:sz w:val="21"/>
        </w:rPr>
      </w:pPr>
    </w:p>
    <w:p>
      <w:pPr>
        <w:pStyle w:val="0"/>
        <w:ind w:left="178" w:leftChars="85"/>
        <w:rPr>
          <w:rFonts w:hint="default"/>
          <w:sz w:val="21"/>
        </w:rPr>
      </w:pPr>
      <w:r>
        <w:rPr>
          <w:rFonts w:hint="eastAsia"/>
          <w:sz w:val="21"/>
        </w:rPr>
        <w:t>広島県知事　様</w:t>
      </w:r>
    </w:p>
    <w:p>
      <w:pPr>
        <w:pStyle w:val="0"/>
        <w:rPr>
          <w:rFonts w:hint="default"/>
          <w:sz w:val="21"/>
        </w:rPr>
      </w:pPr>
    </w:p>
    <w:p>
      <w:pPr>
        <w:pStyle w:val="0"/>
        <w:ind w:left="4320" w:leftChars="2057"/>
        <w:rPr>
          <w:rFonts w:hint="default"/>
          <w:sz w:val="21"/>
        </w:rPr>
      </w:pPr>
      <w:r>
        <w:rPr>
          <w:rFonts w:hint="eastAsia"/>
          <w:sz w:val="21"/>
        </w:rPr>
        <w:t>住　所　　　</w:t>
      </w:r>
    </w:p>
    <w:p>
      <w:pPr>
        <w:pStyle w:val="0"/>
        <w:tabs>
          <w:tab w:val="left" w:leader="none" w:pos="8100"/>
        </w:tabs>
        <w:ind w:left="4320" w:leftChars="2057"/>
        <w:rPr>
          <w:rFonts w:hint="default"/>
          <w:sz w:val="21"/>
        </w:rPr>
      </w:pPr>
      <w:r>
        <w:rPr>
          <w:rFonts w:hint="eastAsia"/>
          <w:sz w:val="21"/>
        </w:rPr>
        <w:t>氏　名</w:t>
      </w:r>
      <w:r>
        <w:rPr>
          <w:rFonts w:hint="default"/>
          <w:sz w:val="21"/>
        </w:rPr>
        <w:tab/>
      </w:r>
    </w:p>
    <w:p>
      <w:pPr>
        <w:pStyle w:val="0"/>
        <w:rPr>
          <w:rFonts w:hint="default"/>
        </w:rPr>
      </w:pPr>
    </w:p>
    <w:p>
      <w:pPr>
        <w:pStyle w:val="0"/>
        <w:ind w:firstLine="210" w:firstLineChars="100"/>
        <w:rPr>
          <w:rFonts w:hint="default"/>
          <w:sz w:val="21"/>
        </w:rPr>
      </w:pPr>
      <w:r>
        <w:rPr>
          <w:rFonts w:hint="eastAsia"/>
          <w:sz w:val="21"/>
        </w:rPr>
        <w:t>（特別管理）産業廃棄物処分業更新許可申請にあたり、次の書類については同時に提出した申請に添付しているため省略します。</w:t>
      </w:r>
    </w:p>
    <w:p>
      <w:pPr>
        <w:pStyle w:val="0"/>
        <w:ind w:firstLine="4620" w:firstLineChars="2200"/>
        <w:rPr>
          <w:rFonts w:hint="default"/>
          <w:sz w:val="21"/>
        </w:rPr>
      </w:pPr>
    </w:p>
    <w:p>
      <w:pPr>
        <w:pStyle w:val="0"/>
        <w:ind w:firstLine="210" w:firstLineChars="100"/>
        <w:rPr>
          <w:rFonts w:hint="default"/>
          <w:sz w:val="21"/>
        </w:rPr>
      </w:pPr>
      <w:r>
        <w:rPr>
          <w:rFonts w:hint="eastAsia"/>
          <w:sz w:val="21"/>
        </w:rPr>
        <w:t>１　必要な書類を添付している申請</w:t>
      </w:r>
    </w:p>
    <w:p>
      <w:pPr>
        <w:pStyle w:val="0"/>
        <w:numPr>
          <w:ilvl w:val="0"/>
          <w:numId w:val="1"/>
        </w:numPr>
        <w:rPr>
          <w:rFonts w:hint="default"/>
          <w:sz w:val="21"/>
        </w:rPr>
      </w:pPr>
      <w:r>
        <w:rPr>
          <w:rFonts w:hint="eastAsia"/>
          <w:sz w:val="21"/>
        </w:rPr>
        <w:t>産業廃棄物収集運搬業更新許可申請書</w:t>
      </w:r>
    </w:p>
    <w:p>
      <w:pPr>
        <w:pStyle w:val="0"/>
        <w:numPr>
          <w:ilvl w:val="0"/>
          <w:numId w:val="1"/>
        </w:numPr>
        <w:rPr>
          <w:rFonts w:hint="default"/>
          <w:sz w:val="21"/>
        </w:rPr>
      </w:pPr>
      <w:r>
        <w:rPr>
          <w:rFonts w:hint="eastAsia"/>
          <w:sz w:val="21"/>
        </w:rPr>
        <w:t>特別管理産業廃棄物収集運搬業更新許可申請書</w:t>
      </w:r>
    </w:p>
    <w:p>
      <w:pPr>
        <w:pStyle w:val="0"/>
        <w:numPr>
          <w:ilvl w:val="0"/>
          <w:numId w:val="1"/>
        </w:numPr>
        <w:rPr>
          <w:rFonts w:hint="default"/>
          <w:sz w:val="21"/>
        </w:rPr>
      </w:pPr>
      <w:r>
        <w:rPr>
          <w:rFonts w:hint="eastAsia"/>
          <w:sz w:val="21"/>
        </w:rPr>
        <w:t>産業廃棄物処分業更新許可申請書　</w:t>
      </w:r>
    </w:p>
    <w:p>
      <w:pPr>
        <w:pStyle w:val="0"/>
        <w:numPr>
          <w:ilvl w:val="0"/>
          <w:numId w:val="1"/>
        </w:numPr>
        <w:rPr>
          <w:rFonts w:hint="default"/>
          <w:sz w:val="21"/>
        </w:rPr>
      </w:pPr>
      <w:r>
        <w:rPr>
          <w:rFonts w:hint="eastAsia"/>
          <w:sz w:val="21"/>
        </w:rPr>
        <w:t>特別管理産業廃棄物処分業更新許可申請書　　</w:t>
      </w:r>
    </w:p>
    <w:p>
      <w:pPr>
        <w:pStyle w:val="0"/>
        <w:ind w:left="210" w:leftChars="0" w:firstLine="1212" w:firstLineChars="600"/>
        <w:rPr>
          <w:rFonts w:hint="eastAsia"/>
        </w:rPr>
      </w:pPr>
      <w:r>
        <w:rPr>
          <w:rFonts w:hint="eastAsia"/>
          <w:sz w:val="21"/>
        </w:rPr>
        <w:t>　　　　　　　※　該当するものに○をしてください。　　　　　　　　　</w:t>
      </w:r>
    </w:p>
    <w:p>
      <w:pPr>
        <w:pStyle w:val="0"/>
        <w:ind w:left="210"/>
        <w:rPr>
          <w:rFonts w:hint="eastAsia" w:ascii="ＭＳ 明朝" w:hAnsi="ＭＳ 明朝" w:eastAsia="ＭＳ 明朝"/>
          <w:sz w:val="21"/>
        </w:rPr>
      </w:pPr>
    </w:p>
    <w:p>
      <w:pPr>
        <w:pStyle w:val="0"/>
        <w:ind w:firstLine="210" w:firstLineChars="100"/>
        <w:rPr>
          <w:rFonts w:hint="eastAsia" w:ascii="ＭＳ 明朝" w:hAnsi="ＭＳ 明朝" w:eastAsia="ＭＳ 明朝"/>
          <w:sz w:val="21"/>
        </w:rPr>
      </w:pPr>
      <w:r>
        <w:rPr>
          <w:rFonts w:hint="eastAsia" w:ascii="ＭＳ 明朝" w:hAnsi="ＭＳ 明朝" w:eastAsia="ＭＳ 明朝"/>
          <w:sz w:val="21"/>
        </w:rPr>
        <w:t>２　省略する書類</w:t>
      </w:r>
    </w:p>
    <w:p>
      <w:pPr>
        <w:pStyle w:val="0"/>
        <w:numPr>
          <w:ilvl w:val="0"/>
          <w:numId w:val="2"/>
        </w:numPr>
        <w:ind w:right="-50"/>
        <w:rPr>
          <w:rFonts w:hint="eastAsia" w:ascii="ＭＳ 明朝" w:hAnsi="ＭＳ 明朝" w:eastAsia="ＭＳ 明朝"/>
          <w:color w:val="000000"/>
          <w:sz w:val="21"/>
        </w:rPr>
      </w:pPr>
      <w:r>
        <w:rPr>
          <w:rFonts w:hint="eastAsia" w:ascii="ＭＳ 明朝" w:hAnsi="ＭＳ 明朝" w:eastAsia="ＭＳ 明朝"/>
          <w:color w:val="000000"/>
          <w:sz w:val="21"/>
        </w:rPr>
        <w:t>様式第１－２号（処分業用）誓約書（同期間のもの）</w:t>
      </w:r>
    </w:p>
    <w:p>
      <w:pPr>
        <w:pStyle w:val="0"/>
        <w:numPr>
          <w:ilvl w:val="0"/>
          <w:numId w:val="2"/>
        </w:numPr>
        <w:ind w:right="-50"/>
        <w:rPr>
          <w:rFonts w:hint="eastAsia" w:ascii="ＭＳ 明朝" w:hAnsi="ＭＳ 明朝" w:eastAsia="ＭＳ 明朝"/>
          <w:color w:val="000000"/>
          <w:sz w:val="21"/>
        </w:rPr>
      </w:pPr>
      <w:r>
        <w:rPr>
          <w:rFonts w:hint="eastAsia" w:ascii="ＭＳ 明朝" w:hAnsi="ＭＳ 明朝"/>
          <w:color w:val="000000"/>
          <w:sz w:val="21"/>
        </w:rPr>
        <w:t>基準適合証明書（公益財団法人</w:t>
      </w:r>
      <w:r>
        <w:rPr>
          <w:rFonts w:hint="default" w:ascii="Helvetica" w:hAnsi="Helvetica"/>
          <w:color w:val="000000"/>
          <w:spacing w:val="12"/>
          <w:sz w:val="21"/>
        </w:rPr>
        <w:t>産業廃棄物処理事業振興財団発行</w:t>
      </w:r>
      <w:r>
        <w:rPr>
          <w:rFonts w:hint="eastAsia" w:ascii="Helvetica" w:hAnsi="Helvetica"/>
          <w:color w:val="000000"/>
          <w:spacing w:val="12"/>
          <w:sz w:val="21"/>
        </w:rPr>
        <w:t>）</w:t>
      </w:r>
    </w:p>
    <w:p>
      <w:pPr>
        <w:pStyle w:val="0"/>
        <w:numPr>
          <w:ilvl w:val="0"/>
          <w:numId w:val="2"/>
        </w:numPr>
        <w:ind w:right="-50"/>
        <w:rPr>
          <w:rFonts w:hint="eastAsia" w:ascii="ＭＳ 明朝" w:hAnsi="ＭＳ 明朝" w:eastAsia="ＭＳ 明朝"/>
          <w:sz w:val="21"/>
        </w:rPr>
      </w:pPr>
      <w:r>
        <w:rPr>
          <w:rFonts w:hint="eastAsia" w:ascii="ＭＳ 明朝" w:hAnsi="ＭＳ 明朝" w:eastAsia="ＭＳ 明朝"/>
          <w:color w:val="000000"/>
          <w:sz w:val="21"/>
        </w:rPr>
        <w:t>「公表情報の履歴」の書面（産廃情報ネットからの印刷又は様式第２－２号）</w:t>
      </w:r>
    </w:p>
    <w:p>
      <w:pPr>
        <w:pStyle w:val="0"/>
        <w:numPr>
          <w:ilvl w:val="0"/>
          <w:numId w:val="3"/>
        </w:numPr>
        <w:rPr>
          <w:rFonts w:hint="eastAsia" w:ascii="ＭＳ 明朝" w:hAnsi="ＭＳ 明朝" w:eastAsia="ＭＳ 明朝"/>
          <w:sz w:val="21"/>
        </w:rPr>
      </w:pPr>
      <w:r>
        <w:rPr>
          <w:rFonts w:hint="eastAsia" w:ascii="ＭＳ 明朝" w:hAnsi="ＭＳ 明朝" w:eastAsia="ＭＳ 明朝"/>
          <w:sz w:val="21"/>
        </w:rPr>
        <w:t>インターネット画面の印刷（施行規則第</w:t>
      </w:r>
      <w:r>
        <w:rPr>
          <w:rFonts w:hint="eastAsia" w:ascii="ＭＳ 明朝" w:hAnsi="ＭＳ 明朝" w:eastAsia="ＭＳ 明朝"/>
          <w:sz w:val="21"/>
        </w:rPr>
        <w:t>10</w:t>
      </w:r>
      <w:r>
        <w:rPr>
          <w:rFonts w:hint="eastAsia" w:ascii="ＭＳ 明朝" w:hAnsi="ＭＳ 明朝" w:eastAsia="ＭＳ 明朝"/>
          <w:sz w:val="21"/>
        </w:rPr>
        <w:t>条の４の２</w:t>
      </w:r>
      <w:r>
        <w:rPr>
          <w:rFonts w:hint="eastAsia" w:ascii="ＭＳ 明朝" w:hAnsi="ＭＳ 明朝" w:eastAsia="ＭＳ 明朝"/>
          <w:sz w:val="21"/>
          <w:u w:val="none" w:color="auto"/>
        </w:rPr>
        <w:t>、第</w:t>
      </w:r>
      <w:r>
        <w:rPr>
          <w:rFonts w:hint="eastAsia" w:ascii="ＭＳ 明朝" w:hAnsi="ＭＳ 明朝" w:eastAsia="ＭＳ 明朝"/>
          <w:sz w:val="21"/>
          <w:u w:val="none" w:color="auto"/>
        </w:rPr>
        <w:t>10</w:t>
      </w:r>
      <w:r>
        <w:rPr>
          <w:rFonts w:hint="eastAsia" w:ascii="ＭＳ 明朝" w:hAnsi="ＭＳ 明朝" w:eastAsia="ＭＳ 明朝"/>
          <w:sz w:val="21"/>
          <w:u w:val="none" w:color="auto"/>
        </w:rPr>
        <w:t>条の</w:t>
      </w:r>
      <w:r>
        <w:rPr>
          <w:rFonts w:hint="eastAsia" w:ascii="ＭＳ 明朝" w:hAnsi="ＭＳ 明朝" w:eastAsia="ＭＳ 明朝"/>
          <w:sz w:val="21"/>
          <w:u w:val="none" w:color="auto"/>
        </w:rPr>
        <w:t>16</w:t>
      </w:r>
      <w:r>
        <w:rPr>
          <w:rFonts w:hint="eastAsia" w:ascii="ＭＳ 明朝" w:hAnsi="ＭＳ 明朝" w:eastAsia="ＭＳ 明朝"/>
          <w:sz w:val="21"/>
          <w:u w:val="none" w:color="auto"/>
        </w:rPr>
        <w:t>の２に</w:t>
      </w:r>
      <w:r>
        <w:rPr>
          <w:rFonts w:hint="eastAsia" w:ascii="ＭＳ 明朝" w:hAnsi="ＭＳ 明朝" w:eastAsia="ＭＳ 明朝"/>
          <w:sz w:val="21"/>
        </w:rPr>
        <w:t>規定する事項）</w:t>
      </w:r>
    </w:p>
    <w:p>
      <w:pPr>
        <w:pStyle w:val="0"/>
        <w:numPr>
          <w:ilvl w:val="0"/>
          <w:numId w:val="3"/>
        </w:numP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様式第３号（添付書類省略申立書）及び省略に係る許可証の写し　</w:t>
      </w:r>
    </w:p>
    <w:p>
      <w:pPr>
        <w:pStyle w:val="0"/>
        <w:numPr>
          <w:ilvl w:val="0"/>
          <w:numId w:val="3"/>
        </w:numPr>
        <w:rPr>
          <w:rFonts w:hint="eastAsia" w:ascii="ＭＳ 明朝" w:hAnsi="ＭＳ 明朝" w:eastAsia="ＭＳ 明朝"/>
          <w:sz w:val="21"/>
        </w:rPr>
      </w:pPr>
      <w:r>
        <w:rPr>
          <w:rFonts w:hint="eastAsia" w:ascii="ＭＳ 明朝" w:hAnsi="ＭＳ 明朝" w:eastAsia="ＭＳ 明朝"/>
          <w:sz w:val="21"/>
        </w:rPr>
        <w:t>ISO</w:t>
      </w:r>
      <w:r>
        <w:rPr>
          <w:rFonts w:hint="eastAsia" w:ascii="ＭＳ 明朝" w:hAnsi="ＭＳ 明朝" w:eastAsia="ＭＳ 明朝"/>
          <w:sz w:val="21"/>
        </w:rPr>
        <w:t>１４００１又はエコアクション２１の認定証の写し</w:t>
      </w:r>
    </w:p>
    <w:p>
      <w:pPr>
        <w:pStyle w:val="0"/>
        <w:numPr>
          <w:ilvl w:val="0"/>
          <w:numId w:val="2"/>
        </w:numPr>
        <w:ind w:leftChars="0" w:firstLineChars="0"/>
        <w:rPr>
          <w:rFonts w:hint="eastAsia" w:ascii="ＭＳ 明朝" w:hAnsi="ＭＳ 明朝" w:eastAsia="ＭＳ 明朝"/>
          <w:color w:val="FF0000"/>
          <w:sz w:val="21"/>
        </w:rPr>
      </w:pPr>
      <w:r>
        <w:rPr>
          <w:rFonts w:hint="eastAsia" w:ascii="ＭＳ 明朝" w:hAnsi="ＭＳ 明朝" w:eastAsia="ＭＳ 明朝"/>
          <w:color w:val="000000" w:themeColor="text1"/>
          <w:sz w:val="21"/>
        </w:rPr>
        <w:t>電子マニフェスト加入証（公</w:t>
      </w:r>
      <w:r>
        <w:rPr>
          <w:rFonts w:hint="eastAsia" w:ascii="ＭＳ 明朝" w:hAnsi="ＭＳ 明朝" w:eastAsia="ＭＳ 明朝"/>
          <w:color w:val="000000"/>
          <w:sz w:val="21"/>
        </w:rPr>
        <w:t>益財団法人日本</w:t>
      </w:r>
      <w:r>
        <w:rPr>
          <w:rFonts w:hint="eastAsia" w:ascii="ＭＳ 明朝" w:hAnsi="ＭＳ 明朝" w:eastAsia="ＭＳ 明朝"/>
          <w:color w:val="000000"/>
          <w:spacing w:val="12"/>
          <w:sz w:val="21"/>
        </w:rPr>
        <w:t>産業廃棄物処理振興センター発行）</w:t>
      </w:r>
    </w:p>
    <w:p>
      <w:pPr>
        <w:pStyle w:val="0"/>
        <w:numPr>
          <w:ilvl w:val="0"/>
          <w:numId w:val="3"/>
        </w:numPr>
        <w:rPr>
          <w:rFonts w:hint="eastAsia" w:ascii="ＭＳ 明朝" w:hAnsi="ＭＳ 明朝" w:eastAsia="ＭＳ 明朝"/>
          <w:sz w:val="21"/>
        </w:rPr>
      </w:pPr>
      <w:r>
        <w:rPr>
          <w:rFonts w:hint="eastAsia" w:ascii="ＭＳ 明朝" w:hAnsi="ＭＳ 明朝" w:eastAsia="ＭＳ 明朝"/>
          <w:sz w:val="21"/>
        </w:rPr>
        <w:t>様式第４号（自己資本比率に係る基準に適合することを示す書面）</w:t>
      </w:r>
    </w:p>
    <w:p>
      <w:pPr>
        <w:pStyle w:val="0"/>
        <w:numPr>
          <w:ilvl w:val="0"/>
          <w:numId w:val="3"/>
        </w:numPr>
        <w:rPr>
          <w:rFonts w:hint="eastAsia" w:ascii="ＭＳ 明朝" w:hAnsi="ＭＳ 明朝" w:eastAsia="ＭＳ 明朝"/>
          <w:sz w:val="21"/>
        </w:rPr>
      </w:pPr>
      <w:r>
        <w:rPr>
          <w:rFonts w:hint="eastAsia" w:ascii="ＭＳ 明朝" w:hAnsi="ＭＳ 明朝" w:eastAsia="ＭＳ 明朝"/>
          <w:sz w:val="21"/>
        </w:rPr>
        <w:t>様式第５号（（経常利益金額等に係る基準に適合することを示す書面）</w:t>
      </w:r>
    </w:p>
    <w:p>
      <w:pPr>
        <w:pStyle w:val="0"/>
        <w:numPr>
          <w:ilvl w:val="0"/>
          <w:numId w:val="3"/>
        </w:numPr>
        <w:rPr>
          <w:rFonts w:hint="eastAsia" w:ascii="ＭＳ 明朝" w:hAnsi="ＭＳ 明朝" w:eastAsia="ＭＳ 明朝"/>
          <w:sz w:val="21"/>
        </w:rPr>
      </w:pPr>
      <w:r>
        <w:rPr>
          <w:rFonts w:hint="eastAsia" w:ascii="ＭＳ 明朝" w:hAnsi="ＭＳ 明朝" w:eastAsia="ＭＳ 明朝"/>
          <w:sz w:val="21"/>
        </w:rPr>
        <w:t>納税証明書その３の３（管轄の税務署）</w:t>
      </w:r>
    </w:p>
    <w:p>
      <w:pPr>
        <w:pStyle w:val="0"/>
        <w:numPr>
          <w:ilvl w:val="0"/>
          <w:numId w:val="3"/>
        </w:numPr>
        <w:rPr>
          <w:rFonts w:hint="eastAsia" w:ascii="ＭＳ 明朝" w:hAnsi="ＭＳ 明朝" w:eastAsia="ＭＳ 明朝"/>
          <w:sz w:val="21"/>
        </w:rPr>
      </w:pPr>
      <w:r>
        <w:rPr>
          <w:rFonts w:hint="eastAsia" w:ascii="ＭＳ 明朝" w:hAnsi="ＭＳ 明朝" w:eastAsia="ＭＳ 明朝"/>
          <w:sz w:val="21"/>
        </w:rPr>
        <w:t>県税、市町税に関する納税証明書（管轄の県、市町税事務所）</w:t>
      </w:r>
    </w:p>
    <w:p>
      <w:pPr>
        <w:pStyle w:val="19"/>
        <w:numPr>
          <w:ilvl w:val="0"/>
          <w:numId w:val="3"/>
        </w:numPr>
        <w:ind w:leftChars="0"/>
        <w:rPr>
          <w:rFonts w:hint="eastAsia" w:ascii="ＭＳ 明朝" w:hAnsi="ＭＳ 明朝" w:eastAsia="ＭＳ 明朝"/>
          <w:sz w:val="21"/>
        </w:rPr>
      </w:pPr>
      <w:r>
        <w:rPr>
          <w:rFonts w:hint="eastAsia" w:ascii="ＭＳ 明朝" w:hAnsi="ＭＳ 明朝" w:eastAsia="ＭＳ 明朝"/>
          <w:sz w:val="21"/>
        </w:rPr>
        <w:t>社会保険料、労働保険料の未納がないことを証する書類（管轄の年金事務所、労働局）</w:t>
      </w:r>
    </w:p>
    <w:p>
      <w:pPr>
        <w:pStyle w:val="19"/>
        <w:numPr>
          <w:ilvl w:val="0"/>
          <w:numId w:val="3"/>
        </w:numPr>
        <w:ind w:leftChars="0"/>
        <w:rPr>
          <w:rFonts w:hint="eastAsia" w:ascii="ＭＳ 明朝" w:hAnsi="ＭＳ 明朝" w:eastAsia="ＭＳ 明朝"/>
          <w:sz w:val="21"/>
        </w:rPr>
      </w:pPr>
    </w:p>
    <w:p>
      <w:pPr>
        <w:pStyle w:val="19"/>
        <w:spacing w:line="80" w:lineRule="exact"/>
        <w:ind w:leftChars="0"/>
        <w:rPr>
          <w:rFonts w:hint="eastAsia" w:ascii="ＭＳ 明朝" w:hAnsi="ＭＳ 明朝" w:eastAsia="ＭＳ 明朝"/>
          <w:sz w:val="21"/>
        </w:rPr>
      </w:pPr>
    </w:p>
    <w:p>
      <w:pPr>
        <w:pStyle w:val="0"/>
        <w:ind w:leftChars="0" w:firstLine="2741" w:firstLineChars="1293"/>
        <w:rPr>
          <w:rFonts w:hint="eastAsia" w:ascii="ＭＳ 明朝" w:hAnsi="ＭＳ 明朝" w:eastAsia="ＭＳ 明朝"/>
          <w:sz w:val="21"/>
        </w:rPr>
      </w:pPr>
      <w:r>
        <w:rPr>
          <w:rFonts w:hint="eastAsia" w:ascii="ＭＳ 明朝" w:hAnsi="ＭＳ 明朝" w:eastAsia="ＭＳ 明朝"/>
          <w:sz w:val="21"/>
        </w:rPr>
        <w:t>※　書類の同時申請により省略するものに○をしてください。</w:t>
      </w:r>
    </w:p>
    <w:p>
      <w:pPr>
        <w:pStyle w:val="0"/>
        <w:rPr>
          <w:rFonts w:hint="default"/>
          <w:sz w:val="21"/>
        </w:rPr>
      </w:pPr>
      <w:bookmarkStart w:id="0" w:name="_GoBack"/>
      <w:bookmarkEnd w:id="0"/>
    </w:p>
    <w:sectPr>
      <w:pgSz w:w="11906" w:h="16838"/>
      <w:pgMar w:top="1814" w:right="1417" w:bottom="1134" w:left="1417" w:header="851" w:footer="567" w:gutter="0"/>
      <w:pgNumType w:start="132"/>
      <w:cols w:space="720"/>
      <w:textDirection w:val="lrTb"/>
      <w:docGrid w:type="linesAndChars" w:linePitch="342"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elvetica">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C4052C4"/>
    <w:lvl w:ilvl="0" w:tplc="B9326408">
      <w:numFmt w:val="bullet"/>
      <w:lvlText w:val="・"/>
      <w:lvlJc w:val="left"/>
      <w:pPr>
        <w:ind w:left="570" w:hanging="360"/>
      </w:pPr>
      <w:rPr>
        <w:rFonts w:hint="eastAsia" w:ascii="ＭＳ 明朝" w:hAnsi="ＭＳ 明朝" w:eastAsia="ＭＳ 明朝"/>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1">
    <w:nsid w:val="00000002"/>
    <w:multiLevelType w:val="hybridMultilevel"/>
    <w:tmpl w:val="F9166800"/>
    <w:lvl w:ilvl="0" w:tplc="BA9467D0">
      <w:numFmt w:val="bullet"/>
      <w:lvlText w:val="・"/>
      <w:lvlJc w:val="left"/>
      <w:pPr>
        <w:ind w:left="570" w:hanging="360"/>
      </w:pPr>
      <w:rPr>
        <w:rFonts w:hint="eastAsia" w:ascii="ＭＳ 明朝" w:hAnsi="ＭＳ 明朝" w:eastAsia="ＭＳ 明朝"/>
        <w:color w:val="000000"/>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2">
    <w:nsid w:val="00000003"/>
    <w:multiLevelType w:val="hybridMultilevel"/>
    <w:tmpl w:val="1A8E18E2"/>
    <w:lvl w:ilvl="0" w:tplc="59D01CE0">
      <w:numFmt w:val="bullet"/>
      <w:lvlText w:val="・"/>
      <w:lvlJc w:val="left"/>
      <w:pPr>
        <w:tabs>
          <w:tab w:val="num" w:leader="none" w:pos="570"/>
        </w:tabs>
        <w:ind w:left="570" w:hanging="360"/>
      </w:pPr>
      <w:rPr>
        <w:rFonts w:hint="eastAsia" w:ascii="ＭＳ 明朝" w:hAnsi="ＭＳ 明朝" w:eastAsia="ＭＳ 明朝"/>
      </w:rPr>
    </w:lvl>
    <w:lvl w:ilvl="1" w:tplc="0409000B">
      <w:numFmt w:val="bullet"/>
      <w:lvlText w:val=""/>
      <w:lvlJc w:val="left"/>
      <w:pPr>
        <w:tabs>
          <w:tab w:val="num" w:leader="none" w:pos="1050"/>
        </w:tabs>
        <w:ind w:left="1050" w:hanging="420"/>
      </w:pPr>
      <w:rPr>
        <w:rFonts w:hint="default" w:ascii="Wingdings" w:hAnsi="Wingdings"/>
      </w:rPr>
    </w:lvl>
    <w:lvl w:ilvl="2" w:tplc="0409000D">
      <w:numFmt w:val="bullet"/>
      <w:lvlText w:val=""/>
      <w:lvlJc w:val="left"/>
      <w:pPr>
        <w:tabs>
          <w:tab w:val="num" w:leader="none" w:pos="1470"/>
        </w:tabs>
        <w:ind w:left="1470" w:hanging="420"/>
      </w:pPr>
      <w:rPr>
        <w:rFonts w:hint="default" w:ascii="Wingdings" w:hAnsi="Wingdings"/>
      </w:rPr>
    </w:lvl>
    <w:lvl w:ilvl="3" w:tplc="04090001">
      <w:numFmt w:val="bullet"/>
      <w:lvlText w:val=""/>
      <w:lvlJc w:val="left"/>
      <w:pPr>
        <w:tabs>
          <w:tab w:val="num" w:leader="none" w:pos="1890"/>
        </w:tabs>
        <w:ind w:left="1890" w:hanging="420"/>
      </w:pPr>
      <w:rPr>
        <w:rFonts w:hint="default" w:ascii="Wingdings" w:hAnsi="Wingdings"/>
      </w:rPr>
    </w:lvl>
    <w:lvl w:ilvl="4" w:tplc="0409000B">
      <w:numFmt w:val="bullet"/>
      <w:lvlText w:val=""/>
      <w:lvlJc w:val="left"/>
      <w:pPr>
        <w:tabs>
          <w:tab w:val="num" w:leader="none" w:pos="2310"/>
        </w:tabs>
        <w:ind w:left="2310" w:hanging="420"/>
      </w:pPr>
      <w:rPr>
        <w:rFonts w:hint="default" w:ascii="Wingdings" w:hAnsi="Wingdings"/>
      </w:rPr>
    </w:lvl>
    <w:lvl w:ilvl="5" w:tplc="0409000D">
      <w:numFmt w:val="bullet"/>
      <w:lvlText w:val=""/>
      <w:lvlJc w:val="left"/>
      <w:pPr>
        <w:tabs>
          <w:tab w:val="num" w:leader="none" w:pos="2730"/>
        </w:tabs>
        <w:ind w:left="2730" w:hanging="420"/>
      </w:pPr>
      <w:rPr>
        <w:rFonts w:hint="default" w:ascii="Wingdings" w:hAnsi="Wingdings"/>
      </w:rPr>
    </w:lvl>
    <w:lvl w:ilvl="6" w:tplc="04090001">
      <w:numFmt w:val="bullet"/>
      <w:lvlText w:val=""/>
      <w:lvlJc w:val="left"/>
      <w:pPr>
        <w:tabs>
          <w:tab w:val="num" w:leader="none" w:pos="3150"/>
        </w:tabs>
        <w:ind w:left="3150" w:hanging="420"/>
      </w:pPr>
      <w:rPr>
        <w:rFonts w:hint="default" w:ascii="Wingdings" w:hAnsi="Wingdings"/>
      </w:rPr>
    </w:lvl>
    <w:lvl w:ilvl="7" w:tplc="0409000B">
      <w:numFmt w:val="bullet"/>
      <w:lvlText w:val=""/>
      <w:lvlJc w:val="left"/>
      <w:pPr>
        <w:tabs>
          <w:tab w:val="num" w:leader="none" w:pos="3570"/>
        </w:tabs>
        <w:ind w:left="3570" w:hanging="420"/>
      </w:pPr>
      <w:rPr>
        <w:rFonts w:hint="default" w:ascii="Wingdings" w:hAnsi="Wingdings"/>
      </w:rPr>
    </w:lvl>
    <w:lvl w:ilvl="8" w:tplc="0409000D">
      <w:numFmt w:val="bullet"/>
      <w:lvlText w:val=""/>
      <w:lvlJc w:val="left"/>
      <w:pPr>
        <w:tabs>
          <w:tab w:val="num" w:leader="none" w:pos="3990"/>
        </w:tabs>
        <w:ind w:left="399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5"/>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pPr>
    </w:pPrDefault>
  </w:docDefaults>
  <w:style w:type="paragraph" w:styleId="0" w:default="1">
    <w:name w:val="Normal"/>
    <w:next w:val="0"/>
    <w:link w:val="0"/>
    <w:uiPriority w:val="0"/>
    <w:qFormat/>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Century" w:hAnsi="Century" w:eastAsia="ＭＳ 明朝"/>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420</TotalTime>
  <Pages>2</Pages>
  <Words>8</Words>
  <Characters>1215</Characters>
  <Lines>77</Lines>
  <Paragraphs>56</Paragraphs>
  <CharactersWithSpaces>1282</CharactersWithSpaces>
  <AppVersion>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2023-10-30T00:48:37Z</cp:lastPrinted>
  <dcterms:created xsi:type="dcterms:W3CDTF">2023-08-07T04:17:00Z</dcterms:created>
  <dcterms:modified xsi:type="dcterms:W3CDTF">2024-06-07T06:31:40Z</dcterms:modified>
</cp:coreProperties>
</file>