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ＭＳ ゴシック"/>
        </w:rPr>
      </w:pPr>
      <w:bookmarkStart w:id="0" w:name="OLE_LINK1"/>
      <w:r>
        <w:rPr>
          <w:rFonts w:hint="eastAsia" w:ascii="HG丸ｺﾞｼｯｸM-PRO" w:hAnsi="HG丸ｺﾞｼｯｸM-PRO" w:eastAsia="ＭＳ ゴシック"/>
        </w:rPr>
        <w:t>様式第</w:t>
      </w:r>
      <w:r>
        <w:rPr>
          <w:rFonts w:hint="eastAsia" w:eastAsia="ＭＳ ゴシック"/>
        </w:rPr>
        <w:t>１－１</w:t>
      </w:r>
      <w:r>
        <w:rPr>
          <w:rFonts w:hint="eastAsia" w:ascii="HG丸ｺﾞｼｯｸM-PRO" w:hAnsi="HG丸ｺﾞｼｯｸM-PRO" w:eastAsia="ＭＳ ゴシック"/>
        </w:rPr>
        <w:t>号（収集運搬業用）</w:t>
      </w:r>
    </w:p>
    <w:p>
      <w:pPr>
        <w:pStyle w:val="0"/>
        <w:rPr>
          <w:rFonts w:hint="default" w:ascii="HG丸ｺﾞｼｯｸM-PRO" w:hAnsi="HG丸ｺﾞｼｯｸM-PRO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誓　約　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広　島　県　知　事　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31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日から　　　　年　　月　　日までの間、廃棄物の処理及び清掃に関する法律施行規則（昭和</w:t>
      </w:r>
      <w:r>
        <w:rPr>
          <w:rFonts w:hint="eastAsia" w:ascii="ＭＳ 明朝" w:hAnsi="ＭＳ 明朝"/>
          <w:sz w:val="24"/>
        </w:rPr>
        <w:t>46</w:t>
      </w:r>
      <w:r>
        <w:rPr>
          <w:rFonts w:hint="eastAsia" w:ascii="ＭＳ 明朝" w:hAnsi="ＭＳ 明朝"/>
          <w:sz w:val="24"/>
        </w:rPr>
        <w:t>年厚生省令第</w:t>
      </w:r>
      <w:r>
        <w:rPr>
          <w:rFonts w:hint="eastAsia" w:ascii="ＭＳ 明朝" w:hAnsi="ＭＳ 明朝"/>
          <w:sz w:val="24"/>
        </w:rPr>
        <w:t>35</w:t>
      </w:r>
      <w:r>
        <w:rPr>
          <w:rFonts w:hint="eastAsia" w:ascii="ＭＳ 明朝" w:hAnsi="ＭＳ 明朝"/>
          <w:sz w:val="24"/>
        </w:rPr>
        <w:t>号）第９条の３第１号・第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</w:t>
      </w:r>
      <w:r>
        <w:rPr>
          <w:rFonts w:hint="eastAsia" w:ascii="ＭＳ 明朝" w:hAnsi="ＭＳ 明朝"/>
          <w:sz w:val="24"/>
        </w:rPr>
        <w:t>12</w:t>
      </w:r>
      <w:r>
        <w:rPr>
          <w:rFonts w:hint="eastAsia" w:ascii="ＭＳ 明朝" w:hAnsi="ＭＳ 明朝"/>
          <w:sz w:val="24"/>
        </w:rPr>
        <w:t>の２第１号に規定する特定不利益処分を受けていないことを誓約します。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年　　　　月　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住　　所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氏　　名　　　　　　　　　　　　　　　　　　　　　　</w:t>
      </w:r>
    </w:p>
    <w:p>
      <w:pPr>
        <w:pStyle w:val="0"/>
        <w:ind w:firstLine="3000" w:firstLineChars="1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（法人にあっては名称及び代表者の氏名）</w:t>
      </w: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【特定不利益処分】</w:t>
      </w:r>
    </w:p>
    <w:p>
      <w:pPr>
        <w:pStyle w:val="0"/>
        <w:spacing w:line="360" w:lineRule="exact"/>
        <w:ind w:left="164" w:hanging="164" w:hangingChars="86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①　廃棄物処理業に係る事業停止命令（法第</w:t>
      </w:r>
      <w:r>
        <w:rPr>
          <w:rFonts w:hint="eastAsia" w:ascii="ＭＳ 明朝" w:hAnsi="ＭＳ 明朝"/>
          <w:sz w:val="20"/>
        </w:rPr>
        <w:t>7</w:t>
      </w:r>
      <w:r>
        <w:rPr>
          <w:rFonts w:hint="eastAsia" w:ascii="ＭＳ 明朝" w:hAnsi="ＭＳ 明朝"/>
          <w:sz w:val="20"/>
        </w:rPr>
        <w:t>条の３及び第</w:t>
      </w:r>
      <w:r>
        <w:rPr>
          <w:rFonts w:hint="eastAsia" w:ascii="ＭＳ 明朝" w:hAnsi="ＭＳ 明朝"/>
          <w:sz w:val="20"/>
        </w:rPr>
        <w:t>14</w:t>
      </w:r>
      <w:r>
        <w:rPr>
          <w:rFonts w:hint="eastAsia" w:ascii="ＭＳ 明朝" w:hAnsi="ＭＳ 明朝"/>
          <w:sz w:val="20"/>
        </w:rPr>
        <w:t>条の３（法第</w:t>
      </w:r>
      <w:r>
        <w:rPr>
          <w:rFonts w:hint="eastAsia" w:ascii="ＭＳ 明朝" w:hAnsi="ＭＳ 明朝"/>
          <w:sz w:val="20"/>
        </w:rPr>
        <w:t>14</w:t>
      </w:r>
      <w:r>
        <w:rPr>
          <w:rFonts w:hint="eastAsia" w:ascii="ＭＳ 明朝" w:hAnsi="ＭＳ 明朝"/>
          <w:sz w:val="20"/>
        </w:rPr>
        <w:t>条の６において準用する場合を含む。））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②　廃棄物処理施設に係る改善・使用停止命令（法第９条の２第１項及び第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条の２の７）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③　廃棄物処理施設の設置の許可の取消し（法第９条の２の２第１項、第９条の２の２第２項及び第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条の３）</w:t>
      </w:r>
    </w:p>
    <w:p>
      <w:pPr>
        <w:pStyle w:val="0"/>
        <w:spacing w:line="360" w:lineRule="exact"/>
        <w:ind w:left="172" w:leftChars="7" w:hanging="158" w:hangingChars="83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④　再生利用認定の取消し（法第９条の８第９項（法第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条の４の２第３項において準用する場合を含む。））</w:t>
      </w:r>
    </w:p>
    <w:p>
      <w:pPr>
        <w:pStyle w:val="0"/>
        <w:spacing w:line="360" w:lineRule="exact"/>
        <w:ind w:left="158" w:hanging="158" w:hangingChars="83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⑤　広域認定の取消し（法第９条の９第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項（法第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条の４の３第３項において準用する場合を含む。））</w:t>
      </w:r>
    </w:p>
    <w:p>
      <w:pPr>
        <w:pStyle w:val="0"/>
        <w:spacing w:line="360" w:lineRule="exact"/>
        <w:ind w:left="158" w:hanging="158" w:hangingChars="83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⑥　無害化認定の取消し（法第９条の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第７項（法第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条の４の４第３項において準用する場合を含む。））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⑦　二以上の事業者による処理に係る認定の取消し（法第</w:t>
      </w:r>
      <w:r>
        <w:rPr>
          <w:rFonts w:hint="eastAsia" w:ascii="ＭＳ 明朝" w:hAnsi="ＭＳ 明朝"/>
          <w:sz w:val="20"/>
        </w:rPr>
        <w:t>12</w:t>
      </w:r>
      <w:r>
        <w:rPr>
          <w:rFonts w:hint="eastAsia" w:ascii="ＭＳ 明朝" w:hAnsi="ＭＳ 明朝"/>
          <w:sz w:val="20"/>
        </w:rPr>
        <w:t>条の７第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項）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⑧　廃棄物の不適正処理に係る改善命令（法第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条の３）</w:t>
      </w:r>
    </w:p>
    <w:p>
      <w:pPr>
        <w:pStyle w:val="0"/>
        <w:spacing w:line="360" w:lineRule="exact"/>
        <w:ind w:left="151" w:hanging="151" w:hangingChars="79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⑨　廃棄物の不適正処理に係る措置命令（法第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条の４第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項（法第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第１項において準用する場合を含む。）、第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条の４の２第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項、第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条の５第１項（法第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第２項において準用する場合を含む。）及び第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条の６第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項）</w:t>
      </w:r>
    </w:p>
    <w:p>
      <w:pPr>
        <w:pStyle w:val="0"/>
        <w:rPr>
          <w:rFonts w:hint="default" w:ascii="HG丸ｺﾞｼｯｸM-PRO" w:hAnsi="HG丸ｺﾞｼｯｸM-PRO" w:eastAsia="ＭＳ ゴシック"/>
        </w:rPr>
      </w:pPr>
      <w:bookmarkEnd w:id="0"/>
      <w:r>
        <w:rPr>
          <w:rFonts w:hint="default" w:ascii="ＭＳ 明朝" w:hAnsi="ＭＳ 明朝"/>
        </w:rPr>
        <w:br w:type="page"/>
      </w:r>
      <w:bookmarkStart w:id="1" w:name="OLE_LINK4"/>
      <w:r>
        <w:rPr>
          <w:rFonts w:hint="eastAsia" w:ascii="HG丸ｺﾞｼｯｸM-PRO" w:hAnsi="HG丸ｺﾞｼｯｸM-PRO" w:eastAsia="ＭＳ ゴシック"/>
        </w:rPr>
        <w:t>様式第</w:t>
      </w:r>
      <w:r>
        <w:rPr>
          <w:rFonts w:hint="eastAsia" w:eastAsia="ＭＳ ゴシック"/>
        </w:rPr>
        <w:t>１－２</w:t>
      </w:r>
      <w:r>
        <w:rPr>
          <w:rFonts w:hint="eastAsia" w:ascii="HG丸ｺﾞｼｯｸM-PRO" w:hAnsi="HG丸ｺﾞｼｯｸM-PRO" w:eastAsia="ＭＳ ゴシック"/>
        </w:rPr>
        <w:t>号（処分業用）</w:t>
      </w:r>
    </w:p>
    <w:p>
      <w:pPr>
        <w:pStyle w:val="0"/>
        <w:rPr>
          <w:rFonts w:hint="default" w:ascii="HG丸ｺﾞｼｯｸM-PRO" w:hAnsi="HG丸ｺﾞｼｯｸM-PRO" w:eastAsia="ＭＳ ゴシック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誓　約　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広　島　県　知　事　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231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日から　　　　年　　月　　日までの間、廃棄物の処理及び清掃に関する法律施行規則（昭和</w:t>
      </w:r>
      <w:r>
        <w:rPr>
          <w:rFonts w:hint="eastAsia" w:ascii="ＭＳ 明朝" w:hAnsi="ＭＳ 明朝"/>
          <w:sz w:val="24"/>
        </w:rPr>
        <w:t>46</w:t>
      </w:r>
      <w:r>
        <w:rPr>
          <w:rFonts w:hint="eastAsia" w:ascii="ＭＳ 明朝" w:hAnsi="ＭＳ 明朝"/>
          <w:sz w:val="24"/>
        </w:rPr>
        <w:t>年厚生省令第</w:t>
      </w:r>
      <w:r>
        <w:rPr>
          <w:rFonts w:hint="eastAsia" w:ascii="ＭＳ 明朝" w:hAnsi="ＭＳ 明朝"/>
          <w:sz w:val="24"/>
        </w:rPr>
        <w:t>35</w:t>
      </w:r>
      <w:r>
        <w:rPr>
          <w:rFonts w:hint="eastAsia" w:ascii="ＭＳ 明朝" w:hAnsi="ＭＳ 明朝"/>
          <w:sz w:val="24"/>
        </w:rPr>
        <w:t>号）第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条の４の２第１号・第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条の</w:t>
      </w:r>
      <w:r>
        <w:rPr>
          <w:rFonts w:hint="eastAsia" w:ascii="ＭＳ 明朝" w:hAnsi="ＭＳ 明朝"/>
          <w:sz w:val="24"/>
        </w:rPr>
        <w:t>16</w:t>
      </w:r>
      <w:r>
        <w:rPr>
          <w:rFonts w:hint="eastAsia" w:ascii="ＭＳ 明朝" w:hAnsi="ＭＳ 明朝"/>
          <w:sz w:val="24"/>
        </w:rPr>
        <w:t>の２第１号に規定する特定不利益処分を受けていないことを誓約します。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年　　　　月　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住　　所</w:t>
      </w:r>
    </w:p>
    <w:p>
      <w:pPr>
        <w:pStyle w:val="0"/>
        <w:spacing w:line="360" w:lineRule="auto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氏　　名　　　　　　　　　　　　　　　　　　　　　　　　</w:t>
      </w:r>
    </w:p>
    <w:p>
      <w:pPr>
        <w:pStyle w:val="0"/>
        <w:ind w:firstLine="2539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（法人にあっては名称及び代表者の氏名）</w:t>
      </w:r>
    </w:p>
    <w:p>
      <w:pPr>
        <w:pStyle w:val="0"/>
        <w:rPr>
          <w:rFonts w:hint="default" w:ascii="ＭＳ 明朝" w:hAnsi="ＭＳ 明朝"/>
          <w:sz w:val="20"/>
        </w:rPr>
      </w:pPr>
      <w:bookmarkStart w:id="2" w:name="_GoBack"/>
      <w:bookmarkEnd w:id="2"/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【特定不利益処分】</w:t>
      </w:r>
    </w:p>
    <w:p>
      <w:pPr>
        <w:pStyle w:val="0"/>
        <w:spacing w:line="360" w:lineRule="exact"/>
        <w:ind w:left="164" w:hanging="164" w:hangingChars="86"/>
        <w:rPr>
          <w:rFonts w:hint="default" w:ascii="ＭＳ 明朝" w:hAnsi="ＭＳ 明朝"/>
          <w:sz w:val="20"/>
        </w:rPr>
      </w:pPr>
      <w:bookmarkEnd w:id="1"/>
      <w:r>
        <w:rPr>
          <w:rFonts w:hint="eastAsia" w:ascii="ＭＳ 明朝" w:hAnsi="ＭＳ 明朝"/>
          <w:sz w:val="20"/>
        </w:rPr>
        <w:t>①　廃棄物処理業に係る事業停止命令（法第</w:t>
      </w:r>
      <w:r>
        <w:rPr>
          <w:rFonts w:hint="eastAsia" w:ascii="ＭＳ 明朝" w:hAnsi="ＭＳ 明朝"/>
          <w:sz w:val="20"/>
        </w:rPr>
        <w:t>7</w:t>
      </w:r>
      <w:r>
        <w:rPr>
          <w:rFonts w:hint="eastAsia" w:ascii="ＭＳ 明朝" w:hAnsi="ＭＳ 明朝"/>
          <w:sz w:val="20"/>
        </w:rPr>
        <w:t>条の３及び第</w:t>
      </w:r>
      <w:r>
        <w:rPr>
          <w:rFonts w:hint="eastAsia" w:ascii="ＭＳ 明朝" w:hAnsi="ＭＳ 明朝"/>
          <w:sz w:val="20"/>
        </w:rPr>
        <w:t>14</w:t>
      </w:r>
      <w:r>
        <w:rPr>
          <w:rFonts w:hint="eastAsia" w:ascii="ＭＳ 明朝" w:hAnsi="ＭＳ 明朝"/>
          <w:sz w:val="20"/>
        </w:rPr>
        <w:t>条の３（法第</w:t>
      </w:r>
      <w:r>
        <w:rPr>
          <w:rFonts w:hint="eastAsia" w:ascii="ＭＳ 明朝" w:hAnsi="ＭＳ 明朝"/>
          <w:sz w:val="20"/>
        </w:rPr>
        <w:t>14</w:t>
      </w:r>
      <w:r>
        <w:rPr>
          <w:rFonts w:hint="eastAsia" w:ascii="ＭＳ 明朝" w:hAnsi="ＭＳ 明朝"/>
          <w:sz w:val="20"/>
        </w:rPr>
        <w:t>条の６において準用する場合を含む。））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②　廃棄物処理施設に係る改善・使用停止命令（法第９条の２第１項及び第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条の２の７）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③　廃棄物処理施設の設置の許可の取消し（法第９条の２の２第１項、第９条の２の２第２項及び第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条の３）</w:t>
      </w:r>
    </w:p>
    <w:p>
      <w:pPr>
        <w:pStyle w:val="0"/>
        <w:spacing w:line="360" w:lineRule="exact"/>
        <w:ind w:left="172" w:leftChars="7" w:hanging="158" w:hangingChars="83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④　再生利用認定の取消し（法第９条の８第９項（法第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条の４の２第３項において準用する場合を含む。））</w:t>
      </w:r>
    </w:p>
    <w:p>
      <w:pPr>
        <w:pStyle w:val="0"/>
        <w:spacing w:line="360" w:lineRule="exact"/>
        <w:ind w:left="158" w:hanging="158" w:hangingChars="83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⑤　広域認定の取消し（法第９条の９第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項（法第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条の４の３第３項において準用する場合を含む。））</w:t>
      </w:r>
    </w:p>
    <w:p>
      <w:pPr>
        <w:pStyle w:val="0"/>
        <w:spacing w:line="360" w:lineRule="exact"/>
        <w:ind w:left="158" w:hanging="158" w:hangingChars="83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⑥　無害化認定の取消し（法第９条の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第７項（法第</w:t>
      </w:r>
      <w:r>
        <w:rPr>
          <w:rFonts w:hint="eastAsia" w:ascii="ＭＳ 明朝" w:hAnsi="ＭＳ 明朝"/>
          <w:sz w:val="20"/>
        </w:rPr>
        <w:t>15</w:t>
      </w:r>
      <w:r>
        <w:rPr>
          <w:rFonts w:hint="eastAsia" w:ascii="ＭＳ 明朝" w:hAnsi="ＭＳ 明朝"/>
          <w:sz w:val="20"/>
        </w:rPr>
        <w:t>条の４の４第３項において準用する場合を含む。））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⑦　二以上の事業者による処理に係る認定の取消し（法第</w:t>
      </w:r>
      <w:r>
        <w:rPr>
          <w:rFonts w:hint="eastAsia" w:ascii="ＭＳ 明朝" w:hAnsi="ＭＳ 明朝"/>
          <w:sz w:val="20"/>
        </w:rPr>
        <w:t>12</w:t>
      </w:r>
      <w:r>
        <w:rPr>
          <w:rFonts w:hint="eastAsia" w:ascii="ＭＳ 明朝" w:hAnsi="ＭＳ 明朝"/>
          <w:sz w:val="20"/>
        </w:rPr>
        <w:t>条の７第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項）</w:t>
      </w:r>
    </w:p>
    <w:p>
      <w:pPr>
        <w:pStyle w:val="0"/>
        <w:spacing w:line="36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⑧　廃棄物の不適正処理に係る改善命令（法第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条の３）</w:t>
      </w:r>
    </w:p>
    <w:p>
      <w:pPr>
        <w:pStyle w:val="0"/>
        <w:spacing w:line="360" w:lineRule="exact"/>
        <w:ind w:left="151" w:hanging="151" w:hangingChars="79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⑨　廃棄物の不適正処理に係る措置命令（法第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条の４第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項（法第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10</w:t>
      </w:r>
      <w:r>
        <w:rPr>
          <w:rFonts w:hint="eastAsia" w:ascii="ＭＳ 明朝" w:hAnsi="ＭＳ 明朝"/>
          <w:sz w:val="20"/>
        </w:rPr>
        <w:t>第１項において準用する場合を含む。）、第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条の４の２第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項、第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条の５第１項（法第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第２項において準用する場合を含む。）及び第</w:t>
      </w:r>
      <w:r>
        <w:rPr>
          <w:rFonts w:hint="eastAsia" w:ascii="ＭＳ 明朝" w:hAnsi="ＭＳ 明朝"/>
          <w:sz w:val="20"/>
        </w:rPr>
        <w:t>19</w:t>
      </w:r>
      <w:r>
        <w:rPr>
          <w:rFonts w:hint="eastAsia" w:ascii="ＭＳ 明朝" w:hAnsi="ＭＳ 明朝"/>
          <w:sz w:val="20"/>
        </w:rPr>
        <w:t>条の６第</w:t>
      </w:r>
      <w:r>
        <w:rPr>
          <w:rFonts w:hint="eastAsia" w:ascii="ＭＳ 明朝" w:hAnsi="ＭＳ 明朝"/>
          <w:sz w:val="20"/>
        </w:rPr>
        <w:t>1</w:t>
      </w:r>
      <w:r>
        <w:rPr>
          <w:rFonts w:hint="eastAsia" w:ascii="ＭＳ 明朝" w:hAnsi="ＭＳ 明朝"/>
          <w:sz w:val="20"/>
        </w:rPr>
        <w:t>項）</w:t>
      </w:r>
    </w:p>
    <w:sectPr>
      <w:footerReference r:id="rId5" w:type="default"/>
      <w:pgSz w:w="11906" w:h="16838"/>
      <w:pgMar w:top="1134" w:right="1134" w:bottom="1134" w:left="1134" w:header="567" w:footer="567" w:gutter="0"/>
      <w:pgNumType w:start="93"/>
      <w:cols w:space="720"/>
      <w:textDirection w:val="lrTb"/>
      <w:docGrid w:type="linesAndChars" w:linePitch="291" w:charSpace="-18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pacing w:before="0" w:beforeLines="0" w:beforeAutospacing="0" w:after="0" w:afterLines="0" w:afterAutospacing="0"/>
      <w:ind w:rightChars="0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"/>
    <w:basedOn w:val="0"/>
    <w:next w:val="18"/>
    <w:link w:val="20"/>
    <w:uiPriority w:val="0"/>
    <w:pPr>
      <w:spacing w:line="260" w:lineRule="exact"/>
    </w:pPr>
    <w:rPr>
      <w:rFonts w:eastAsia="ＭＳ ゴシック"/>
      <w:sz w:val="24"/>
    </w:rPr>
  </w:style>
  <w:style w:type="paragraph" w:styleId="19">
    <w:name w:val="Body Text Indent"/>
    <w:basedOn w:val="0"/>
    <w:next w:val="19"/>
    <w:link w:val="0"/>
    <w:uiPriority w:val="0"/>
    <w:pPr>
      <w:ind w:left="200" w:hanging="200"/>
    </w:pPr>
    <w:rPr>
      <w:rFonts w:ascii="ＭＳ 明朝" w:hAnsi="ＭＳ 明朝"/>
    </w:rPr>
  </w:style>
  <w:style w:type="character" w:styleId="20" w:customStyle="1">
    <w:name w:val="本文 (文字)"/>
    <w:next w:val="20"/>
    <w:link w:val="18"/>
    <w:uiPriority w:val="0"/>
    <w:rPr>
      <w:rFonts w:eastAsia="ＭＳ ゴシック"/>
      <w:kern w:val="2"/>
      <w:sz w:val="24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Pages>2</Pages>
  <Words>57</Words>
  <Characters>1257</Characters>
  <Lines>65</Lines>
  <Paragraphs>36</Paragraphs>
  <CharactersWithSpaces>1503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2023-05-09T06:50:00Z</cp:lastPrinted>
  <dcterms:created xsi:type="dcterms:W3CDTF">2018-02-13T05:40:00Z</dcterms:created>
  <dcterms:modified xsi:type="dcterms:W3CDTF">2024-06-07T06:23:54Z</dcterms:modified>
</cp:coreProperties>
</file>