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17145</wp:posOffset>
                </wp:positionV>
                <wp:extent cx="1588770" cy="27432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58877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B050"/>
                              </w:rPr>
                              <w:t>実績報告書　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125.1pt;height:21.6pt;mso-position-horizontal-relative:text;position:absolute;margin-left:294.60000000000002pt;margin-top:1.35pt;mso-wrap-distance-bottom:0pt;mso-wrap-distance-right:9pt;mso-wrap-distance-top:0pt;v-text-anchor:middle;" o:spid="_x0000_s1026" o:allowincell="t" o:allowoverlap="t" filled="t" fillcolor="#ffffff [3212]" stroked="t" strokecolor="#00b05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color w:val="00B050"/>
                        </w:rPr>
                      </w:pPr>
                      <w:r>
                        <w:rPr>
                          <w:rFonts w:hint="eastAsia"/>
                          <w:b w:val="1"/>
                          <w:color w:val="00B050"/>
                        </w:rPr>
                        <w:t>実績報告書　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</w:rPr>
        <w:t>別記様式第５号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FF0000"/>
        </w:rPr>
        <w:t>令和６</w:t>
      </w:r>
      <w:r>
        <w:rPr>
          <w:rFonts w:hint="eastAsia" w:asciiTheme="minorEastAsia" w:hAnsiTheme="minorEastAsia"/>
        </w:rPr>
        <w:t>年度　ＩＴパスポート取得支援補助金に係る補助事業実績報告書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FF0000"/>
        </w:rPr>
        <w:t>令和７</w:t>
      </w:r>
      <w:bookmarkStart w:id="0" w:name="_GoBack"/>
      <w:bookmarkEnd w:id="0"/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color w:val="FF0000"/>
        </w:rPr>
        <w:t>○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color w:val="FF0000"/>
        </w:rPr>
        <w:t>○</w:t>
      </w:r>
      <w:r>
        <w:rPr>
          <w:rFonts w:hint="eastAsia" w:asciiTheme="minorEastAsia" w:hAnsiTheme="minorEastAsia"/>
        </w:rPr>
        <w:t>日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広島県知事　様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（補助事業者）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郵便番号　</w:t>
      </w:r>
      <w:r>
        <w:rPr>
          <w:rFonts w:hint="eastAsia" w:asciiTheme="minorEastAsia" w:hAnsiTheme="minorEastAsia"/>
          <w:color w:val="FF0000"/>
        </w:rPr>
        <w:t>730-0011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住所　</w:t>
      </w:r>
      <w:r>
        <w:rPr>
          <w:rFonts w:hint="eastAsia" w:asciiTheme="minorEastAsia" w:hAnsiTheme="minorEastAsia"/>
          <w:color w:val="FF0000"/>
        </w:rPr>
        <w:t>広島市中区基町</w:t>
      </w:r>
      <w:r>
        <w:rPr>
          <w:rFonts w:hint="eastAsia" w:asciiTheme="minorEastAsia" w:hAnsiTheme="minorEastAsia"/>
          <w:color w:val="FF0000"/>
        </w:rPr>
        <w:t>10-52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法人名　</w:t>
      </w:r>
      <w:r>
        <w:rPr>
          <w:rFonts w:hint="eastAsia" w:asciiTheme="minorEastAsia" w:hAnsiTheme="minorEastAsia"/>
          <w:color w:val="FF0000"/>
        </w:rPr>
        <w:t>○○株式会社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160655</wp:posOffset>
                </wp:positionV>
                <wp:extent cx="2362200" cy="588010"/>
                <wp:effectExtent l="635" t="635" r="29845" b="252730"/>
                <wp:wrapNone/>
                <wp:docPr id="1027" name="AutoShape 7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70"/>
                      <wps:cNvSpPr/>
                      <wps:spPr>
                        <a:xfrm>
                          <a:off x="0" y="0"/>
                          <a:ext cx="2362200" cy="588010"/>
                        </a:xfrm>
                        <a:prstGeom prst="borderCallout1">
                          <a:avLst>
                            <a:gd name="adj1" fmla="val 100562"/>
                            <a:gd name="adj2" fmla="val 59"/>
                            <a:gd name="adj3" fmla="val 141111"/>
                            <a:gd name="adj4" fmla="val 325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B05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B050"/>
                                <w:sz w:val="16"/>
                              </w:rPr>
                              <w:t>交付決定通知書に記載の日付、番号になります。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B05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B050"/>
                                <w:sz w:val="16"/>
                              </w:rPr>
                              <w:t>（通知書の例）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161" w:firstLineChars="10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B05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B050"/>
                                <w:sz w:val="16"/>
                              </w:rPr>
                              <w:t>●●第●●号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B05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B050"/>
                                <w:sz w:val="16"/>
                              </w:rPr>
                              <w:t>　令和○年○月○日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70" style="mso-position-vertical-relative:text;z-index:3;mso-wrap-distance-left:9pt;width:186pt;height:46.3pt;mso-position-horizontal-relative:text;position:absolute;margin-left:-26.25pt;margin-top:12.65pt;mso-wrap-distance-bottom:0pt;mso-wrap-distance-right:9pt;mso-wrap-distance-top:0pt;v-text-anchor:middle;" o:spid="_x0000_s1027" o:allowincell="t" o:allowoverlap="t" filled="t" fillcolor="#ffffff" stroked="t" strokecolor="#00b050" strokeweight="0.75pt" o:spt="47" type="#_x0000_t47" adj="7028,30480,13,2172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rPr>
                          <w:rFonts w:hint="default" w:ascii="ＭＳ ゴシック" w:hAnsi="ＭＳ ゴシック" w:eastAsia="ＭＳ ゴシック"/>
                          <w:b w:val="1"/>
                          <w:color w:val="00B050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B050"/>
                          <w:sz w:val="16"/>
                        </w:rPr>
                        <w:t>交付決定通知書に記載の日付、番号になります。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 w:ascii="ＭＳ ゴシック" w:hAnsi="ＭＳ ゴシック" w:eastAsia="ＭＳ ゴシック"/>
                          <w:b w:val="1"/>
                          <w:color w:val="00B050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B050"/>
                          <w:sz w:val="16"/>
                        </w:rPr>
                        <w:t>（通知書の例）</w:t>
                      </w:r>
                    </w:p>
                    <w:p>
                      <w:pPr>
                        <w:pStyle w:val="0"/>
                        <w:snapToGrid w:val="0"/>
                        <w:ind w:firstLine="161" w:firstLineChars="100"/>
                        <w:rPr>
                          <w:rFonts w:hint="default" w:ascii="ＭＳ ゴシック" w:hAnsi="ＭＳ ゴシック" w:eastAsia="ＭＳ ゴシック"/>
                          <w:b w:val="1"/>
                          <w:color w:val="00B050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B050"/>
                          <w:sz w:val="16"/>
                        </w:rPr>
                        <w:t>●●第●●号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 w:ascii="ＭＳ ゴシック" w:hAnsi="ＭＳ ゴシック" w:eastAsia="ＭＳ ゴシック"/>
                          <w:b w:val="1"/>
                          <w:color w:val="00B050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B050"/>
                          <w:sz w:val="16"/>
                        </w:rPr>
                        <w:t>　令和○年○月○日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　　　　　　　　　　　　　　　　　代表者役職・氏名　</w:t>
      </w:r>
      <w:r>
        <w:rPr>
          <w:rFonts w:hint="eastAsia" w:asciiTheme="minorEastAsia" w:hAnsiTheme="minorEastAsia"/>
          <w:color w:val="FF0000"/>
        </w:rPr>
        <w:t>代表取締役社長　○○　○○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担当者役職・氏名　</w:t>
      </w:r>
      <w:r>
        <w:rPr>
          <w:rFonts w:hint="eastAsia" w:asciiTheme="minorEastAsia" w:hAnsiTheme="minorEastAsia"/>
          <w:color w:val="FF0000"/>
        </w:rPr>
        <w:t>総務課長　○○　○○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（電話番号）</w:t>
      </w:r>
      <w:r>
        <w:rPr>
          <w:rFonts w:hint="eastAsia" w:asciiTheme="minorEastAsia" w:hAnsiTheme="minorEastAsia"/>
          <w:color w:val="FF0000"/>
        </w:rPr>
        <w:t>082-</w:t>
      </w:r>
      <w:r>
        <w:rPr>
          <w:rFonts w:hint="eastAsia" w:asciiTheme="minorEastAsia" w:hAnsiTheme="minorEastAsia"/>
          <w:color w:val="FF0000"/>
        </w:rPr>
        <w:t>●●●</w:t>
      </w:r>
      <w:r>
        <w:rPr>
          <w:rFonts w:hint="eastAsia" w:asciiTheme="minorEastAsia" w:hAnsiTheme="minorEastAsia"/>
          <w:color w:val="FF0000"/>
        </w:rPr>
        <w:t>-</w:t>
      </w:r>
      <w:r>
        <w:rPr>
          <w:rFonts w:hint="eastAsia" w:asciiTheme="minorEastAsia" w:hAnsiTheme="minorEastAsia"/>
          <w:color w:val="FF0000"/>
        </w:rPr>
        <w:t>●●●●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（ﾒｰﾙｱﾄﾞﾚｽ）</w:t>
      </w:r>
      <w:r>
        <w:rPr>
          <w:rFonts w:hint="eastAsia" w:asciiTheme="minorEastAsia" w:hAnsiTheme="minorEastAsia"/>
          <w:color w:val="FF0000"/>
        </w:rPr>
        <w:t>●●●＠●●●●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color w:val="FF0000"/>
        </w:rPr>
        <w:t>令和６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color w:val="FF0000"/>
        </w:rPr>
        <w:t>○</w:t>
      </w:r>
      <w:r>
        <w:rPr>
          <w:rFonts w:hint="eastAsia" w:asciiTheme="minorEastAsia" w:hAnsiTheme="minorEastAsia"/>
        </w:rPr>
        <w:t>月○日付け</w:t>
      </w:r>
      <w:r>
        <w:rPr>
          <w:rFonts w:hint="eastAsia" w:asciiTheme="minorEastAsia" w:hAnsiTheme="minorEastAsia"/>
          <w:color w:val="FF0000"/>
        </w:rPr>
        <w:t>●●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  <w:color w:val="FF0000"/>
        </w:rPr>
        <w:t>●●</w:t>
      </w:r>
      <w:r>
        <w:rPr>
          <w:rFonts w:hint="eastAsia" w:asciiTheme="minorEastAsia" w:hAnsiTheme="minorEastAsia"/>
        </w:rPr>
        <w:t>号で交付決定のあったこの補助事業を完了したので、ＩＴパスポート取得支援補助金交付要綱第９条の規定により、次のとおり実績を報告します。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補助金額等</w:t>
      </w:r>
    </w:p>
    <w:tbl>
      <w:tblPr>
        <w:tblStyle w:val="11"/>
        <w:tblW w:w="8515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3"/>
        <w:gridCol w:w="1703"/>
        <w:gridCol w:w="1703"/>
        <w:gridCol w:w="1703"/>
        <w:gridCol w:w="1703"/>
      </w:tblGrid>
      <w:tr>
        <w:trPr>
          <w:trHeight w:val="238" w:hRule="atLeast"/>
        </w:trPr>
        <w:tc>
          <w:tcPr>
            <w:tcW w:w="1703" w:type="dxa"/>
            <w:vAlign w:val="center"/>
          </w:tcPr>
          <w:p>
            <w:pPr>
              <w:pStyle w:val="0"/>
              <w:ind w:left="-2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１人あたり</w:t>
            </w:r>
          </w:p>
          <w:p>
            <w:pPr>
              <w:pStyle w:val="0"/>
              <w:ind w:left="-2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資格手当支給額</w:t>
            </w:r>
          </w:p>
        </w:tc>
        <w:tc>
          <w:tcPr>
            <w:tcW w:w="1703" w:type="dxa"/>
            <w:vAlign w:val="center"/>
          </w:tcPr>
          <w:p>
            <w:pPr>
              <w:pStyle w:val="0"/>
              <w:ind w:left="0" w:leftChars="-47" w:right="-99" w:rightChars="-47" w:hanging="99" w:hangingChars="47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合格者数</w:t>
            </w: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補助事業に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要する経費</w:t>
            </w:r>
          </w:p>
        </w:tc>
        <w:tc>
          <w:tcPr>
            <w:tcW w:w="1703" w:type="dxa"/>
            <w:vAlign w:val="center"/>
          </w:tcPr>
          <w:p>
            <w:pPr>
              <w:pStyle w:val="0"/>
              <w:ind w:left="0" w:leftChars="-25" w:right="-42" w:rightChars="-20" w:hanging="53" w:hangingChars="25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補助対象経費</w:t>
            </w:r>
          </w:p>
        </w:tc>
        <w:tc>
          <w:tcPr>
            <w:tcW w:w="1703" w:type="dxa"/>
            <w:vAlign w:val="center"/>
          </w:tcPr>
          <w:p>
            <w:pPr>
              <w:pStyle w:val="0"/>
              <w:ind w:left="-2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補助金交付</w:t>
            </w:r>
          </w:p>
          <w:p>
            <w:pPr>
              <w:pStyle w:val="0"/>
              <w:ind w:left="-2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申請額</w:t>
            </w:r>
          </w:p>
        </w:tc>
      </w:tr>
      <w:tr>
        <w:trPr>
          <w:trHeight w:val="658" w:hRule="atLeast"/>
        </w:trPr>
        <w:tc>
          <w:tcPr>
            <w:tcW w:w="1703" w:type="dxa"/>
            <w:vAlign w:val="center"/>
          </w:tcPr>
          <w:p>
            <w:pPr>
              <w:pStyle w:val="0"/>
              <w:ind w:left="-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FF0000"/>
              </w:rPr>
              <w:t xml:space="preserve">25,000 </w:t>
            </w: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0"/>
              <w:ind w:left="-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FF0000"/>
              </w:rPr>
              <w:t>５</w:t>
            </w:r>
            <w:r>
              <w:rPr>
                <w:rFonts w:hint="eastAsia" w:asciiTheme="minorEastAsia" w:hAnsiTheme="minorEastAsia"/>
              </w:rPr>
              <w:t>　人</w:t>
            </w:r>
          </w:p>
        </w:tc>
        <w:tc>
          <w:tcPr>
            <w:tcW w:w="17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-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FF0000"/>
              </w:rPr>
              <w:t>125,000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7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-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FF0000"/>
              </w:rPr>
              <w:t>125,000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0"/>
              <w:ind w:left="-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FF0000"/>
              </w:rPr>
              <w:t>100,000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7620</wp:posOffset>
                </wp:positionV>
                <wp:extent cx="2047875" cy="323850"/>
                <wp:effectExtent l="635" t="198120" r="38735" b="10795"/>
                <wp:wrapNone/>
                <wp:docPr id="1028" name="AutoShape 7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70"/>
                      <wps:cNvSpPr/>
                      <wps:spPr>
                        <a:xfrm>
                          <a:off x="0" y="0"/>
                          <a:ext cx="2047875" cy="323850"/>
                        </a:xfrm>
                        <a:prstGeom prst="borderCallout1">
                          <a:avLst>
                            <a:gd name="adj1" fmla="val 6009"/>
                            <a:gd name="adj2" fmla="val 100429"/>
                            <a:gd name="adj3" fmla="val -60960"/>
                            <a:gd name="adj4" fmla="val 82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B050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B050"/>
                                <w:sz w:val="16"/>
                              </w:rPr>
                              <w:t>・合格者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B05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B050"/>
                                <w:sz w:val="16"/>
                              </w:rPr>
                              <w:t>人あたり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B050"/>
                                <w:sz w:val="16"/>
                              </w:rPr>
                              <w:t>20,000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B050"/>
                                <w:sz w:val="16"/>
                              </w:rPr>
                              <w:t>円が上限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B050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B050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B050"/>
                                <w:sz w:val="16"/>
                              </w:rPr>
                              <w:t>大企業の場合は、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B050"/>
                                <w:sz w:val="16"/>
                              </w:rPr>
                              <w:t>10,000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B050"/>
                                <w:sz w:val="16"/>
                              </w:rPr>
                              <w:t>円が上限）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70" style="mso-position-vertical-relative:text;z-index:4;mso-wrap-distance-left:9pt;width:161.25pt;height:25.5pt;mso-position-horizontal-relative:text;position:absolute;margin-left:258.45pt;margin-top:0.6pt;mso-wrap-distance-bottom:0pt;mso-wrap-distance-right:9pt;mso-wrap-distance-top:0pt;v-text-anchor:middle;" o:spid="_x0000_s1028" o:allowincell="t" o:allowoverlap="t" filled="t" fillcolor="#ffffff" stroked="t" strokecolor="#00b050" strokeweight="0.75pt" o:spt="47" type="#_x0000_t47" adj="17778,-13167,21693,1298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color w:val="00B050"/>
                          <w:sz w:val="1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B050"/>
                          <w:sz w:val="16"/>
                        </w:rPr>
                        <w:t>・合格者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0B050"/>
                          <w:sz w:val="16"/>
                        </w:rPr>
                        <w:t>1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0B050"/>
                          <w:sz w:val="16"/>
                        </w:rPr>
                        <w:t>人あたり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0B050"/>
                          <w:sz w:val="16"/>
                        </w:rPr>
                        <w:t>20,000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0B050"/>
                          <w:sz w:val="16"/>
                        </w:rPr>
                        <w:t>円が上限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color w:val="00B050"/>
                          <w:sz w:val="1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B050"/>
                          <w:sz w:val="16"/>
                        </w:rPr>
                        <w:t>（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0B050"/>
                          <w:sz w:val="16"/>
                        </w:rPr>
                        <w:t>大企業の場合は、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0B050"/>
                          <w:sz w:val="16"/>
                        </w:rPr>
                        <w:t>10,000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color w:val="00B050"/>
                          <w:sz w:val="16"/>
                        </w:rPr>
                        <w:t>円が上限）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【添付書類】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(1)</w:t>
      </w:r>
      <w:r>
        <w:rPr>
          <w:rFonts w:hint="eastAsia" w:asciiTheme="minorEastAsia" w:hAnsiTheme="minorEastAsia"/>
        </w:rPr>
        <w:t>　補助事業に要した補助対象経費の内訳が分かる支出証拠書類</w:t>
      </w:r>
    </w:p>
    <w:p>
      <w:pPr>
        <w:pStyle w:val="0"/>
        <w:ind w:left="525" w:hanging="525" w:hangingChars="2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(2)</w:t>
      </w:r>
      <w:r>
        <w:rPr>
          <w:rFonts w:hint="eastAsia" w:asciiTheme="minorEastAsia" w:hAnsiTheme="minorEastAsia"/>
        </w:rPr>
        <w:t>　補助事業の成果が確認できる書類（試験合格の証書の写し、その他試験合格の状況がわかるもの）</w:t>
      </w:r>
    </w:p>
    <w:p>
      <w:pPr>
        <w:pStyle w:val="0"/>
        <w:ind w:left="525" w:leftChars="100" w:hanging="315" w:hangingChars="150"/>
        <w:rPr>
          <w:rFonts w:hint="default" w:ascii="ＭＳ 明朝" w:hAnsi="ＭＳ 明朝"/>
        </w:rPr>
      </w:pPr>
      <w:r>
        <w:rPr>
          <w:rFonts w:hint="default" w:asciiTheme="minorEastAsia" w:hAnsiTheme="minorEastAsia"/>
        </w:rPr>
        <w:t xml:space="preserve">(3)  </w:t>
      </w:r>
      <w:r>
        <w:rPr>
          <w:rFonts w:hint="eastAsia" w:asciiTheme="minorEastAsia" w:hAnsiTheme="minorEastAsia"/>
        </w:rPr>
        <w:t>合格した県内従業員及び県内役員の氏名、生年月日及び勤務地がわかる書類</w:t>
      </w:r>
      <w:r>
        <w:rPr>
          <w:rFonts w:hint="eastAsia" w:ascii="ＭＳ 明朝" w:hAnsi="ＭＳ 明朝"/>
        </w:rPr>
        <w:t>（労働者名簿の写しのほか、表計算ソフト等で必要な情報を一覧にして提出しても構わない。）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ind w:right="840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sectPr>
      <w:pgSz w:w="11906" w:h="16838"/>
      <w:pgMar w:top="1134" w:right="1701" w:bottom="1134" w:left="1701" w:header="851" w:footer="1418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Revision"/>
    <w:next w:val="26"/>
    <w:link w:val="0"/>
    <w:uiPriority w:val="0"/>
    <w:rPr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2033</TotalTime>
  <Pages>1</Pages>
  <Words>3</Words>
  <Characters>378</Characters>
  <Application>JUST Note</Application>
  <Lines>46</Lines>
  <Paragraphs>31</Paragraphs>
  <Company>広島県庁</Company>
  <CharactersWithSpaces>546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森川 義弘</dc:creator>
  <cp:lastModifiedBy>澤村 駿介</cp:lastModifiedBy>
  <cp:lastPrinted>2024-02-21T05:35:00Z</cp:lastPrinted>
  <dcterms:created xsi:type="dcterms:W3CDTF">2022-02-09T00:12:00Z</dcterms:created>
  <dcterms:modified xsi:type="dcterms:W3CDTF">2024-03-25T11:34:52Z</dcterms:modified>
  <cp:revision>77</cp:revision>
</cp:coreProperties>
</file>