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C1" w:rsidRPr="003067C1" w:rsidRDefault="003067C1" w:rsidP="003067C1">
      <w:pPr>
        <w:spacing w:line="360" w:lineRule="exact"/>
        <w:rPr>
          <w:rFonts w:ascii="ＭＳ 明朝" w:eastAsia="ＭＳ 明朝" w:hAnsi="ＭＳ 明朝" w:cs="Times New Roman"/>
          <w:b/>
          <w:sz w:val="24"/>
          <w:szCs w:val="28"/>
        </w:rPr>
      </w:pPr>
      <w:r w:rsidRPr="003067C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9526" wp14:editId="1A09C66C">
                <wp:simplePos x="0" y="0"/>
                <wp:positionH relativeFrom="margin">
                  <wp:posOffset>317</wp:posOffset>
                </wp:positionH>
                <wp:positionV relativeFrom="paragraph">
                  <wp:posOffset>103189</wp:posOffset>
                </wp:positionV>
                <wp:extent cx="447675" cy="504190"/>
                <wp:effectExtent l="0" t="28257" r="38417" b="38418"/>
                <wp:wrapNone/>
                <wp:docPr id="1793257602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67C1" w:rsidRPr="00974EE2" w:rsidRDefault="003067C1" w:rsidP="003067C1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952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0;margin-top:8.15pt;width:35.25pt;height:39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:rsidR="003067C1" w:rsidRPr="00974EE2" w:rsidRDefault="003067C1" w:rsidP="003067C1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7C1" w:rsidRPr="003067C1" w:rsidRDefault="003067C1" w:rsidP="003067C1">
      <w:pPr>
        <w:spacing w:line="360" w:lineRule="exact"/>
        <w:ind w:firstLine="840"/>
        <w:rPr>
          <w:rFonts w:ascii="ＭＳ 明朝" w:eastAsia="ＭＳ 明朝" w:hAnsi="ＭＳ 明朝" w:cs="Times New Roman"/>
          <w:sz w:val="24"/>
          <w:szCs w:val="24"/>
        </w:rPr>
      </w:pPr>
      <w:r w:rsidRPr="003067C1">
        <w:rPr>
          <w:rFonts w:ascii="ＭＳ 明朝" w:eastAsia="ＭＳ 明朝" w:hAnsi="ＭＳ 明朝" w:cs="Times New Roman" w:hint="eastAsia"/>
          <w:b/>
          <w:sz w:val="24"/>
          <w:szCs w:val="28"/>
        </w:rPr>
        <w:t>広島県の体力合計点平均値の推移（平成23年度～令和５年度）</w:t>
      </w:r>
    </w:p>
    <w:p w:rsidR="003067C1" w:rsidRPr="003067C1" w:rsidRDefault="003067C1" w:rsidP="003067C1">
      <w:pPr>
        <w:rPr>
          <w:rFonts w:ascii="ＭＳ 明朝" w:eastAsia="ＭＳ 明朝" w:hAnsi="ＭＳ 明朝" w:cs="Times New Roman"/>
          <w:sz w:val="24"/>
          <w:szCs w:val="24"/>
        </w:rPr>
      </w:pPr>
    </w:p>
    <w:p w:rsidR="003067C1" w:rsidRPr="003067C1" w:rsidRDefault="003067C1" w:rsidP="003067C1">
      <w:pPr>
        <w:ind w:firstLineChars="100" w:firstLine="232"/>
        <w:rPr>
          <w:rFonts w:ascii="ＭＳ 明朝" w:eastAsia="ＭＳ 明朝" w:hAnsi="ＭＳ 明朝" w:cs="Times New Roman"/>
          <w:color w:val="000000"/>
          <w:sz w:val="22"/>
        </w:rPr>
      </w:pPr>
      <w:r w:rsidRPr="003067C1">
        <w:rPr>
          <w:rFonts w:ascii="ＭＳ 明朝" w:eastAsia="ＭＳ 明朝" w:hAnsi="ＭＳ 明朝" w:cs="Times New Roman" w:hint="eastAsia"/>
          <w:sz w:val="24"/>
          <w:szCs w:val="24"/>
        </w:rPr>
        <w:t>次のグラフは</w:t>
      </w:r>
      <w:r w:rsidRPr="003067C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広島県（平成23年度～令和５年度）の小学校第５学年段階（10歳）、中学校第２学年段階（13歳）、高等学校第２学年段階（16歳）の体力合計点の推移を表したものである。</w:t>
      </w:r>
    </w:p>
    <w:p w:rsidR="003067C1" w:rsidRPr="003067C1" w:rsidRDefault="003067C1" w:rsidP="003067C1">
      <w:pPr>
        <w:rPr>
          <w:rFonts w:ascii="ＭＳ 明朝" w:eastAsia="ＭＳ 明朝" w:hAnsi="ＭＳ 明朝" w:cs="Times New Roman"/>
          <w:sz w:val="24"/>
          <w:szCs w:val="24"/>
        </w:rPr>
      </w:pPr>
    </w:p>
    <w:p w:rsidR="003067C1" w:rsidRPr="003067C1" w:rsidRDefault="003067C1" w:rsidP="003067C1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067C1">
        <w:rPr>
          <w:rFonts w:ascii="ＭＳ 明朝" w:eastAsia="ＭＳ 明朝" w:hAnsi="ＭＳ 明朝" w:cs="Times New Roman" w:hint="eastAsia"/>
          <w:sz w:val="24"/>
          <w:szCs w:val="24"/>
        </w:rPr>
        <w:t>（グラフ７）■ 小学校</w:t>
      </w:r>
      <w:r w:rsidRPr="003067C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第５学年段階（10歳）</w:t>
      </w:r>
    </w:p>
    <w:p w:rsidR="003067C1" w:rsidRPr="003067C1" w:rsidRDefault="003067C1" w:rsidP="003067C1">
      <w:pPr>
        <w:ind w:firstLineChars="87" w:firstLine="20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067C1">
        <w:rPr>
          <w:rFonts w:ascii="ＭＳ 明朝" w:eastAsia="ＭＳ 明朝" w:hAnsi="ＭＳ 明朝" w:cs="Times New Roman"/>
          <w:noProof/>
          <w:color w:val="000000"/>
          <w:sz w:val="24"/>
          <w:szCs w:val="24"/>
        </w:rPr>
        <w:drawing>
          <wp:inline distT="0" distB="0" distL="0" distR="0" wp14:anchorId="040DDB21" wp14:editId="229C35D1">
            <wp:extent cx="5760000" cy="1688615"/>
            <wp:effectExtent l="0" t="0" r="0" b="6985"/>
            <wp:docPr id="66620414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C1" w:rsidRPr="003067C1" w:rsidRDefault="003067C1" w:rsidP="003067C1">
      <w:pPr>
        <w:ind w:firstLineChars="87" w:firstLine="201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3067C1" w:rsidRPr="003067C1" w:rsidRDefault="003067C1" w:rsidP="003067C1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067C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（グラフ８）■ 中学校第２学年段階（13歳）</w:t>
      </w:r>
    </w:p>
    <w:p w:rsidR="003067C1" w:rsidRPr="003067C1" w:rsidRDefault="003067C1" w:rsidP="003067C1">
      <w:pPr>
        <w:ind w:firstLineChars="87" w:firstLine="20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067C1">
        <w:rPr>
          <w:rFonts w:ascii="ＭＳ 明朝" w:eastAsia="ＭＳ 明朝" w:hAnsi="ＭＳ 明朝" w:cs="Times New Roman"/>
          <w:noProof/>
          <w:color w:val="000000"/>
          <w:sz w:val="24"/>
          <w:szCs w:val="24"/>
        </w:rPr>
        <w:drawing>
          <wp:inline distT="0" distB="0" distL="0" distR="0" wp14:anchorId="5DC94893" wp14:editId="0DF20B58">
            <wp:extent cx="5760000" cy="1688615"/>
            <wp:effectExtent l="0" t="0" r="0" b="6985"/>
            <wp:docPr id="7059081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C1" w:rsidRPr="003067C1" w:rsidRDefault="003067C1" w:rsidP="003067C1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3067C1" w:rsidRPr="003067C1" w:rsidRDefault="003067C1" w:rsidP="003067C1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067C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（グラフ９）■ 高等学校第２学年段階（16歳）</w:t>
      </w:r>
    </w:p>
    <w:p w:rsidR="003067C1" w:rsidRPr="003067C1" w:rsidRDefault="003067C1" w:rsidP="003067C1">
      <w:pPr>
        <w:ind w:firstLineChars="87" w:firstLine="20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067C1">
        <w:rPr>
          <w:rFonts w:ascii="ＭＳ 明朝" w:eastAsia="ＭＳ 明朝" w:hAnsi="ＭＳ 明朝" w:cs="Times New Roman"/>
          <w:noProof/>
          <w:color w:val="000000"/>
          <w:sz w:val="24"/>
          <w:szCs w:val="24"/>
        </w:rPr>
        <w:drawing>
          <wp:inline distT="0" distB="0" distL="0" distR="0" wp14:anchorId="19A9DD94" wp14:editId="24A6297E">
            <wp:extent cx="5760000" cy="1688615"/>
            <wp:effectExtent l="0" t="0" r="0" b="6985"/>
            <wp:docPr id="184842366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53" w:rsidRPr="003067C1" w:rsidRDefault="003067C1" w:rsidP="003067C1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3067C1">
        <w:rPr>
          <w:rFonts w:ascii="ＭＳ 明朝" w:eastAsia="ＭＳ 明朝" w:hAnsi="ＭＳ 明朝" w:cs="Times New Roman"/>
          <w:noProof/>
          <w:sz w:val="24"/>
          <w:szCs w:val="24"/>
        </w:rPr>
        <w:drawing>
          <wp:inline distT="0" distB="0" distL="0" distR="0" wp14:anchorId="15929F7E" wp14:editId="34FD5AA6">
            <wp:extent cx="5773420" cy="1103630"/>
            <wp:effectExtent l="0" t="0" r="0" b="1270"/>
            <wp:docPr id="82044421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853" w:rsidRPr="003067C1" w:rsidSect="00015E53">
      <w:pgSz w:w="11906" w:h="16838" w:code="9"/>
      <w:pgMar w:top="1134" w:right="1418" w:bottom="1134" w:left="1418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53" w:rsidRDefault="00015E53" w:rsidP="00015E53">
      <w:r>
        <w:separator/>
      </w:r>
    </w:p>
  </w:endnote>
  <w:endnote w:type="continuationSeparator" w:id="0">
    <w:p w:rsidR="00015E53" w:rsidRDefault="00015E53" w:rsidP="0001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53" w:rsidRDefault="00015E53" w:rsidP="00015E53">
      <w:r>
        <w:separator/>
      </w:r>
    </w:p>
  </w:footnote>
  <w:footnote w:type="continuationSeparator" w:id="0">
    <w:p w:rsidR="00015E53" w:rsidRDefault="00015E53" w:rsidP="0001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1296"/>
    <w:multiLevelType w:val="hybridMultilevel"/>
    <w:tmpl w:val="2CA065D8"/>
    <w:lvl w:ilvl="0" w:tplc="B3CE61CC">
      <w:start w:val="1"/>
      <w:numFmt w:val="decimalEnclosedParen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" w15:restartNumberingAfterBreak="0">
    <w:nsid w:val="48AF37D3"/>
    <w:multiLevelType w:val="hybridMultilevel"/>
    <w:tmpl w:val="6E38E80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5F643DE7"/>
    <w:multiLevelType w:val="hybridMultilevel"/>
    <w:tmpl w:val="19681B2A"/>
    <w:lvl w:ilvl="0" w:tplc="9EF48B44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F1"/>
    <w:rsid w:val="00015E53"/>
    <w:rsid w:val="00180853"/>
    <w:rsid w:val="001C444C"/>
    <w:rsid w:val="00276266"/>
    <w:rsid w:val="003067C1"/>
    <w:rsid w:val="00642A37"/>
    <w:rsid w:val="007872F1"/>
    <w:rsid w:val="009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362CA"/>
  <w15:chartTrackingRefBased/>
  <w15:docId w15:val="{323BE6A8-8FF4-44C5-89B1-FF90E1ED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E53"/>
  </w:style>
  <w:style w:type="paragraph" w:styleId="a5">
    <w:name w:val="footer"/>
    <w:basedOn w:val="a"/>
    <w:link w:val="a6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2</cp:revision>
  <dcterms:created xsi:type="dcterms:W3CDTF">2024-03-22T00:35:00Z</dcterms:created>
  <dcterms:modified xsi:type="dcterms:W3CDTF">2024-03-22T00:35:00Z</dcterms:modified>
</cp:coreProperties>
</file>