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D532" w14:textId="77777777" w:rsidR="00754B66" w:rsidRPr="00057DDD" w:rsidRDefault="00754B66">
      <w:r w:rsidRPr="00057DDD">
        <w:rPr>
          <w:rFonts w:hint="eastAsia"/>
        </w:rPr>
        <w:t>別記様式第八（甲）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1"/>
      </w:tblGrid>
      <w:tr w:rsidR="00057DDD" w:rsidRPr="00057DDD" w14:paraId="53B75010" w14:textId="77777777">
        <w:trPr>
          <w:trHeight w:val="2845"/>
        </w:trPr>
        <w:tc>
          <w:tcPr>
            <w:tcW w:w="9161" w:type="dxa"/>
          </w:tcPr>
          <w:p w14:paraId="0CAB986A" w14:textId="77777777" w:rsidR="00754B66" w:rsidRPr="00057DDD" w:rsidRDefault="00754B66">
            <w:pPr>
              <w:rPr>
                <w:rFonts w:ascii="ＭＳ 明朝" w:hAnsi="ＭＳ 明朝"/>
              </w:rPr>
            </w:pPr>
            <w:r w:rsidRPr="00057DDD">
              <w:rPr>
                <w:rFonts w:ascii="ＭＳ 明朝" w:hAnsi="ＭＳ 明朝" w:hint="eastAsia"/>
              </w:rPr>
              <w:t xml:space="preserve">　　　　</w:t>
            </w:r>
          </w:p>
          <w:p w14:paraId="2E02C54B" w14:textId="77777777" w:rsidR="00754B66" w:rsidRPr="00057DDD" w:rsidRDefault="00754B66">
            <w:pPr>
              <w:jc w:val="center"/>
              <w:rPr>
                <w:rFonts w:ascii="ＭＳ 明朝" w:hAnsi="ＭＳ 明朝"/>
              </w:rPr>
            </w:pPr>
            <w:r w:rsidRPr="00057DDD">
              <w:rPr>
                <w:rFonts w:ascii="ＭＳ 明朝" w:hAnsi="ＭＳ 明朝" w:hint="eastAsia"/>
              </w:rPr>
              <w:t>許　可　申　請　書</w:t>
            </w:r>
          </w:p>
          <w:p w14:paraId="3B579D39" w14:textId="77777777" w:rsidR="00754B66" w:rsidRPr="00057DDD" w:rsidRDefault="00754B66">
            <w:pPr>
              <w:jc w:val="center"/>
              <w:rPr>
                <w:rFonts w:ascii="ＭＳ 明朝" w:hAnsi="ＭＳ 明朝"/>
              </w:rPr>
            </w:pPr>
          </w:p>
          <w:p w14:paraId="2B37586B" w14:textId="3A36AD6E" w:rsidR="00754B66" w:rsidRPr="00057DDD" w:rsidRDefault="00754B66">
            <w:pPr>
              <w:ind w:left="2310" w:hanging="2310"/>
              <w:rPr>
                <w:rFonts w:ascii="ＭＳ 明朝" w:hAnsi="ＭＳ 明朝"/>
              </w:rPr>
            </w:pPr>
            <w:r w:rsidRPr="00057DDD">
              <w:rPr>
                <w:rFonts w:ascii="ＭＳ 明朝" w:hAnsi="ＭＳ 明朝" w:hint="eastAsia"/>
              </w:rPr>
              <w:t xml:space="preserve">　　　　　　　　　　　　　　　　　　　　　　　　　　　　 </w:t>
            </w:r>
            <w:r w:rsidR="00057DDD" w:rsidRPr="00057DDD">
              <w:rPr>
                <w:rFonts w:ascii="ＭＳ 明朝" w:hAnsi="ＭＳ 明朝" w:hint="eastAsia"/>
              </w:rPr>
              <w:t xml:space="preserve">　　</w:t>
            </w:r>
            <w:r w:rsidRPr="00057DDD">
              <w:rPr>
                <w:rFonts w:ascii="ＭＳ 明朝" w:hAnsi="ＭＳ 明朝" w:hint="eastAsia"/>
              </w:rPr>
              <w:t xml:space="preserve">　　年 　　月 　　日</w:t>
            </w:r>
          </w:p>
          <w:p w14:paraId="0547CA01" w14:textId="77777777" w:rsidR="00754B66" w:rsidRPr="00057DDD" w:rsidRDefault="00754B66">
            <w:pPr>
              <w:ind w:left="2310" w:hanging="2310"/>
              <w:rPr>
                <w:rFonts w:ascii="ＭＳ 明朝" w:hAnsi="ＭＳ 明朝"/>
              </w:rPr>
            </w:pPr>
          </w:p>
          <w:p w14:paraId="2E1D46A1" w14:textId="77777777" w:rsidR="00754B66" w:rsidRPr="00057DDD" w:rsidRDefault="00754B66">
            <w:pPr>
              <w:rPr>
                <w:rFonts w:ascii="ＭＳ 明朝" w:hAnsi="ＭＳ 明朝"/>
              </w:rPr>
            </w:pPr>
            <w:r w:rsidRPr="00057DDD">
              <w:rPr>
                <w:rFonts w:ascii="ＭＳ 明朝" w:hAnsi="ＭＳ 明朝" w:hint="eastAsia"/>
              </w:rPr>
              <w:t xml:space="preserve">　</w:t>
            </w:r>
            <w:r w:rsidR="00DC194C" w:rsidRPr="00057DDD">
              <w:rPr>
                <w:rFonts w:ascii="ＭＳ 明朝" w:hAnsi="ＭＳ 明朝" w:hint="eastAsia"/>
              </w:rPr>
              <w:t xml:space="preserve">　</w:t>
            </w:r>
            <w:r w:rsidRPr="00057DDD">
              <w:rPr>
                <w:rFonts w:ascii="ＭＳ 明朝" w:hAnsi="ＭＳ 明朝" w:hint="eastAsia"/>
              </w:rPr>
              <w:t xml:space="preserve">広島県　　　</w:t>
            </w:r>
            <w:r w:rsidR="00DC194C" w:rsidRPr="00057DDD">
              <w:rPr>
                <w:rFonts w:ascii="ＭＳ 明朝" w:hAnsi="ＭＳ 明朝" w:hint="eastAsia"/>
              </w:rPr>
              <w:t xml:space="preserve">　</w:t>
            </w:r>
            <w:r w:rsidR="004A68CC" w:rsidRPr="00057DDD">
              <w:rPr>
                <w:rFonts w:ascii="ＭＳ 明朝" w:hAnsi="ＭＳ 明朝" w:hint="eastAsia"/>
              </w:rPr>
              <w:t>建設事務所長</w:t>
            </w:r>
            <w:r w:rsidRPr="00057DDD">
              <w:rPr>
                <w:rFonts w:ascii="ＭＳ 明朝" w:hAnsi="ＭＳ 明朝" w:hint="eastAsia"/>
              </w:rPr>
              <w:t xml:space="preserve">　様</w:t>
            </w:r>
          </w:p>
          <w:p w14:paraId="342B6628" w14:textId="77777777" w:rsidR="00754B66" w:rsidRPr="00057DDD" w:rsidRDefault="00754B66">
            <w:pPr>
              <w:ind w:left="2310" w:hanging="2310"/>
              <w:rPr>
                <w:rFonts w:ascii="ＭＳ 明朝" w:hAnsi="ＭＳ 明朝"/>
              </w:rPr>
            </w:pPr>
            <w:r w:rsidRPr="00057DDD">
              <w:rPr>
                <w:rFonts w:ascii="ＭＳ 明朝" w:hAnsi="ＭＳ 明朝" w:hint="eastAsia"/>
              </w:rPr>
              <w:t xml:space="preserve">　　　　　　　　　　　　　</w:t>
            </w:r>
          </w:p>
          <w:p w14:paraId="7FFAD3EF" w14:textId="77777777" w:rsidR="00754B66" w:rsidRPr="00057DDD" w:rsidRDefault="00754B66">
            <w:pPr>
              <w:ind w:left="2310" w:hanging="2310"/>
              <w:rPr>
                <w:rFonts w:ascii="ＭＳ 明朝" w:hAnsi="ＭＳ 明朝"/>
              </w:rPr>
            </w:pPr>
            <w:r w:rsidRPr="00057DDD">
              <w:rPr>
                <w:rFonts w:ascii="ＭＳ 明朝" w:hAnsi="ＭＳ 明朝" w:hint="eastAsia"/>
              </w:rPr>
              <w:t xml:space="preserve">　　　　　　　　　　　　　　　　　　　　申請者　住所</w:t>
            </w:r>
          </w:p>
          <w:p w14:paraId="54A17BFF" w14:textId="77777777" w:rsidR="00754B66" w:rsidRPr="00057DDD" w:rsidRDefault="00754B66">
            <w:pPr>
              <w:ind w:left="2310" w:hanging="2310"/>
              <w:rPr>
                <w:rFonts w:ascii="ＭＳ 明朝" w:hAnsi="ＭＳ 明朝"/>
              </w:rPr>
            </w:pPr>
          </w:p>
          <w:p w14:paraId="521ECF5C" w14:textId="77777777" w:rsidR="00754B66" w:rsidRPr="00057DDD" w:rsidRDefault="00754B66">
            <w:pPr>
              <w:ind w:left="2310" w:hanging="2310"/>
              <w:rPr>
                <w:rFonts w:ascii="ＭＳ 明朝" w:hAnsi="ＭＳ 明朝"/>
              </w:rPr>
            </w:pPr>
            <w:r w:rsidRPr="00057DDD">
              <w:rPr>
                <w:rFonts w:ascii="ＭＳ 明朝" w:hAnsi="ＭＳ 明朝" w:hint="eastAsia"/>
              </w:rPr>
              <w:t xml:space="preserve">　　　　　　　　　　　　　　</w:t>
            </w:r>
          </w:p>
          <w:p w14:paraId="0305E194" w14:textId="77777777" w:rsidR="00754B66" w:rsidRPr="00057DDD" w:rsidRDefault="00754B66">
            <w:pPr>
              <w:ind w:left="2310" w:hanging="2310"/>
              <w:rPr>
                <w:rFonts w:ascii="ＭＳ 明朝" w:hAnsi="ＭＳ 明朝"/>
              </w:rPr>
            </w:pPr>
            <w:r w:rsidRPr="00057DDD">
              <w:rPr>
                <w:rFonts w:ascii="ＭＳ 明朝" w:hAnsi="ＭＳ 明朝" w:hint="eastAsia"/>
              </w:rPr>
              <w:t xml:space="preserve">　　　　　　　　　　　　　　　　　　　　</w:t>
            </w:r>
            <w:r w:rsidRPr="00057DDD">
              <w:rPr>
                <w:rFonts w:ascii="ＭＳ 明朝" w:hAnsi="ＭＳ 明朝"/>
              </w:rPr>
              <w:ruby>
                <w:rubyPr>
                  <w:rubyAlign w:val="distributeSpace"/>
                  <w:hps w:val="10"/>
                  <w:hpsRaise w:val="18"/>
                  <w:hpsBaseText w:val="21"/>
                  <w:lid w:val="ja-JP"/>
                </w:rubyPr>
                <w:rt>
                  <w:r w:rsidR="00754B66" w:rsidRPr="00057DDD">
                    <w:rPr>
                      <w:rFonts w:ascii="ＭＳ 明朝" w:hAnsi="ＭＳ 明朝"/>
                      <w:sz w:val="10"/>
                    </w:rPr>
                    <w:t>ふ　り</w:t>
                  </w:r>
                </w:rt>
                <w:rubyBase>
                  <w:r w:rsidR="00754B66" w:rsidRPr="00057DDD">
                    <w:rPr>
                      <w:rFonts w:ascii="ＭＳ 明朝" w:hAnsi="ＭＳ 明朝"/>
                    </w:rPr>
                    <w:t>氏</w:t>
                  </w:r>
                </w:rubyBase>
              </w:ruby>
            </w:r>
            <w:r w:rsidRPr="00057DDD">
              <w:rPr>
                <w:rFonts w:ascii="ＭＳ 明朝" w:hAnsi="ＭＳ 明朝" w:hint="eastAsia"/>
              </w:rPr>
              <w:t xml:space="preserve">　</w:t>
            </w:r>
            <w:r w:rsidRPr="00057DDD">
              <w:rPr>
                <w:rFonts w:ascii="ＭＳ 明朝" w:hAnsi="ＭＳ 明朝"/>
              </w:rPr>
              <w:ruby>
                <w:rubyPr>
                  <w:rubyAlign w:val="distributeSpace"/>
                  <w:hps w:val="10"/>
                  <w:hpsRaise w:val="18"/>
                  <w:hpsBaseText w:val="21"/>
                  <w:lid w:val="ja-JP"/>
                </w:rubyPr>
                <w:rt>
                  <w:r w:rsidR="00754B66" w:rsidRPr="00057DDD">
                    <w:rPr>
                      <w:rFonts w:ascii="ＭＳ 明朝" w:hAnsi="ＭＳ 明朝"/>
                      <w:sz w:val="10"/>
                    </w:rPr>
                    <w:t>が　な</w:t>
                  </w:r>
                </w:rt>
                <w:rubyBase>
                  <w:r w:rsidR="00754B66" w:rsidRPr="00057DDD">
                    <w:rPr>
                      <w:rFonts w:ascii="ＭＳ 明朝" w:hAnsi="ＭＳ 明朝"/>
                    </w:rPr>
                    <w:t>名</w:t>
                  </w:r>
                </w:rubyBase>
              </w:ruby>
            </w:r>
            <w:r w:rsidR="00BC1CD9" w:rsidRPr="00057DDD">
              <w:rPr>
                <w:rFonts w:ascii="ＭＳ 明朝" w:hAnsi="ＭＳ 明朝" w:hint="eastAsia"/>
              </w:rPr>
              <w:t xml:space="preserve">　　　　　　　　　　　　　　　</w:t>
            </w:r>
          </w:p>
          <w:p w14:paraId="13ABA67D" w14:textId="77777777" w:rsidR="00754B66" w:rsidRPr="00057DDD" w:rsidRDefault="00754B66">
            <w:pPr>
              <w:ind w:firstLine="4410"/>
            </w:pPr>
            <w:r w:rsidRPr="00057DDD">
              <w:rPr>
                <w:rFonts w:hint="eastAsia"/>
              </w:rPr>
              <w:t>TEL</w:t>
            </w:r>
          </w:p>
          <w:p w14:paraId="3B1EB3F9" w14:textId="77777777" w:rsidR="00754B66" w:rsidRPr="00057DDD" w:rsidRDefault="00754B66">
            <w:pPr>
              <w:ind w:firstLine="4410"/>
              <w:rPr>
                <w:rFonts w:ascii="ＭＳ 明朝" w:hAnsi="ＭＳ 明朝"/>
              </w:rPr>
            </w:pPr>
          </w:p>
          <w:p w14:paraId="23EB2888" w14:textId="77777777" w:rsidR="00754B66" w:rsidRPr="00057DDD" w:rsidRDefault="00754B66">
            <w:pPr>
              <w:ind w:firstLine="4410"/>
              <w:rPr>
                <w:rFonts w:ascii="ＭＳ 明朝" w:hAnsi="ＭＳ 明朝"/>
              </w:rPr>
            </w:pPr>
          </w:p>
          <w:p w14:paraId="0F7EB16A" w14:textId="77777777" w:rsidR="00754B66" w:rsidRPr="00057DDD" w:rsidRDefault="00754B66">
            <w:pPr>
              <w:ind w:firstLine="4410"/>
              <w:rPr>
                <w:rFonts w:ascii="ＭＳ 明朝" w:hAnsi="ＭＳ 明朝"/>
              </w:rPr>
            </w:pPr>
          </w:p>
          <w:p w14:paraId="0A68F857" w14:textId="77777777" w:rsidR="00754B66" w:rsidRPr="00057DDD" w:rsidRDefault="00754B66">
            <w:pPr>
              <w:ind w:firstLine="4410"/>
              <w:rPr>
                <w:rFonts w:ascii="ＭＳ 明朝" w:hAnsi="ＭＳ 明朝"/>
              </w:rPr>
            </w:pPr>
          </w:p>
          <w:p w14:paraId="780BEA5C" w14:textId="77777777" w:rsidR="00754B66" w:rsidRPr="00057DDD" w:rsidRDefault="00754B66">
            <w:pPr>
              <w:ind w:firstLine="4410"/>
              <w:rPr>
                <w:rFonts w:ascii="ＭＳ 明朝" w:hAnsi="ＭＳ 明朝"/>
              </w:rPr>
            </w:pPr>
          </w:p>
          <w:p w14:paraId="7C2AB392" w14:textId="77777777" w:rsidR="00754B66" w:rsidRPr="00057DDD" w:rsidRDefault="00754B66">
            <w:pPr>
              <w:ind w:firstLine="2310"/>
              <w:rPr>
                <w:rFonts w:ascii="ＭＳ 明朝" w:hAnsi="ＭＳ 明朝"/>
              </w:rPr>
            </w:pPr>
            <w:r w:rsidRPr="00057DDD">
              <w:rPr>
                <w:rFonts w:hint="eastAsia"/>
              </w:rPr>
              <w:t>河川法第　　条</w:t>
            </w:r>
          </w:p>
          <w:p w14:paraId="0D37D477" w14:textId="77777777" w:rsidR="00754B66" w:rsidRPr="00057DDD" w:rsidRDefault="00754B66">
            <w:pPr>
              <w:rPr>
                <w:rFonts w:ascii="ＭＳ 明朝" w:hAnsi="ＭＳ 明朝"/>
              </w:rPr>
            </w:pPr>
            <w:r w:rsidRPr="00057DDD">
              <w:rPr>
                <w:rFonts w:ascii="ＭＳ 明朝" w:hAnsi="ＭＳ 明朝" w:hint="eastAsia"/>
              </w:rPr>
              <w:t xml:space="preserve">　　　　別紙のとおり　</w:t>
            </w:r>
            <w:r w:rsidRPr="00057DDD">
              <w:rPr>
                <w:rFonts w:hint="eastAsia"/>
              </w:rPr>
              <w:t xml:space="preserve">河川法施行令第　　条　</w:t>
            </w:r>
            <w:r w:rsidRPr="00057DDD">
              <w:rPr>
                <w:rFonts w:ascii="ＭＳ 明朝" w:hAnsi="ＭＳ 明朝" w:hint="eastAsia"/>
              </w:rPr>
              <w:t>の許可を申請します。</w:t>
            </w:r>
          </w:p>
          <w:p w14:paraId="31DE866A" w14:textId="77777777" w:rsidR="00754B66" w:rsidRPr="00057DDD" w:rsidRDefault="00754B66">
            <w:pPr>
              <w:jc w:val="center"/>
              <w:rPr>
                <w:rFonts w:ascii="ＭＳ 明朝" w:hAnsi="ＭＳ 明朝"/>
              </w:rPr>
            </w:pPr>
          </w:p>
          <w:p w14:paraId="40D7584A" w14:textId="77777777" w:rsidR="00754B66" w:rsidRPr="00057DDD" w:rsidRDefault="00754B66">
            <w:pPr>
              <w:jc w:val="center"/>
              <w:rPr>
                <w:rFonts w:ascii="ＭＳ 明朝" w:hAnsi="ＭＳ 明朝"/>
              </w:rPr>
            </w:pPr>
          </w:p>
          <w:p w14:paraId="2062E92C" w14:textId="77777777" w:rsidR="00754B66" w:rsidRPr="00057DDD" w:rsidRDefault="00754B66">
            <w:pPr>
              <w:jc w:val="center"/>
              <w:rPr>
                <w:rFonts w:ascii="ＭＳ 明朝" w:hAnsi="ＭＳ 明朝"/>
              </w:rPr>
            </w:pPr>
          </w:p>
          <w:p w14:paraId="0D98121B" w14:textId="77777777" w:rsidR="00754B66" w:rsidRPr="00057DDD" w:rsidRDefault="00754B66">
            <w:pPr>
              <w:jc w:val="center"/>
              <w:rPr>
                <w:rFonts w:ascii="ＭＳ 明朝" w:hAnsi="ＭＳ 明朝"/>
              </w:rPr>
            </w:pPr>
          </w:p>
          <w:p w14:paraId="1DFB5679" w14:textId="77777777" w:rsidR="00754B66" w:rsidRPr="00057DDD" w:rsidRDefault="00754B66">
            <w:pPr>
              <w:jc w:val="center"/>
              <w:rPr>
                <w:rFonts w:ascii="ＭＳ 明朝" w:hAnsi="ＭＳ 明朝"/>
              </w:rPr>
            </w:pPr>
          </w:p>
          <w:p w14:paraId="4E31306E" w14:textId="77777777" w:rsidR="00754B66" w:rsidRPr="00057DDD" w:rsidRDefault="00754B66">
            <w:pPr>
              <w:jc w:val="center"/>
              <w:rPr>
                <w:rFonts w:ascii="ＭＳ 明朝" w:hAnsi="ＭＳ 明朝"/>
              </w:rPr>
            </w:pPr>
          </w:p>
          <w:p w14:paraId="501BC8F2" w14:textId="77777777" w:rsidR="00754B66" w:rsidRPr="00057DDD" w:rsidRDefault="00754B66">
            <w:pPr>
              <w:jc w:val="center"/>
              <w:rPr>
                <w:rFonts w:ascii="ＭＳ 明朝" w:hAnsi="ＭＳ 明朝"/>
              </w:rPr>
            </w:pPr>
          </w:p>
          <w:p w14:paraId="54F8D5B6" w14:textId="77777777" w:rsidR="00754B66" w:rsidRPr="00057DDD" w:rsidRDefault="00754B66">
            <w:pPr>
              <w:jc w:val="center"/>
              <w:rPr>
                <w:rFonts w:ascii="ＭＳ 明朝" w:hAnsi="ＭＳ 明朝"/>
              </w:rPr>
            </w:pPr>
          </w:p>
          <w:p w14:paraId="692B933D" w14:textId="77777777" w:rsidR="00754B66" w:rsidRPr="00057DDD" w:rsidRDefault="00754B66">
            <w:pPr>
              <w:jc w:val="center"/>
              <w:rPr>
                <w:rFonts w:ascii="ＭＳ 明朝" w:hAnsi="ＭＳ 明朝"/>
              </w:rPr>
            </w:pPr>
          </w:p>
          <w:p w14:paraId="47BC691F" w14:textId="77777777" w:rsidR="00754B66" w:rsidRPr="00057DDD" w:rsidRDefault="00754B66">
            <w:pPr>
              <w:jc w:val="center"/>
              <w:rPr>
                <w:rFonts w:ascii="ＭＳ 明朝" w:hAnsi="ＭＳ 明朝"/>
              </w:rPr>
            </w:pPr>
          </w:p>
          <w:p w14:paraId="22199B90" w14:textId="77777777" w:rsidR="00754B66" w:rsidRPr="00057DDD" w:rsidRDefault="00754B66">
            <w:pPr>
              <w:jc w:val="center"/>
              <w:rPr>
                <w:rFonts w:ascii="ＭＳ 明朝" w:hAnsi="ＭＳ 明朝"/>
              </w:rPr>
            </w:pPr>
          </w:p>
          <w:p w14:paraId="4B7199DC" w14:textId="77777777" w:rsidR="00754B66" w:rsidRPr="00057DDD" w:rsidRDefault="00754B66">
            <w:pPr>
              <w:jc w:val="center"/>
              <w:rPr>
                <w:rFonts w:ascii="ＭＳ 明朝" w:hAnsi="ＭＳ 明朝"/>
              </w:rPr>
            </w:pPr>
          </w:p>
          <w:p w14:paraId="60286FC0" w14:textId="77777777" w:rsidR="00754B66" w:rsidRPr="00057DDD" w:rsidRDefault="00754B66">
            <w:pPr>
              <w:jc w:val="center"/>
              <w:rPr>
                <w:rFonts w:ascii="ＭＳ 明朝" w:hAnsi="ＭＳ 明朝"/>
              </w:rPr>
            </w:pPr>
          </w:p>
          <w:p w14:paraId="0A5408FF" w14:textId="77777777" w:rsidR="00754B66" w:rsidRPr="00057DDD" w:rsidRDefault="00754B66">
            <w:pPr>
              <w:jc w:val="center"/>
              <w:rPr>
                <w:rFonts w:ascii="ＭＳ 明朝" w:hAnsi="ＭＳ 明朝"/>
              </w:rPr>
            </w:pPr>
          </w:p>
          <w:p w14:paraId="54E9D5DC" w14:textId="77777777" w:rsidR="00754B66" w:rsidRPr="00057DDD" w:rsidRDefault="00754B66">
            <w:pPr>
              <w:jc w:val="center"/>
              <w:rPr>
                <w:rFonts w:ascii="ＭＳ 明朝" w:hAnsi="ＭＳ 明朝"/>
              </w:rPr>
            </w:pPr>
          </w:p>
          <w:p w14:paraId="29BE2DBE" w14:textId="77777777" w:rsidR="00754B66" w:rsidRPr="00057DDD" w:rsidRDefault="00754B66">
            <w:pPr>
              <w:jc w:val="center"/>
              <w:rPr>
                <w:rFonts w:ascii="ＭＳ 明朝" w:hAnsi="ＭＳ 明朝"/>
              </w:rPr>
            </w:pPr>
          </w:p>
          <w:p w14:paraId="7FED9D2C" w14:textId="77777777" w:rsidR="00754B66" w:rsidRPr="00057DDD" w:rsidRDefault="00754B66">
            <w:pPr>
              <w:jc w:val="center"/>
              <w:rPr>
                <w:rFonts w:ascii="ＭＳ 明朝" w:hAnsi="ＭＳ 明朝"/>
              </w:rPr>
            </w:pPr>
          </w:p>
          <w:p w14:paraId="59B3A84E" w14:textId="77777777" w:rsidR="00754B66" w:rsidRPr="00057DDD" w:rsidRDefault="00754B66">
            <w:pPr>
              <w:jc w:val="center"/>
              <w:rPr>
                <w:rFonts w:ascii="ＭＳ 明朝" w:hAnsi="ＭＳ 明朝"/>
              </w:rPr>
            </w:pPr>
          </w:p>
          <w:p w14:paraId="5C4C93F9" w14:textId="77777777" w:rsidR="00754B66" w:rsidRPr="00057DDD" w:rsidRDefault="00754B66">
            <w:pPr>
              <w:jc w:val="center"/>
              <w:rPr>
                <w:rFonts w:ascii="ＭＳ 明朝" w:hAnsi="ＭＳ 明朝"/>
              </w:rPr>
            </w:pPr>
          </w:p>
          <w:p w14:paraId="00D596EB" w14:textId="77777777" w:rsidR="00754B66" w:rsidRPr="00057DDD" w:rsidRDefault="00754B66">
            <w:pPr>
              <w:jc w:val="center"/>
              <w:rPr>
                <w:rFonts w:ascii="ＭＳ 明朝" w:hAnsi="ＭＳ 明朝"/>
              </w:rPr>
            </w:pPr>
          </w:p>
          <w:p w14:paraId="1D0B7896" w14:textId="77777777" w:rsidR="00754B66" w:rsidRPr="00057DDD" w:rsidRDefault="00754B66">
            <w:pPr>
              <w:jc w:val="center"/>
              <w:rPr>
                <w:rFonts w:ascii="ＭＳ 明朝" w:hAnsi="ＭＳ 明朝"/>
              </w:rPr>
            </w:pPr>
          </w:p>
          <w:p w14:paraId="5C1DC358" w14:textId="77777777" w:rsidR="00754B66" w:rsidRPr="00057DDD" w:rsidRDefault="00754B66">
            <w:pPr>
              <w:jc w:val="center"/>
              <w:rPr>
                <w:rFonts w:ascii="ＭＳ 明朝" w:hAnsi="ＭＳ 明朝"/>
              </w:rPr>
            </w:pPr>
          </w:p>
          <w:p w14:paraId="7CDBFCCA" w14:textId="77777777" w:rsidR="00754B66" w:rsidRPr="00057DDD" w:rsidRDefault="00754B66">
            <w:pPr>
              <w:jc w:val="center"/>
              <w:rPr>
                <w:rFonts w:ascii="ＭＳ 明朝" w:hAnsi="ＭＳ 明朝"/>
              </w:rPr>
            </w:pPr>
          </w:p>
          <w:p w14:paraId="1E7DD69C" w14:textId="77777777" w:rsidR="00754B66" w:rsidRPr="00057DDD" w:rsidRDefault="00754B66">
            <w:pPr>
              <w:jc w:val="center"/>
              <w:rPr>
                <w:rFonts w:ascii="ＭＳ 明朝" w:hAnsi="ＭＳ 明朝"/>
              </w:rPr>
            </w:pPr>
          </w:p>
          <w:p w14:paraId="5C9ED0A6" w14:textId="77777777" w:rsidR="00754B66" w:rsidRPr="00057DDD" w:rsidRDefault="00754B66">
            <w:pPr>
              <w:jc w:val="center"/>
              <w:rPr>
                <w:rFonts w:ascii="ＭＳ 明朝" w:hAnsi="ＭＳ 明朝"/>
              </w:rPr>
            </w:pPr>
          </w:p>
        </w:tc>
      </w:tr>
    </w:tbl>
    <w:p w14:paraId="3A8754E6" w14:textId="77777777" w:rsidR="00754B66" w:rsidRPr="00057DDD" w:rsidRDefault="00754B66">
      <w:r w:rsidRPr="00057DDD">
        <w:rPr>
          <w:rFonts w:hint="eastAsia"/>
        </w:rPr>
        <w:t>備　考</w:t>
      </w:r>
    </w:p>
    <w:p w14:paraId="74D0C249" w14:textId="23643705" w:rsidR="00754B66" w:rsidRPr="00057DDD" w:rsidRDefault="00754B66">
      <w:pPr>
        <w:pStyle w:val="2"/>
      </w:pPr>
      <w:r w:rsidRPr="00057DDD">
        <w:rPr>
          <w:rFonts w:hint="eastAsia"/>
        </w:rPr>
        <w:t>１　申請者が法人である場合においては</w:t>
      </w:r>
      <w:r w:rsidR="00C60C5B" w:rsidRPr="00057DDD">
        <w:rPr>
          <w:rFonts w:ascii="ＭＳ 明朝" w:hAnsi="ＭＳ 明朝" w:hint="eastAsia"/>
          <w:sz w:val="18"/>
        </w:rPr>
        <w:t>、</w:t>
      </w:r>
      <w:r w:rsidRPr="00057DDD">
        <w:rPr>
          <w:rFonts w:hint="eastAsia"/>
        </w:rPr>
        <w:t>氏名は</w:t>
      </w:r>
      <w:r w:rsidR="00C60C5B" w:rsidRPr="00057DDD">
        <w:rPr>
          <w:rFonts w:ascii="ＭＳ 明朝" w:hAnsi="ＭＳ 明朝" w:hint="eastAsia"/>
          <w:sz w:val="18"/>
        </w:rPr>
        <w:t>、</w:t>
      </w:r>
      <w:r w:rsidRPr="00057DDD">
        <w:rPr>
          <w:rFonts w:hint="eastAsia"/>
        </w:rPr>
        <w:t>その法人の名称及び代表者の氏名を記載すること。</w:t>
      </w:r>
    </w:p>
    <w:p w14:paraId="07BA5658" w14:textId="3E661F71" w:rsidR="00754B66" w:rsidRPr="00057DDD" w:rsidRDefault="00754B66">
      <w:pPr>
        <w:ind w:left="420" w:hanging="210"/>
      </w:pPr>
      <w:r w:rsidRPr="00057DDD">
        <w:rPr>
          <w:rFonts w:hint="eastAsia"/>
        </w:rPr>
        <w:t>２　第</w:t>
      </w:r>
      <w:r w:rsidRPr="00057DDD">
        <w:rPr>
          <w:rFonts w:hint="eastAsia"/>
        </w:rPr>
        <w:t>39</w:t>
      </w:r>
      <w:r w:rsidRPr="00057DDD">
        <w:rPr>
          <w:rFonts w:hint="eastAsia"/>
        </w:rPr>
        <w:t>条の規定により許可の申請を同時に行うときには</w:t>
      </w:r>
      <w:r w:rsidR="00C60C5B" w:rsidRPr="00057DDD">
        <w:rPr>
          <w:rFonts w:ascii="ＭＳ 明朝" w:hAnsi="ＭＳ 明朝" w:hint="eastAsia"/>
          <w:sz w:val="18"/>
        </w:rPr>
        <w:t>、</w:t>
      </w:r>
      <w:r w:rsidRPr="00057DDD">
        <w:rPr>
          <w:rFonts w:hint="eastAsia"/>
        </w:rPr>
        <w:t>「第　条」の箇所に根拠条文　　　　をすべて記載すること。</w:t>
      </w:r>
    </w:p>
    <w:p w14:paraId="128F3022" w14:textId="77777777" w:rsidR="00754B66" w:rsidRPr="00057DDD" w:rsidRDefault="00754B66"/>
    <w:p w14:paraId="1A364ABE" w14:textId="77777777" w:rsidR="00754B66" w:rsidRPr="00057DDD" w:rsidRDefault="00754B66"/>
    <w:p w14:paraId="2FDE0BF4" w14:textId="77777777" w:rsidR="00754B66" w:rsidRPr="00057DDD" w:rsidRDefault="00754B66"/>
    <w:p w14:paraId="747D5A91" w14:textId="77777777" w:rsidR="00754B66" w:rsidRPr="00057DDD" w:rsidRDefault="00754B66">
      <w:r w:rsidRPr="00057DDD">
        <w:rPr>
          <w:rFonts w:hint="eastAsia"/>
        </w:rPr>
        <w:t>（乙の３）</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6"/>
      </w:tblGrid>
      <w:tr w:rsidR="00057DDD" w:rsidRPr="00057DDD" w14:paraId="26B551B0" w14:textId="77777777">
        <w:trPr>
          <w:trHeight w:val="2845"/>
        </w:trPr>
        <w:tc>
          <w:tcPr>
            <w:tcW w:w="9266" w:type="dxa"/>
          </w:tcPr>
          <w:p w14:paraId="08085F18" w14:textId="77777777" w:rsidR="00754B66" w:rsidRPr="00057DDD" w:rsidRDefault="00754B66"/>
          <w:p w14:paraId="4434DD48" w14:textId="77777777" w:rsidR="00754B66" w:rsidRPr="00057DDD" w:rsidRDefault="00754B66">
            <w:r w:rsidRPr="00057DDD">
              <w:rPr>
                <w:rFonts w:hint="eastAsia"/>
              </w:rPr>
              <w:t>（河川の産出物の採取）</w:t>
            </w:r>
          </w:p>
          <w:p w14:paraId="3B19EA86" w14:textId="77777777" w:rsidR="00754B66" w:rsidRPr="00057DDD" w:rsidRDefault="00754B66"/>
          <w:p w14:paraId="6C46E893" w14:textId="77777777" w:rsidR="00754B66" w:rsidRPr="00057DDD" w:rsidRDefault="00754B66">
            <w:r w:rsidRPr="00057DDD">
              <w:rPr>
                <w:rFonts w:hint="eastAsia"/>
              </w:rPr>
              <w:t xml:space="preserve">　１　河川の名称</w:t>
            </w:r>
          </w:p>
          <w:p w14:paraId="77553DB2" w14:textId="77777777" w:rsidR="00754B66" w:rsidRPr="00057DDD" w:rsidRDefault="00754B66"/>
          <w:p w14:paraId="1C2CBDE4" w14:textId="77777777" w:rsidR="00754B66" w:rsidRPr="00057DDD" w:rsidRDefault="00754B66"/>
          <w:p w14:paraId="7B7DA0C7" w14:textId="77777777" w:rsidR="00754B66" w:rsidRPr="00057DDD" w:rsidRDefault="00754B66"/>
          <w:p w14:paraId="1D8DE10A" w14:textId="77777777" w:rsidR="00754B66" w:rsidRPr="00057DDD" w:rsidRDefault="00754B66">
            <w:r w:rsidRPr="00057DDD">
              <w:rPr>
                <w:rFonts w:hint="eastAsia"/>
              </w:rPr>
              <w:t xml:space="preserve">　２　採取の目的</w:t>
            </w:r>
          </w:p>
          <w:p w14:paraId="66FF0217" w14:textId="77777777" w:rsidR="00754B66" w:rsidRPr="00057DDD" w:rsidRDefault="00754B66"/>
          <w:p w14:paraId="600014CE" w14:textId="77777777" w:rsidR="00754B66" w:rsidRPr="00057DDD" w:rsidRDefault="00754B66"/>
          <w:p w14:paraId="7E2B049D" w14:textId="77777777" w:rsidR="00754B66" w:rsidRPr="00057DDD" w:rsidRDefault="00754B66"/>
          <w:p w14:paraId="535CFCCF" w14:textId="77777777" w:rsidR="00754B66" w:rsidRPr="00057DDD" w:rsidRDefault="00754B66">
            <w:r w:rsidRPr="00057DDD">
              <w:rPr>
                <w:rFonts w:hint="eastAsia"/>
              </w:rPr>
              <w:t xml:space="preserve">　３　採取の場所及び採取に係る土地の面積</w:t>
            </w:r>
          </w:p>
          <w:p w14:paraId="315B821E" w14:textId="77777777" w:rsidR="00754B66" w:rsidRPr="00057DDD" w:rsidRDefault="00754B66"/>
          <w:p w14:paraId="1E9B887A" w14:textId="77777777" w:rsidR="00754B66" w:rsidRPr="00057DDD" w:rsidRDefault="00754B66"/>
          <w:p w14:paraId="4FCF600D" w14:textId="77777777" w:rsidR="00754B66" w:rsidRPr="00057DDD" w:rsidRDefault="00754B66"/>
          <w:p w14:paraId="61A4A13F" w14:textId="77777777" w:rsidR="00754B66" w:rsidRPr="00057DDD" w:rsidRDefault="00754B66">
            <w:r w:rsidRPr="00057DDD">
              <w:rPr>
                <w:rFonts w:hint="eastAsia"/>
              </w:rPr>
              <w:t xml:space="preserve">　４　河川の産出物の種類及び数量</w:t>
            </w:r>
          </w:p>
          <w:p w14:paraId="03CAD584" w14:textId="77777777" w:rsidR="00754B66" w:rsidRPr="00057DDD" w:rsidRDefault="00754B66"/>
          <w:p w14:paraId="176DE473" w14:textId="77777777" w:rsidR="00754B66" w:rsidRPr="00057DDD" w:rsidRDefault="00754B66"/>
          <w:p w14:paraId="6DE1CBCB" w14:textId="77777777" w:rsidR="00754B66" w:rsidRPr="00057DDD" w:rsidRDefault="00754B66"/>
          <w:p w14:paraId="0A54178C" w14:textId="77777777" w:rsidR="00754B66" w:rsidRPr="00057DDD" w:rsidRDefault="00754B66">
            <w:r w:rsidRPr="00057DDD">
              <w:rPr>
                <w:rFonts w:hint="eastAsia"/>
              </w:rPr>
              <w:t xml:space="preserve">　５　採取の方法</w:t>
            </w:r>
          </w:p>
          <w:p w14:paraId="5717FF72" w14:textId="77777777" w:rsidR="00754B66" w:rsidRPr="00057DDD" w:rsidRDefault="00754B66"/>
          <w:p w14:paraId="4EAF8AFC" w14:textId="77777777" w:rsidR="00754B66" w:rsidRPr="00057DDD" w:rsidRDefault="00754B66"/>
          <w:p w14:paraId="3F73C5D5" w14:textId="77777777" w:rsidR="00754B66" w:rsidRPr="00057DDD" w:rsidRDefault="00754B66"/>
          <w:p w14:paraId="57793F83" w14:textId="77777777" w:rsidR="00754B66" w:rsidRPr="00057DDD" w:rsidRDefault="00754B66">
            <w:r w:rsidRPr="00057DDD">
              <w:rPr>
                <w:rFonts w:hint="eastAsia"/>
              </w:rPr>
              <w:t xml:space="preserve">　６　採取の期間</w:t>
            </w:r>
          </w:p>
          <w:p w14:paraId="61867B33" w14:textId="77777777" w:rsidR="00754B66" w:rsidRPr="00057DDD" w:rsidRDefault="00754B66"/>
          <w:p w14:paraId="7F3141F8" w14:textId="77777777" w:rsidR="00754B66" w:rsidRPr="00057DDD" w:rsidRDefault="00754B66"/>
          <w:p w14:paraId="1FBCBD42" w14:textId="77777777" w:rsidR="00754B66" w:rsidRPr="00057DDD" w:rsidRDefault="00754B66">
            <w:pPr>
              <w:jc w:val="center"/>
              <w:rPr>
                <w:rFonts w:ascii="ＭＳ 明朝" w:hAnsi="ＭＳ 明朝"/>
              </w:rPr>
            </w:pPr>
          </w:p>
        </w:tc>
      </w:tr>
    </w:tbl>
    <w:p w14:paraId="150B9612" w14:textId="77777777" w:rsidR="00754B66" w:rsidRPr="00057DDD" w:rsidRDefault="00754B66">
      <w:pPr>
        <w:pStyle w:val="a5"/>
        <w:tabs>
          <w:tab w:val="clear" w:pos="4252"/>
          <w:tab w:val="clear" w:pos="8504"/>
        </w:tabs>
        <w:snapToGrid/>
      </w:pPr>
      <w:r w:rsidRPr="00057DDD">
        <w:rPr>
          <w:rFonts w:hint="eastAsia"/>
        </w:rPr>
        <w:t>備　考</w:t>
      </w:r>
    </w:p>
    <w:p w14:paraId="7888EECD" w14:textId="2F9411E2" w:rsidR="00754B66" w:rsidRPr="00057DDD" w:rsidRDefault="00754B66">
      <w:pPr>
        <w:pStyle w:val="2"/>
      </w:pPr>
      <w:r w:rsidRPr="00057DDD">
        <w:rPr>
          <w:rFonts w:hint="eastAsia"/>
        </w:rPr>
        <w:t>１　土石の採取にあっては</w:t>
      </w:r>
      <w:r w:rsidR="00C60C5B" w:rsidRPr="00057DDD">
        <w:rPr>
          <w:rFonts w:ascii="ＭＳ 明朝" w:hAnsi="ＭＳ 明朝" w:hint="eastAsia"/>
          <w:sz w:val="18"/>
        </w:rPr>
        <w:t>、</w:t>
      </w:r>
      <w:r w:rsidRPr="00057DDD">
        <w:rPr>
          <w:rFonts w:hint="eastAsia"/>
        </w:rPr>
        <w:t>次のとおりとすること。</w:t>
      </w:r>
    </w:p>
    <w:p w14:paraId="383E2C81" w14:textId="05F38440" w:rsidR="00754B66" w:rsidRPr="00057DDD" w:rsidRDefault="00754B66">
      <w:pPr>
        <w:ind w:left="735" w:hanging="315"/>
      </w:pPr>
      <w:r w:rsidRPr="00057DDD">
        <w:rPr>
          <w:rFonts w:hint="eastAsia"/>
        </w:rPr>
        <w:t xml:space="preserve">(1) </w:t>
      </w:r>
      <w:r w:rsidRPr="00057DDD">
        <w:rPr>
          <w:rFonts w:hint="eastAsia"/>
        </w:rPr>
        <w:t>「河川の産出物の種類及び数量」については</w:t>
      </w:r>
      <w:r w:rsidR="00C60C5B" w:rsidRPr="00057DDD">
        <w:rPr>
          <w:rFonts w:ascii="ＭＳ 明朝" w:hAnsi="ＭＳ 明朝" w:hint="eastAsia"/>
          <w:sz w:val="18"/>
        </w:rPr>
        <w:t>、</w:t>
      </w:r>
      <w:r w:rsidRPr="00057DDD">
        <w:rPr>
          <w:rFonts w:hint="eastAsia"/>
        </w:rPr>
        <w:t>砂</w:t>
      </w:r>
      <w:r w:rsidR="00C60C5B" w:rsidRPr="00057DDD">
        <w:rPr>
          <w:rFonts w:ascii="ＭＳ 明朝" w:hAnsi="ＭＳ 明朝" w:hint="eastAsia"/>
          <w:sz w:val="18"/>
        </w:rPr>
        <w:t>、</w:t>
      </w:r>
      <w:r w:rsidRPr="00057DDD">
        <w:rPr>
          <w:rFonts w:hint="eastAsia"/>
        </w:rPr>
        <w:t>砂利</w:t>
      </w:r>
      <w:r w:rsidR="00C60C5B" w:rsidRPr="00057DDD">
        <w:rPr>
          <w:rFonts w:ascii="ＭＳ 明朝" w:hAnsi="ＭＳ 明朝" w:hint="eastAsia"/>
          <w:sz w:val="18"/>
        </w:rPr>
        <w:t>、</w:t>
      </w:r>
      <w:r w:rsidRPr="00057DDD">
        <w:rPr>
          <w:rFonts w:hint="eastAsia"/>
        </w:rPr>
        <w:t>栗石</w:t>
      </w:r>
      <w:r w:rsidR="00C60C5B" w:rsidRPr="00057DDD">
        <w:rPr>
          <w:rFonts w:ascii="ＭＳ 明朝" w:hAnsi="ＭＳ 明朝" w:hint="eastAsia"/>
          <w:sz w:val="18"/>
        </w:rPr>
        <w:t>、</w:t>
      </w:r>
      <w:r w:rsidRPr="00057DDD">
        <w:rPr>
          <w:rFonts w:hint="eastAsia"/>
        </w:rPr>
        <w:t>玉石その他の土石の種類ごとにその数量を記載すること。</w:t>
      </w:r>
    </w:p>
    <w:p w14:paraId="443E186B" w14:textId="2242FEAD" w:rsidR="00754B66" w:rsidRPr="00057DDD" w:rsidRDefault="00754B66">
      <w:pPr>
        <w:ind w:left="735" w:hanging="315"/>
      </w:pPr>
      <w:r w:rsidRPr="00057DDD">
        <w:rPr>
          <w:rFonts w:hint="eastAsia"/>
        </w:rPr>
        <w:t xml:space="preserve">(2)  </w:t>
      </w:r>
      <w:r w:rsidRPr="00057DDD">
        <w:rPr>
          <w:rFonts w:hint="eastAsia"/>
        </w:rPr>
        <w:t>「採取の方法」については</w:t>
      </w:r>
      <w:r w:rsidR="00C60C5B" w:rsidRPr="00057DDD">
        <w:rPr>
          <w:rFonts w:ascii="ＭＳ 明朝" w:hAnsi="ＭＳ 明朝" w:hint="eastAsia"/>
          <w:sz w:val="18"/>
        </w:rPr>
        <w:t>、</w:t>
      </w:r>
      <w:r w:rsidRPr="00057DDD">
        <w:rPr>
          <w:rFonts w:hint="eastAsia"/>
        </w:rPr>
        <w:t>機械掘り又は手掘りの別を記載するとともに</w:t>
      </w:r>
      <w:r w:rsidR="00C60C5B" w:rsidRPr="00057DDD">
        <w:rPr>
          <w:rFonts w:ascii="ＭＳ 明朝" w:hAnsi="ＭＳ 明朝" w:hint="eastAsia"/>
          <w:sz w:val="18"/>
        </w:rPr>
        <w:t>、</w:t>
      </w:r>
      <w:r w:rsidRPr="00057DDD">
        <w:rPr>
          <w:rFonts w:hint="eastAsia"/>
        </w:rPr>
        <w:t>機械の種類</w:t>
      </w:r>
      <w:r w:rsidR="00C60C5B" w:rsidRPr="00057DDD">
        <w:rPr>
          <w:rFonts w:ascii="ＭＳ 明朝" w:hAnsi="ＭＳ 明朝" w:hint="eastAsia"/>
          <w:sz w:val="18"/>
        </w:rPr>
        <w:t>、</w:t>
      </w:r>
      <w:r w:rsidRPr="00057DDD">
        <w:rPr>
          <w:rFonts w:hint="eastAsia"/>
        </w:rPr>
        <w:t>能力及び数並びに採取に係る掘さく又は切土の深さを記載すること。</w:t>
      </w:r>
    </w:p>
    <w:p w14:paraId="1D3BAC9F" w14:textId="0032AA85" w:rsidR="00754B66" w:rsidRPr="00057DDD" w:rsidRDefault="00754B66">
      <w:pPr>
        <w:pStyle w:val="2"/>
      </w:pPr>
      <w:r w:rsidRPr="00057DDD">
        <w:rPr>
          <w:rFonts w:hint="eastAsia"/>
        </w:rPr>
        <w:t>２　「採取の方法」は</w:t>
      </w:r>
      <w:r w:rsidR="00C60C5B" w:rsidRPr="00057DDD">
        <w:rPr>
          <w:rFonts w:ascii="ＭＳ 明朝" w:hAnsi="ＭＳ 明朝" w:hint="eastAsia"/>
          <w:sz w:val="18"/>
        </w:rPr>
        <w:t>、</w:t>
      </w:r>
      <w:r w:rsidRPr="00057DDD">
        <w:rPr>
          <w:rFonts w:hint="eastAsia"/>
        </w:rPr>
        <w:t>採取した河川の産出物の搬出の方法及び経路を付記すること。</w:t>
      </w:r>
    </w:p>
    <w:p w14:paraId="155A0AE2" w14:textId="416955A1" w:rsidR="00754B66" w:rsidRPr="00057DDD" w:rsidRDefault="00754B66">
      <w:pPr>
        <w:pStyle w:val="2"/>
      </w:pPr>
      <w:r w:rsidRPr="00057DDD">
        <w:rPr>
          <w:rFonts w:hint="eastAsia"/>
        </w:rPr>
        <w:t>３　許可を受けた事項の変更の許可の申請にあっては</w:t>
      </w:r>
      <w:r w:rsidR="00C60C5B" w:rsidRPr="00057DDD">
        <w:rPr>
          <w:rFonts w:ascii="ＭＳ 明朝" w:hAnsi="ＭＳ 明朝" w:hint="eastAsia"/>
          <w:sz w:val="18"/>
        </w:rPr>
        <w:t>、</w:t>
      </w:r>
      <w:r w:rsidRPr="00057DDD">
        <w:rPr>
          <w:rFonts w:hint="eastAsia"/>
        </w:rPr>
        <w:t>変更しない事項についても記載し</w:t>
      </w:r>
      <w:r w:rsidR="00C60C5B" w:rsidRPr="00057DDD">
        <w:rPr>
          <w:rFonts w:ascii="ＭＳ 明朝" w:hAnsi="ＭＳ 明朝" w:hint="eastAsia"/>
          <w:sz w:val="18"/>
        </w:rPr>
        <w:t>、</w:t>
      </w:r>
      <w:r w:rsidRPr="00057DDD">
        <w:rPr>
          <w:rFonts w:hint="eastAsia"/>
        </w:rPr>
        <w:t>かつ</w:t>
      </w:r>
      <w:r w:rsidR="00C60C5B" w:rsidRPr="00057DDD">
        <w:rPr>
          <w:rFonts w:ascii="ＭＳ 明朝" w:hAnsi="ＭＳ 明朝" w:hint="eastAsia"/>
          <w:sz w:val="18"/>
        </w:rPr>
        <w:t>、</w:t>
      </w:r>
      <w:r w:rsidRPr="00057DDD">
        <w:rPr>
          <w:rFonts w:hint="eastAsia"/>
        </w:rPr>
        <w:t>変更する事項については</w:t>
      </w:r>
      <w:r w:rsidR="00C60C5B" w:rsidRPr="00057DDD">
        <w:rPr>
          <w:rFonts w:ascii="ＭＳ 明朝" w:hAnsi="ＭＳ 明朝" w:hint="eastAsia"/>
          <w:sz w:val="18"/>
        </w:rPr>
        <w:t>、</w:t>
      </w:r>
      <w:r w:rsidRPr="00057DDD">
        <w:rPr>
          <w:rFonts w:hint="eastAsia"/>
        </w:rPr>
        <w:t>変更前のものを赤色で併記すること。</w:t>
      </w:r>
    </w:p>
    <w:p w14:paraId="3A603FA4" w14:textId="77777777" w:rsidR="00754B66" w:rsidRPr="00057DDD" w:rsidRDefault="00754B66">
      <w:pPr>
        <w:ind w:left="630" w:hanging="210"/>
      </w:pPr>
    </w:p>
    <w:p w14:paraId="1976519E" w14:textId="77777777" w:rsidR="00754B66" w:rsidRPr="00057DDD" w:rsidRDefault="00754B66">
      <w:pPr>
        <w:rPr>
          <w:b/>
        </w:rPr>
      </w:pPr>
      <w:r w:rsidRPr="00057DDD">
        <w:br w:type="page"/>
      </w:r>
      <w:r w:rsidRPr="00057DDD">
        <w:rPr>
          <w:rFonts w:hint="eastAsia"/>
          <w:b/>
        </w:rPr>
        <w:lastRenderedPageBreak/>
        <w:t>申請書記載要領</w:t>
      </w:r>
    </w:p>
    <w:p w14:paraId="6B25E879" w14:textId="77777777" w:rsidR="00754B66" w:rsidRPr="00057DDD" w:rsidRDefault="00754B66">
      <w:pPr>
        <w:numPr>
          <w:ilvl w:val="0"/>
          <w:numId w:val="2"/>
        </w:numPr>
      </w:pPr>
      <w:r w:rsidRPr="00057DDD">
        <w:rPr>
          <w:rFonts w:hint="eastAsia"/>
        </w:rPr>
        <w:t>条文</w:t>
      </w:r>
    </w:p>
    <w:p w14:paraId="28544E23" w14:textId="3707EEFA" w:rsidR="00754B66" w:rsidRPr="00057DDD" w:rsidRDefault="00754B66">
      <w:pPr>
        <w:ind w:left="1126" w:hanging="420"/>
      </w:pPr>
      <w:r w:rsidRPr="00057DDD">
        <w:rPr>
          <w:rFonts w:hint="eastAsia"/>
        </w:rPr>
        <w:t>・　土地の占用を伴わない場合は</w:t>
      </w:r>
      <w:r w:rsidR="00C60C5B" w:rsidRPr="00057DDD">
        <w:rPr>
          <w:rFonts w:ascii="ＭＳ 明朝" w:hAnsi="ＭＳ 明朝" w:hint="eastAsia"/>
          <w:sz w:val="18"/>
        </w:rPr>
        <w:t>、</w:t>
      </w:r>
      <w:r w:rsidRPr="00057DDD">
        <w:rPr>
          <w:rFonts w:hint="eastAsia"/>
        </w:rPr>
        <w:t>「</w:t>
      </w:r>
      <w:r w:rsidRPr="00057DDD">
        <w:rPr>
          <w:rFonts w:hint="eastAsia"/>
        </w:rPr>
        <w:t>25</w:t>
      </w:r>
      <w:r w:rsidRPr="00057DDD">
        <w:rPr>
          <w:rFonts w:hint="eastAsia"/>
        </w:rPr>
        <w:t>」のみ</w:t>
      </w:r>
      <w:r w:rsidR="00C60C5B" w:rsidRPr="00057DDD">
        <w:rPr>
          <w:rFonts w:ascii="ＭＳ 明朝" w:hAnsi="ＭＳ 明朝" w:hint="eastAsia"/>
          <w:sz w:val="18"/>
        </w:rPr>
        <w:t>、</w:t>
      </w:r>
      <w:r w:rsidRPr="00057DDD">
        <w:rPr>
          <w:rFonts w:hint="eastAsia"/>
        </w:rPr>
        <w:t>土地の占用を伴う場合には「</w:t>
      </w:r>
      <w:r w:rsidRPr="00057DDD">
        <w:rPr>
          <w:rFonts w:hint="eastAsia"/>
        </w:rPr>
        <w:t>24</w:t>
      </w:r>
      <w:r w:rsidRPr="00057DDD">
        <w:rPr>
          <w:rFonts w:hint="eastAsia"/>
        </w:rPr>
        <w:t>及び</w:t>
      </w:r>
      <w:r w:rsidRPr="00057DDD">
        <w:rPr>
          <w:rFonts w:hint="eastAsia"/>
        </w:rPr>
        <w:t>25</w:t>
      </w:r>
      <w:r w:rsidRPr="00057DDD">
        <w:rPr>
          <w:rFonts w:hint="eastAsia"/>
        </w:rPr>
        <w:t>」と記載すること。</w:t>
      </w:r>
    </w:p>
    <w:p w14:paraId="45466902" w14:textId="77777777" w:rsidR="00754B66" w:rsidRPr="00057DDD" w:rsidRDefault="00754B66">
      <w:pPr>
        <w:numPr>
          <w:ilvl w:val="0"/>
          <w:numId w:val="2"/>
        </w:numPr>
      </w:pPr>
      <w:r w:rsidRPr="00057DDD">
        <w:rPr>
          <w:rFonts w:hint="eastAsia"/>
        </w:rPr>
        <w:t>あて名</w:t>
      </w:r>
    </w:p>
    <w:p w14:paraId="393758D4" w14:textId="77777777" w:rsidR="00754B66" w:rsidRPr="00057DDD" w:rsidRDefault="00754B66">
      <w:pPr>
        <w:ind w:left="330" w:firstLine="388"/>
      </w:pPr>
      <w:r w:rsidRPr="00057DDD">
        <w:rPr>
          <w:rFonts w:hint="eastAsia"/>
        </w:rPr>
        <w:t>・</w:t>
      </w:r>
      <w:r w:rsidRPr="00057DDD">
        <w:rPr>
          <w:rFonts w:hint="eastAsia"/>
        </w:rPr>
        <w:t xml:space="preserve">  </w:t>
      </w:r>
      <w:r w:rsidRPr="00057DDD">
        <w:rPr>
          <w:rFonts w:hint="eastAsia"/>
        </w:rPr>
        <w:t>採取しようとする河川を管轄する</w:t>
      </w:r>
      <w:r w:rsidR="004A68CC" w:rsidRPr="00057DDD">
        <w:rPr>
          <w:rFonts w:hint="eastAsia"/>
        </w:rPr>
        <w:t>建設事務所長</w:t>
      </w:r>
      <w:r w:rsidRPr="00057DDD">
        <w:rPr>
          <w:rFonts w:hint="eastAsia"/>
        </w:rPr>
        <w:t>名を記載すること。</w:t>
      </w:r>
    </w:p>
    <w:p w14:paraId="1B579476" w14:textId="77777777" w:rsidR="00754B66" w:rsidRPr="00057DDD" w:rsidRDefault="00754B66">
      <w:pPr>
        <w:numPr>
          <w:ilvl w:val="0"/>
          <w:numId w:val="2"/>
        </w:numPr>
      </w:pPr>
      <w:r w:rsidRPr="00057DDD">
        <w:rPr>
          <w:rFonts w:hint="eastAsia"/>
        </w:rPr>
        <w:t>申請人</w:t>
      </w:r>
    </w:p>
    <w:p w14:paraId="09E7255F" w14:textId="0CDCB044" w:rsidR="00754B66" w:rsidRPr="00057DDD" w:rsidRDefault="00754B66">
      <w:pPr>
        <w:ind w:left="706"/>
      </w:pPr>
      <w:r w:rsidRPr="00057DDD">
        <w:rPr>
          <w:rFonts w:hint="eastAsia"/>
        </w:rPr>
        <w:t>・　法人の場合は</w:t>
      </w:r>
      <w:r w:rsidR="00C60C5B" w:rsidRPr="00057DDD">
        <w:rPr>
          <w:rFonts w:ascii="ＭＳ 明朝" w:hAnsi="ＭＳ 明朝" w:hint="eastAsia"/>
          <w:sz w:val="18"/>
        </w:rPr>
        <w:t>、</w:t>
      </w:r>
      <w:r w:rsidRPr="00057DDD">
        <w:rPr>
          <w:rFonts w:hint="eastAsia"/>
        </w:rPr>
        <w:t>法人の名称及び代表者の氏名を記載すること。</w:t>
      </w:r>
    </w:p>
    <w:p w14:paraId="03917153" w14:textId="05E8F4B5" w:rsidR="00754B66" w:rsidRPr="00057DDD" w:rsidRDefault="00754B66">
      <w:pPr>
        <w:ind w:left="1126" w:hanging="420"/>
      </w:pPr>
      <w:r w:rsidRPr="00057DDD">
        <w:rPr>
          <w:rFonts w:hint="eastAsia"/>
        </w:rPr>
        <w:t>・　法人の支店などが支店名で申請する場合は</w:t>
      </w:r>
      <w:r w:rsidR="00C60C5B" w:rsidRPr="00057DDD">
        <w:rPr>
          <w:rFonts w:ascii="ＭＳ 明朝" w:hAnsi="ＭＳ 明朝" w:hint="eastAsia"/>
          <w:sz w:val="18"/>
        </w:rPr>
        <w:t>、</w:t>
      </w:r>
      <w:r w:rsidRPr="00057DDD">
        <w:rPr>
          <w:rFonts w:hint="eastAsia"/>
        </w:rPr>
        <w:t>その代表者の氏名を記載すること。（その支店が法人を代表する権限を有している場合に限る。権限がない場合は委任状が必要である。）</w:t>
      </w:r>
    </w:p>
    <w:p w14:paraId="7DB53F63" w14:textId="77777777" w:rsidR="00754B66" w:rsidRPr="00057DDD" w:rsidRDefault="00754B66">
      <w:pPr>
        <w:numPr>
          <w:ilvl w:val="0"/>
          <w:numId w:val="2"/>
        </w:numPr>
      </w:pPr>
      <w:r w:rsidRPr="00057DDD">
        <w:rPr>
          <w:rFonts w:hint="eastAsia"/>
        </w:rPr>
        <w:t>河川の名称</w:t>
      </w:r>
    </w:p>
    <w:p w14:paraId="2D4DA8AF" w14:textId="2FF134B2" w:rsidR="00754B66" w:rsidRPr="00057DDD" w:rsidRDefault="00754B66">
      <w:pPr>
        <w:ind w:left="706"/>
      </w:pPr>
      <w:r w:rsidRPr="00057DDD">
        <w:rPr>
          <w:rFonts w:hint="eastAsia"/>
        </w:rPr>
        <w:t>・　一級河川○○水系○○川指定区間○○川</w:t>
      </w:r>
      <w:r w:rsidR="00C60C5B" w:rsidRPr="00057DDD">
        <w:rPr>
          <w:rFonts w:ascii="ＭＳ 明朝" w:hAnsi="ＭＳ 明朝" w:hint="eastAsia"/>
          <w:sz w:val="18"/>
        </w:rPr>
        <w:t>、</w:t>
      </w:r>
      <w:r w:rsidRPr="00057DDD">
        <w:rPr>
          <w:rFonts w:hint="eastAsia"/>
        </w:rPr>
        <w:t xml:space="preserve">　二級河川○○水系○○川</w:t>
      </w:r>
    </w:p>
    <w:p w14:paraId="174D14D3" w14:textId="77777777" w:rsidR="00754B66" w:rsidRPr="00057DDD" w:rsidRDefault="00754B66">
      <w:pPr>
        <w:numPr>
          <w:ilvl w:val="0"/>
          <w:numId w:val="2"/>
        </w:numPr>
      </w:pPr>
      <w:r w:rsidRPr="00057DDD">
        <w:rPr>
          <w:rFonts w:hint="eastAsia"/>
        </w:rPr>
        <w:t>採取の目的</w:t>
      </w:r>
    </w:p>
    <w:p w14:paraId="03248E90" w14:textId="6FEFF240" w:rsidR="00754B66" w:rsidRPr="00057DDD" w:rsidRDefault="00754B66">
      <w:pPr>
        <w:ind w:left="690"/>
      </w:pPr>
      <w:r w:rsidRPr="00057DDD">
        <w:rPr>
          <w:rFonts w:hint="eastAsia"/>
        </w:rPr>
        <w:t>・　販売のため</w:t>
      </w:r>
      <w:r w:rsidR="00C60C5B" w:rsidRPr="00057DDD">
        <w:rPr>
          <w:rFonts w:ascii="ＭＳ 明朝" w:hAnsi="ＭＳ 明朝" w:hint="eastAsia"/>
          <w:sz w:val="18"/>
        </w:rPr>
        <w:t>、</w:t>
      </w:r>
      <w:r w:rsidRPr="00057DDD">
        <w:rPr>
          <w:rFonts w:hint="eastAsia"/>
        </w:rPr>
        <w:t>自家消費のためなど具体的に記載すること。</w:t>
      </w:r>
    </w:p>
    <w:p w14:paraId="2C7DEEB9" w14:textId="77777777" w:rsidR="00754B66" w:rsidRPr="00057DDD" w:rsidRDefault="00754B66">
      <w:pPr>
        <w:numPr>
          <w:ilvl w:val="0"/>
          <w:numId w:val="2"/>
        </w:numPr>
      </w:pPr>
      <w:r w:rsidRPr="00057DDD">
        <w:rPr>
          <w:rFonts w:hint="eastAsia"/>
        </w:rPr>
        <w:t>採取の場所及び採取に係る土地の面積</w:t>
      </w:r>
    </w:p>
    <w:p w14:paraId="763C02D4" w14:textId="77777777" w:rsidR="00754B66" w:rsidRPr="00057DDD" w:rsidRDefault="00754B66">
      <w:pPr>
        <w:ind w:left="1111" w:hanging="420"/>
      </w:pPr>
      <w:r w:rsidRPr="00057DDD">
        <w:rPr>
          <w:rFonts w:hint="eastAsia"/>
        </w:rPr>
        <w:t>・　場所については「字○○番地先」まで記載すること</w:t>
      </w:r>
    </w:p>
    <w:p w14:paraId="774564C4" w14:textId="77777777" w:rsidR="00754B66" w:rsidRPr="00057DDD" w:rsidRDefault="00754B66">
      <w:pPr>
        <w:ind w:left="1111" w:hanging="420"/>
      </w:pPr>
      <w:r w:rsidRPr="00057DDD">
        <w:rPr>
          <w:rFonts w:hint="eastAsia"/>
        </w:rPr>
        <w:t>・　面積については丈量図で算出した面積を記載すること</w:t>
      </w:r>
    </w:p>
    <w:p w14:paraId="3C37A6D1" w14:textId="77777777" w:rsidR="00754B66" w:rsidRPr="00057DDD" w:rsidRDefault="00754B66">
      <w:pPr>
        <w:numPr>
          <w:ilvl w:val="0"/>
          <w:numId w:val="2"/>
        </w:numPr>
      </w:pPr>
      <w:r w:rsidRPr="00057DDD">
        <w:rPr>
          <w:rFonts w:hint="eastAsia"/>
        </w:rPr>
        <w:t>河川の産出物の種類及び数量</w:t>
      </w:r>
    </w:p>
    <w:p w14:paraId="3E078441" w14:textId="718AE746" w:rsidR="00754B66" w:rsidRPr="00057DDD" w:rsidRDefault="00754B66">
      <w:pPr>
        <w:ind w:left="1111" w:hanging="420"/>
      </w:pPr>
      <w:r w:rsidRPr="00057DDD">
        <w:rPr>
          <w:rFonts w:hint="eastAsia"/>
        </w:rPr>
        <w:t>・　土石については</w:t>
      </w:r>
      <w:r w:rsidR="00C60C5B" w:rsidRPr="00057DDD">
        <w:rPr>
          <w:rFonts w:ascii="ＭＳ 明朝" w:hAnsi="ＭＳ 明朝" w:hint="eastAsia"/>
          <w:sz w:val="18"/>
        </w:rPr>
        <w:t>、</w:t>
      </w:r>
      <w:r w:rsidRPr="00057DDD">
        <w:rPr>
          <w:rFonts w:hint="eastAsia"/>
        </w:rPr>
        <w:t>砂</w:t>
      </w:r>
      <w:r w:rsidR="00C60C5B" w:rsidRPr="00057DDD">
        <w:rPr>
          <w:rFonts w:ascii="ＭＳ 明朝" w:hAnsi="ＭＳ 明朝" w:hint="eastAsia"/>
          <w:sz w:val="18"/>
        </w:rPr>
        <w:t>、</w:t>
      </w:r>
      <w:r w:rsidRPr="00057DDD">
        <w:rPr>
          <w:rFonts w:hint="eastAsia"/>
        </w:rPr>
        <w:t>砂利</w:t>
      </w:r>
      <w:r w:rsidR="00C60C5B" w:rsidRPr="00057DDD">
        <w:rPr>
          <w:rFonts w:ascii="ＭＳ 明朝" w:hAnsi="ＭＳ 明朝" w:hint="eastAsia"/>
          <w:sz w:val="18"/>
        </w:rPr>
        <w:t>、</w:t>
      </w:r>
      <w:r w:rsidRPr="00057DDD">
        <w:rPr>
          <w:rFonts w:hint="eastAsia"/>
        </w:rPr>
        <w:t>栗石</w:t>
      </w:r>
      <w:r w:rsidR="00C60C5B" w:rsidRPr="00057DDD">
        <w:rPr>
          <w:rFonts w:ascii="ＭＳ 明朝" w:hAnsi="ＭＳ 明朝" w:hint="eastAsia"/>
          <w:sz w:val="18"/>
        </w:rPr>
        <w:t>、</w:t>
      </w:r>
      <w:r w:rsidRPr="00057DDD">
        <w:rPr>
          <w:rFonts w:hint="eastAsia"/>
        </w:rPr>
        <w:t>玉石</w:t>
      </w:r>
      <w:r w:rsidR="00C60C5B" w:rsidRPr="00057DDD">
        <w:rPr>
          <w:rFonts w:ascii="ＭＳ 明朝" w:hAnsi="ＭＳ 明朝" w:hint="eastAsia"/>
          <w:sz w:val="18"/>
        </w:rPr>
        <w:t>、</w:t>
      </w:r>
      <w:r w:rsidRPr="00057DDD">
        <w:rPr>
          <w:rFonts w:hint="eastAsia"/>
        </w:rPr>
        <w:t>その他の土石について種類とその数量を記載すること。</w:t>
      </w:r>
    </w:p>
    <w:p w14:paraId="416993C5" w14:textId="347C9327" w:rsidR="00754B66" w:rsidRPr="00057DDD" w:rsidRDefault="00754B66">
      <w:pPr>
        <w:ind w:left="1111" w:hanging="420"/>
      </w:pPr>
      <w:r w:rsidRPr="00057DDD">
        <w:rPr>
          <w:rFonts w:hint="eastAsia"/>
        </w:rPr>
        <w:t>・　竹木等についても</w:t>
      </w:r>
      <w:r w:rsidR="00C60C5B" w:rsidRPr="00057DDD">
        <w:rPr>
          <w:rFonts w:ascii="ＭＳ 明朝" w:hAnsi="ＭＳ 明朝" w:hint="eastAsia"/>
          <w:sz w:val="18"/>
        </w:rPr>
        <w:t>、</w:t>
      </w:r>
      <w:r w:rsidRPr="00057DDD">
        <w:rPr>
          <w:rFonts w:hint="eastAsia"/>
        </w:rPr>
        <w:t>その種類と数量を記載すること。特に竹については</w:t>
      </w:r>
      <w:r w:rsidR="00C60C5B" w:rsidRPr="00057DDD">
        <w:rPr>
          <w:rFonts w:ascii="ＭＳ 明朝" w:hAnsi="ＭＳ 明朝" w:hint="eastAsia"/>
          <w:sz w:val="18"/>
        </w:rPr>
        <w:t>、</w:t>
      </w:r>
      <w:r w:rsidRPr="00057DDD">
        <w:rPr>
          <w:rFonts w:hint="eastAsia"/>
        </w:rPr>
        <w:t>竹の種類</w:t>
      </w:r>
      <w:r w:rsidR="00C60C5B" w:rsidRPr="00057DDD">
        <w:rPr>
          <w:rFonts w:ascii="ＭＳ 明朝" w:hAnsi="ＭＳ 明朝" w:hint="eastAsia"/>
          <w:sz w:val="18"/>
        </w:rPr>
        <w:t>、</w:t>
      </w:r>
      <w:r w:rsidRPr="00057DDD">
        <w:rPr>
          <w:rFonts w:hint="eastAsia"/>
        </w:rPr>
        <w:t>径長</w:t>
      </w:r>
      <w:r w:rsidR="00C60C5B" w:rsidRPr="00057DDD">
        <w:rPr>
          <w:rFonts w:ascii="ＭＳ 明朝" w:hAnsi="ＭＳ 明朝" w:hint="eastAsia"/>
          <w:sz w:val="18"/>
        </w:rPr>
        <w:t>、</w:t>
      </w:r>
      <w:r w:rsidRPr="00057DDD">
        <w:rPr>
          <w:rFonts w:hint="eastAsia"/>
        </w:rPr>
        <w:t>長さについて記載すること。</w:t>
      </w:r>
    </w:p>
    <w:p w14:paraId="0A56C476" w14:textId="77777777" w:rsidR="00754B66" w:rsidRPr="00057DDD" w:rsidRDefault="00754B66">
      <w:pPr>
        <w:numPr>
          <w:ilvl w:val="0"/>
          <w:numId w:val="2"/>
        </w:numPr>
      </w:pPr>
      <w:r w:rsidRPr="00057DDD">
        <w:rPr>
          <w:rFonts w:hint="eastAsia"/>
        </w:rPr>
        <w:t>採取の方法</w:t>
      </w:r>
    </w:p>
    <w:p w14:paraId="3DBB98D1" w14:textId="4BC38D84" w:rsidR="00754B66" w:rsidRPr="00057DDD" w:rsidRDefault="00754B66">
      <w:pPr>
        <w:ind w:left="1111" w:hanging="420"/>
      </w:pPr>
      <w:r w:rsidRPr="00057DDD">
        <w:rPr>
          <w:rFonts w:hint="eastAsia"/>
        </w:rPr>
        <w:t>・　土石については</w:t>
      </w:r>
      <w:r w:rsidR="00C60C5B" w:rsidRPr="00057DDD">
        <w:rPr>
          <w:rFonts w:ascii="ＭＳ 明朝" w:hAnsi="ＭＳ 明朝" w:hint="eastAsia"/>
          <w:sz w:val="18"/>
        </w:rPr>
        <w:t>、</w:t>
      </w:r>
      <w:r w:rsidRPr="00057DDD">
        <w:rPr>
          <w:rFonts w:hint="eastAsia"/>
        </w:rPr>
        <w:t>機械掘り又は手堀りの別を示すとともに</w:t>
      </w:r>
      <w:r w:rsidR="00C60C5B" w:rsidRPr="00057DDD">
        <w:rPr>
          <w:rFonts w:ascii="ＭＳ 明朝" w:hAnsi="ＭＳ 明朝" w:hint="eastAsia"/>
          <w:sz w:val="18"/>
        </w:rPr>
        <w:t>、</w:t>
      </w:r>
      <w:r w:rsidRPr="00057DDD">
        <w:rPr>
          <w:rFonts w:hint="eastAsia"/>
        </w:rPr>
        <w:t>搬出の方法及び経路を記</w:t>
      </w:r>
    </w:p>
    <w:p w14:paraId="60E25B5F" w14:textId="77777777" w:rsidR="00754B66" w:rsidRPr="00057DDD" w:rsidRDefault="00754B66">
      <w:pPr>
        <w:ind w:left="1111" w:hanging="210"/>
      </w:pPr>
      <w:r w:rsidRPr="00057DDD">
        <w:rPr>
          <w:rFonts w:hint="eastAsia"/>
        </w:rPr>
        <w:t>載すること。</w:t>
      </w:r>
    </w:p>
    <w:p w14:paraId="66D8365B" w14:textId="5DA82E4C" w:rsidR="00754B66" w:rsidRPr="00057DDD" w:rsidRDefault="00754B66">
      <w:pPr>
        <w:ind w:left="1111" w:hanging="420"/>
      </w:pPr>
      <w:r w:rsidRPr="00057DDD">
        <w:rPr>
          <w:rFonts w:hint="eastAsia"/>
        </w:rPr>
        <w:t>・　竹木等については</w:t>
      </w:r>
      <w:r w:rsidR="00C60C5B" w:rsidRPr="00057DDD">
        <w:rPr>
          <w:rFonts w:ascii="ＭＳ 明朝" w:hAnsi="ＭＳ 明朝" w:hint="eastAsia"/>
          <w:sz w:val="18"/>
        </w:rPr>
        <w:t>、</w:t>
      </w:r>
      <w:r w:rsidRPr="00057DDD">
        <w:rPr>
          <w:rFonts w:hint="eastAsia"/>
        </w:rPr>
        <w:t>従来「鎌により伐採</w:t>
      </w:r>
      <w:r w:rsidR="00C60C5B" w:rsidRPr="00057DDD">
        <w:rPr>
          <w:rFonts w:ascii="ＭＳ 明朝" w:hAnsi="ＭＳ 明朝" w:hint="eastAsia"/>
          <w:sz w:val="18"/>
        </w:rPr>
        <w:t>、</w:t>
      </w:r>
      <w:r w:rsidRPr="00057DDD">
        <w:rPr>
          <w:rFonts w:hint="eastAsia"/>
        </w:rPr>
        <w:t>縄じめの上搬出</w:t>
      </w:r>
      <w:r w:rsidR="00C60C5B" w:rsidRPr="00057DDD">
        <w:rPr>
          <w:rFonts w:ascii="ＭＳ 明朝" w:hAnsi="ＭＳ 明朝" w:hint="eastAsia"/>
          <w:sz w:val="18"/>
        </w:rPr>
        <w:t>、</w:t>
      </w:r>
      <w:r w:rsidRPr="00057DDD">
        <w:rPr>
          <w:rFonts w:hint="eastAsia"/>
        </w:rPr>
        <w:t>搬出経路は添付図面のと</w:t>
      </w:r>
    </w:p>
    <w:p w14:paraId="0FAA4203" w14:textId="37EA6385" w:rsidR="00754B66" w:rsidRPr="00057DDD" w:rsidRDefault="00754B66">
      <w:pPr>
        <w:ind w:left="1111" w:hanging="210"/>
      </w:pPr>
      <w:r w:rsidRPr="00057DDD">
        <w:rPr>
          <w:rFonts w:hint="eastAsia"/>
        </w:rPr>
        <w:t>おり」などと記載していたので</w:t>
      </w:r>
      <w:r w:rsidR="00C60C5B" w:rsidRPr="00057DDD">
        <w:rPr>
          <w:rFonts w:ascii="ＭＳ 明朝" w:hAnsi="ＭＳ 明朝" w:hint="eastAsia"/>
          <w:sz w:val="18"/>
        </w:rPr>
        <w:t>、</w:t>
      </w:r>
      <w:r w:rsidRPr="00057DDD">
        <w:rPr>
          <w:rFonts w:hint="eastAsia"/>
        </w:rPr>
        <w:t>採取方法</w:t>
      </w:r>
      <w:r w:rsidR="00C60C5B" w:rsidRPr="00057DDD">
        <w:rPr>
          <w:rFonts w:ascii="ＭＳ 明朝" w:hAnsi="ＭＳ 明朝" w:hint="eastAsia"/>
          <w:sz w:val="18"/>
        </w:rPr>
        <w:t>、</w:t>
      </w:r>
      <w:r w:rsidRPr="00057DDD">
        <w:rPr>
          <w:rFonts w:hint="eastAsia"/>
        </w:rPr>
        <w:t>搬出方法及び搬出経路についてよく分かる</w:t>
      </w:r>
    </w:p>
    <w:p w14:paraId="11B337B9" w14:textId="77777777" w:rsidR="00754B66" w:rsidRPr="00057DDD" w:rsidRDefault="00754B66">
      <w:pPr>
        <w:ind w:left="1111" w:hanging="210"/>
      </w:pPr>
      <w:r w:rsidRPr="00057DDD">
        <w:rPr>
          <w:rFonts w:hint="eastAsia"/>
        </w:rPr>
        <w:t>ように整理すること。</w:t>
      </w:r>
    </w:p>
    <w:p w14:paraId="236D6463" w14:textId="77777777" w:rsidR="00754B66" w:rsidRPr="00057DDD" w:rsidRDefault="00754B66">
      <w:pPr>
        <w:numPr>
          <w:ilvl w:val="0"/>
          <w:numId w:val="2"/>
        </w:numPr>
      </w:pPr>
      <w:r w:rsidRPr="00057DDD">
        <w:rPr>
          <w:rFonts w:hint="eastAsia"/>
        </w:rPr>
        <w:t>採取の期間</w:t>
      </w:r>
    </w:p>
    <w:p w14:paraId="36B0FBF0" w14:textId="27B5EF9A" w:rsidR="00754B66" w:rsidRPr="00057DDD" w:rsidRDefault="00754B66">
      <w:pPr>
        <w:ind w:left="1109" w:hanging="420"/>
      </w:pPr>
      <w:r w:rsidRPr="00057DDD">
        <w:rPr>
          <w:rFonts w:hint="eastAsia"/>
        </w:rPr>
        <w:t>・　土石の採取については</w:t>
      </w:r>
      <w:r w:rsidR="00C60C5B" w:rsidRPr="00057DDD">
        <w:rPr>
          <w:rFonts w:ascii="ＭＳ 明朝" w:hAnsi="ＭＳ 明朝" w:hint="eastAsia"/>
          <w:sz w:val="18"/>
        </w:rPr>
        <w:t>、</w:t>
      </w:r>
      <w:r w:rsidRPr="00057DDD">
        <w:rPr>
          <w:rFonts w:hint="eastAsia"/>
        </w:rPr>
        <w:t xml:space="preserve">継続申請の場合「　</w:t>
      </w:r>
      <w:r w:rsidR="00057DDD" w:rsidRPr="00057DDD">
        <w:rPr>
          <w:rFonts w:hint="eastAsia"/>
        </w:rPr>
        <w:t xml:space="preserve">　</w:t>
      </w:r>
      <w:r w:rsidRPr="00057DDD">
        <w:rPr>
          <w:rFonts w:hint="eastAsia"/>
        </w:rPr>
        <w:t xml:space="preserve">年　月　日から　</w:t>
      </w:r>
      <w:r w:rsidR="00057DDD" w:rsidRPr="00057DDD">
        <w:rPr>
          <w:rFonts w:hint="eastAsia"/>
        </w:rPr>
        <w:t xml:space="preserve">　</w:t>
      </w:r>
      <w:r w:rsidRPr="00057DDD">
        <w:rPr>
          <w:rFonts w:hint="eastAsia"/>
        </w:rPr>
        <w:t>年　月　日まで６ヵ月間」と記載すること。</w:t>
      </w:r>
    </w:p>
    <w:p w14:paraId="3EBDF516" w14:textId="20407288" w:rsidR="00754B66" w:rsidRPr="00057DDD" w:rsidRDefault="00754B66">
      <w:pPr>
        <w:ind w:left="1094" w:hanging="435"/>
      </w:pPr>
      <w:r w:rsidRPr="00057DDD">
        <w:rPr>
          <w:rFonts w:hint="eastAsia"/>
        </w:rPr>
        <w:t>・　竹木等の採取については</w:t>
      </w:r>
      <w:r w:rsidR="00C60C5B" w:rsidRPr="00057DDD">
        <w:rPr>
          <w:rFonts w:ascii="ＭＳ 明朝" w:hAnsi="ＭＳ 明朝" w:hint="eastAsia"/>
          <w:sz w:val="18"/>
        </w:rPr>
        <w:t>、</w:t>
      </w:r>
      <w:r w:rsidRPr="00057DDD">
        <w:rPr>
          <w:rFonts w:hint="eastAsia"/>
        </w:rPr>
        <w:t>採取に必要な期間を「許可の日から○○日間」というように記載すること。</w:t>
      </w:r>
    </w:p>
    <w:p w14:paraId="18703119" w14:textId="77777777" w:rsidR="00754B66" w:rsidRPr="00057DDD" w:rsidRDefault="00754B66"/>
    <w:p w14:paraId="23185956" w14:textId="77777777" w:rsidR="00754B66" w:rsidRPr="00057DDD" w:rsidRDefault="00754B66">
      <w:pPr>
        <w:rPr>
          <w:b/>
        </w:rPr>
      </w:pPr>
      <w:r w:rsidRPr="00057DDD">
        <w:rPr>
          <w:b/>
        </w:rPr>
        <w:br w:type="page"/>
      </w:r>
      <w:r w:rsidRPr="00057DDD">
        <w:rPr>
          <w:rFonts w:hint="eastAsia"/>
          <w:b/>
        </w:rPr>
        <w:lastRenderedPageBreak/>
        <w:t>添付書類と記載要領（法第２５条）　（一般的な場合）</w:t>
      </w:r>
    </w:p>
    <w:p w14:paraId="7827F621" w14:textId="77777777" w:rsidR="00754B66" w:rsidRPr="00057DDD" w:rsidRDefault="00754B66">
      <w:pPr>
        <w:numPr>
          <w:ilvl w:val="0"/>
          <w:numId w:val="1"/>
        </w:numPr>
      </w:pPr>
      <w:r w:rsidRPr="00057DDD">
        <w:rPr>
          <w:rFonts w:hint="eastAsia"/>
        </w:rPr>
        <w:t>事業計画概要書</w:t>
      </w:r>
    </w:p>
    <w:p w14:paraId="301A518A" w14:textId="24080754" w:rsidR="00754B66" w:rsidRPr="00057DDD" w:rsidRDefault="00754B66">
      <w:pPr>
        <w:pStyle w:val="3"/>
      </w:pPr>
      <w:r w:rsidRPr="00057DDD">
        <w:rPr>
          <w:rFonts w:hint="eastAsia"/>
        </w:rPr>
        <w:t xml:space="preserve">　土石等の採取に係る事業の概要（目的</w:t>
      </w:r>
      <w:r w:rsidR="00C60C5B" w:rsidRPr="00057DDD">
        <w:rPr>
          <w:rFonts w:ascii="ＭＳ 明朝" w:hAnsi="ＭＳ 明朝" w:hint="eastAsia"/>
          <w:sz w:val="18"/>
        </w:rPr>
        <w:t>、</w:t>
      </w:r>
      <w:r w:rsidRPr="00057DDD">
        <w:rPr>
          <w:rFonts w:hint="eastAsia"/>
        </w:rPr>
        <w:t>必要性</w:t>
      </w:r>
      <w:r w:rsidR="00C60C5B" w:rsidRPr="00057DDD">
        <w:rPr>
          <w:rFonts w:ascii="ＭＳ 明朝" w:hAnsi="ＭＳ 明朝" w:hint="eastAsia"/>
          <w:sz w:val="18"/>
        </w:rPr>
        <w:t>、</w:t>
      </w:r>
      <w:r w:rsidRPr="00057DDD">
        <w:rPr>
          <w:rFonts w:hint="eastAsia"/>
        </w:rPr>
        <w:t>すでに許可を受けたものとの関連含む）を具体的に記載すること。</w:t>
      </w:r>
    </w:p>
    <w:p w14:paraId="7CB6F737" w14:textId="77777777" w:rsidR="00754B66" w:rsidRPr="00057DDD" w:rsidRDefault="00754B66">
      <w:pPr>
        <w:numPr>
          <w:ilvl w:val="0"/>
          <w:numId w:val="1"/>
        </w:numPr>
      </w:pPr>
      <w:r w:rsidRPr="00057DDD">
        <w:rPr>
          <w:rFonts w:hint="eastAsia"/>
        </w:rPr>
        <w:t>位置図（１／</w:t>
      </w:r>
      <w:r w:rsidRPr="00057DDD">
        <w:rPr>
          <w:rFonts w:hint="eastAsia"/>
        </w:rPr>
        <w:t>50,000</w:t>
      </w:r>
      <w:r w:rsidRPr="00057DDD">
        <w:rPr>
          <w:rFonts w:hint="eastAsia"/>
        </w:rPr>
        <w:t>）</w:t>
      </w:r>
    </w:p>
    <w:p w14:paraId="12370241" w14:textId="77777777" w:rsidR="00754B66" w:rsidRPr="00057DDD" w:rsidRDefault="00754B66">
      <w:pPr>
        <w:pStyle w:val="3"/>
      </w:pPr>
      <w:r w:rsidRPr="00057DDD">
        <w:rPr>
          <w:rFonts w:hint="eastAsia"/>
        </w:rPr>
        <w:t xml:space="preserve">　申請箇所を○印で表示して「申請箇所」と朱書きすること。</w:t>
      </w:r>
    </w:p>
    <w:p w14:paraId="635E2219" w14:textId="77777777" w:rsidR="00754B66" w:rsidRPr="00057DDD" w:rsidRDefault="00754B66">
      <w:pPr>
        <w:numPr>
          <w:ilvl w:val="0"/>
          <w:numId w:val="1"/>
        </w:numPr>
      </w:pPr>
      <w:r w:rsidRPr="00057DDD">
        <w:rPr>
          <w:rFonts w:hint="eastAsia"/>
        </w:rPr>
        <w:t>実測平面図（１／</w:t>
      </w:r>
      <w:r w:rsidRPr="00057DDD">
        <w:rPr>
          <w:rFonts w:hint="eastAsia"/>
        </w:rPr>
        <w:t>100</w:t>
      </w:r>
      <w:r w:rsidRPr="00057DDD">
        <w:rPr>
          <w:rFonts w:hint="eastAsia"/>
        </w:rPr>
        <w:t>～１／</w:t>
      </w:r>
      <w:r w:rsidRPr="00057DDD">
        <w:rPr>
          <w:rFonts w:hint="eastAsia"/>
        </w:rPr>
        <w:t>2,500</w:t>
      </w:r>
      <w:r w:rsidRPr="00057DDD">
        <w:rPr>
          <w:rFonts w:hint="eastAsia"/>
        </w:rPr>
        <w:t>）</w:t>
      </w:r>
    </w:p>
    <w:p w14:paraId="2D4EF28C" w14:textId="6F60731B" w:rsidR="00754B66" w:rsidRPr="00057DDD" w:rsidRDefault="00754B66">
      <w:pPr>
        <w:ind w:left="686" w:hanging="210"/>
      </w:pPr>
      <w:r w:rsidRPr="00057DDD">
        <w:rPr>
          <w:rFonts w:hint="eastAsia"/>
        </w:rPr>
        <w:t>ア</w:t>
      </w:r>
      <w:r w:rsidRPr="00057DDD">
        <w:rPr>
          <w:rFonts w:hint="eastAsia"/>
        </w:rPr>
        <w:t xml:space="preserve">  </w:t>
      </w:r>
      <w:r w:rsidRPr="00057DDD">
        <w:rPr>
          <w:rFonts w:hint="eastAsia"/>
        </w:rPr>
        <w:t>採取区域の上</w:t>
      </w:r>
      <w:r w:rsidR="00C60C5B" w:rsidRPr="00057DDD">
        <w:rPr>
          <w:rFonts w:ascii="ＭＳ 明朝" w:hAnsi="ＭＳ 明朝" w:hint="eastAsia"/>
          <w:sz w:val="18"/>
        </w:rPr>
        <w:t>、</w:t>
      </w:r>
      <w:r w:rsidRPr="00057DDD">
        <w:rPr>
          <w:rFonts w:hint="eastAsia"/>
        </w:rPr>
        <w:t>下流それぞれ</w:t>
      </w:r>
      <w:r w:rsidRPr="00057DDD">
        <w:rPr>
          <w:rFonts w:hint="eastAsia"/>
        </w:rPr>
        <w:t>200m</w:t>
      </w:r>
      <w:r w:rsidRPr="00057DDD">
        <w:rPr>
          <w:rFonts w:hint="eastAsia"/>
        </w:rPr>
        <w:t>以上を含めること。</w:t>
      </w:r>
    </w:p>
    <w:p w14:paraId="48BBBA0D" w14:textId="77777777" w:rsidR="00754B66" w:rsidRPr="00057DDD" w:rsidRDefault="00754B66">
      <w:pPr>
        <w:ind w:left="686" w:hanging="210"/>
      </w:pPr>
      <w:r w:rsidRPr="00057DDD">
        <w:rPr>
          <w:rFonts w:hint="eastAsia"/>
        </w:rPr>
        <w:t>イ</w:t>
      </w:r>
      <w:r w:rsidRPr="00057DDD">
        <w:rPr>
          <w:rFonts w:hint="eastAsia"/>
        </w:rPr>
        <w:t xml:space="preserve">  </w:t>
      </w:r>
      <w:r w:rsidRPr="00057DDD">
        <w:rPr>
          <w:rFonts w:hint="eastAsia"/>
        </w:rPr>
        <w:t>横断面図と照合するための横断面図の測点番号を付記すること。</w:t>
      </w:r>
    </w:p>
    <w:p w14:paraId="64DD72B7" w14:textId="397C7ED9" w:rsidR="00754B66" w:rsidRPr="00057DDD" w:rsidRDefault="00754B66">
      <w:pPr>
        <w:ind w:left="686" w:hanging="210"/>
      </w:pPr>
      <w:r w:rsidRPr="00057DDD">
        <w:rPr>
          <w:rFonts w:hint="eastAsia"/>
        </w:rPr>
        <w:t>ウ　採取する土地の区画を明示し</w:t>
      </w:r>
      <w:r w:rsidR="00C60C5B" w:rsidRPr="00057DDD">
        <w:rPr>
          <w:rFonts w:ascii="ＭＳ 明朝" w:hAnsi="ＭＳ 明朝" w:hint="eastAsia"/>
          <w:sz w:val="18"/>
        </w:rPr>
        <w:t>、</w:t>
      </w:r>
      <w:r w:rsidRPr="00057DDD">
        <w:rPr>
          <w:rFonts w:hint="eastAsia"/>
        </w:rPr>
        <w:t>その区画内を薄赤色で着色すること。（ただし</w:t>
      </w:r>
      <w:r w:rsidR="00C60C5B" w:rsidRPr="00057DDD">
        <w:rPr>
          <w:rFonts w:ascii="ＭＳ 明朝" w:hAnsi="ＭＳ 明朝" w:hint="eastAsia"/>
          <w:sz w:val="18"/>
        </w:rPr>
        <w:t>、</w:t>
      </w:r>
      <w:r w:rsidRPr="00057DDD">
        <w:rPr>
          <w:rFonts w:hint="eastAsia"/>
        </w:rPr>
        <w:t>民有地における採取を含む場合は</w:t>
      </w:r>
      <w:r w:rsidR="00C60C5B" w:rsidRPr="00057DDD">
        <w:rPr>
          <w:rFonts w:ascii="ＭＳ 明朝" w:hAnsi="ＭＳ 明朝" w:hint="eastAsia"/>
          <w:sz w:val="18"/>
        </w:rPr>
        <w:t>、</w:t>
      </w:r>
      <w:r w:rsidRPr="00057DDD">
        <w:rPr>
          <w:rFonts w:hint="eastAsia"/>
        </w:rPr>
        <w:t>民有地については</w:t>
      </w:r>
      <w:r w:rsidR="00C60C5B" w:rsidRPr="00057DDD">
        <w:rPr>
          <w:rFonts w:ascii="ＭＳ 明朝" w:hAnsi="ＭＳ 明朝" w:hint="eastAsia"/>
          <w:sz w:val="18"/>
        </w:rPr>
        <w:t>、</w:t>
      </w:r>
      <w:r w:rsidRPr="00057DDD">
        <w:rPr>
          <w:rFonts w:hint="eastAsia"/>
        </w:rPr>
        <w:t>黄色をもって着色して国有地と区分すること。）</w:t>
      </w:r>
    </w:p>
    <w:p w14:paraId="1E86C933" w14:textId="4277C1E2" w:rsidR="00754B66" w:rsidRPr="00057DDD" w:rsidRDefault="00754B66">
      <w:pPr>
        <w:ind w:left="686" w:hanging="210"/>
      </w:pPr>
      <w:r w:rsidRPr="00057DDD">
        <w:rPr>
          <w:rFonts w:hint="eastAsia"/>
        </w:rPr>
        <w:t>エ　採取する土地の区間について</w:t>
      </w:r>
      <w:r w:rsidR="00C60C5B" w:rsidRPr="00057DDD">
        <w:rPr>
          <w:rFonts w:ascii="ＭＳ 明朝" w:hAnsi="ＭＳ 明朝" w:hint="eastAsia"/>
          <w:sz w:val="18"/>
        </w:rPr>
        <w:t>、</w:t>
      </w:r>
      <w:r w:rsidRPr="00057DDD">
        <w:rPr>
          <w:rFonts w:hint="eastAsia"/>
        </w:rPr>
        <w:t>堤防等の河川管理施設その他主要工作物からの最短距離を記入すること。</w:t>
      </w:r>
    </w:p>
    <w:p w14:paraId="33E16087" w14:textId="06DED6AB" w:rsidR="00754B66" w:rsidRPr="00057DDD" w:rsidRDefault="00754B66">
      <w:pPr>
        <w:ind w:left="686" w:hanging="210"/>
      </w:pPr>
      <w:r w:rsidRPr="00057DDD">
        <w:rPr>
          <w:rFonts w:hint="eastAsia"/>
        </w:rPr>
        <w:t>オ　河川区域</w:t>
      </w:r>
      <w:r w:rsidR="00C60C5B" w:rsidRPr="00057DDD">
        <w:rPr>
          <w:rFonts w:ascii="ＭＳ 明朝" w:hAnsi="ＭＳ 明朝" w:hint="eastAsia"/>
          <w:sz w:val="18"/>
        </w:rPr>
        <w:t>、</w:t>
      </w:r>
      <w:r w:rsidRPr="00057DDD">
        <w:rPr>
          <w:rFonts w:hint="eastAsia"/>
        </w:rPr>
        <w:t>河川保全区域及び官民境界線を着色すること。</w:t>
      </w:r>
    </w:p>
    <w:p w14:paraId="6840DAF4" w14:textId="77777777" w:rsidR="00754B66" w:rsidRPr="00057DDD" w:rsidRDefault="00754B66">
      <w:pPr>
        <w:numPr>
          <w:ilvl w:val="0"/>
          <w:numId w:val="1"/>
        </w:numPr>
      </w:pPr>
      <w:r w:rsidRPr="00057DDD">
        <w:rPr>
          <w:rFonts w:hint="eastAsia"/>
        </w:rPr>
        <w:t>実測縦断面図</w:t>
      </w:r>
    </w:p>
    <w:p w14:paraId="1B1CC086" w14:textId="6E820583" w:rsidR="00754B66" w:rsidRPr="00057DDD" w:rsidRDefault="00754B66">
      <w:pPr>
        <w:ind w:left="686" w:hanging="210"/>
      </w:pPr>
      <w:r w:rsidRPr="00057DDD">
        <w:rPr>
          <w:rFonts w:hint="eastAsia"/>
        </w:rPr>
        <w:t>ア　縮尺は</w:t>
      </w:r>
      <w:r w:rsidR="00C60C5B" w:rsidRPr="00057DDD">
        <w:rPr>
          <w:rFonts w:ascii="ＭＳ 明朝" w:hAnsi="ＭＳ 明朝" w:hint="eastAsia"/>
          <w:sz w:val="18"/>
        </w:rPr>
        <w:t>、</w:t>
      </w:r>
      <w:r w:rsidRPr="00057DDD">
        <w:rPr>
          <w:rFonts w:hint="eastAsia"/>
        </w:rPr>
        <w:t>縦１／</w:t>
      </w:r>
      <w:r w:rsidRPr="00057DDD">
        <w:rPr>
          <w:rFonts w:hint="eastAsia"/>
        </w:rPr>
        <w:t>100</w:t>
      </w:r>
      <w:r w:rsidR="00E767A4">
        <w:rPr>
          <w:rFonts w:hint="eastAsia"/>
        </w:rPr>
        <w:t>、</w:t>
      </w:r>
      <w:r w:rsidRPr="00057DDD">
        <w:rPr>
          <w:rFonts w:hint="eastAsia"/>
        </w:rPr>
        <w:t>横１／</w:t>
      </w:r>
      <w:r w:rsidRPr="00057DDD">
        <w:rPr>
          <w:rFonts w:hint="eastAsia"/>
        </w:rPr>
        <w:t>1,000</w:t>
      </w:r>
      <w:r w:rsidRPr="00057DDD">
        <w:rPr>
          <w:rFonts w:hint="eastAsia"/>
        </w:rPr>
        <w:t>とすること。</w:t>
      </w:r>
    </w:p>
    <w:p w14:paraId="39128E27" w14:textId="77777777" w:rsidR="00754B66" w:rsidRPr="00057DDD" w:rsidRDefault="00754B66">
      <w:pPr>
        <w:ind w:left="686" w:hanging="210"/>
      </w:pPr>
      <w:r w:rsidRPr="00057DDD">
        <w:rPr>
          <w:rFonts w:hint="eastAsia"/>
        </w:rPr>
        <w:t>イ　掘さく箇所の中心部が当該掘さく箇所の上下流それぞれ</w:t>
      </w:r>
      <w:r w:rsidRPr="00057DDD">
        <w:rPr>
          <w:rFonts w:hint="eastAsia"/>
        </w:rPr>
        <w:t>200m</w:t>
      </w:r>
      <w:r w:rsidRPr="00057DDD">
        <w:rPr>
          <w:rFonts w:hint="eastAsia"/>
        </w:rPr>
        <w:t>以上を含む範囲とすること。</w:t>
      </w:r>
    </w:p>
    <w:p w14:paraId="17E42DDC" w14:textId="1E347CC8" w:rsidR="00754B66" w:rsidRPr="00057DDD" w:rsidRDefault="00754B66">
      <w:pPr>
        <w:ind w:left="686" w:hanging="210"/>
      </w:pPr>
      <w:r w:rsidRPr="00057DDD">
        <w:rPr>
          <w:rFonts w:hint="eastAsia"/>
        </w:rPr>
        <w:t>ウ　採取掘さく部分を朱線で囲み</w:t>
      </w:r>
      <w:r w:rsidR="00C60C5B" w:rsidRPr="00057DDD">
        <w:rPr>
          <w:rFonts w:ascii="ＭＳ 明朝" w:hAnsi="ＭＳ 明朝" w:hint="eastAsia"/>
          <w:sz w:val="18"/>
        </w:rPr>
        <w:t>、</w:t>
      </w:r>
      <w:r w:rsidRPr="00057DDD">
        <w:rPr>
          <w:rFonts w:hint="eastAsia"/>
        </w:rPr>
        <w:t>その区画内を薄赤色で着色すること。</w:t>
      </w:r>
    </w:p>
    <w:p w14:paraId="27C01389" w14:textId="77777777" w:rsidR="00754B66" w:rsidRPr="00057DDD" w:rsidRDefault="00754B66">
      <w:pPr>
        <w:numPr>
          <w:ilvl w:val="0"/>
          <w:numId w:val="1"/>
        </w:numPr>
      </w:pPr>
      <w:r w:rsidRPr="00057DDD">
        <w:rPr>
          <w:rFonts w:hint="eastAsia"/>
        </w:rPr>
        <w:t>実測横断図面</w:t>
      </w:r>
    </w:p>
    <w:p w14:paraId="0EBA349B" w14:textId="48E7EE64" w:rsidR="00754B66" w:rsidRPr="00057DDD" w:rsidRDefault="00754B66">
      <w:pPr>
        <w:ind w:left="686" w:hanging="210"/>
      </w:pPr>
      <w:r w:rsidRPr="00057DDD">
        <w:rPr>
          <w:rFonts w:hint="eastAsia"/>
        </w:rPr>
        <w:t>ア　縮尺は</w:t>
      </w:r>
      <w:r w:rsidR="00C60C5B" w:rsidRPr="00057DDD">
        <w:rPr>
          <w:rFonts w:ascii="ＭＳ 明朝" w:hAnsi="ＭＳ 明朝" w:hint="eastAsia"/>
          <w:sz w:val="18"/>
        </w:rPr>
        <w:t>、</w:t>
      </w:r>
      <w:r w:rsidRPr="00057DDD">
        <w:rPr>
          <w:rFonts w:hint="eastAsia"/>
        </w:rPr>
        <w:t>１／</w:t>
      </w:r>
      <w:r w:rsidRPr="00057DDD">
        <w:rPr>
          <w:rFonts w:hint="eastAsia"/>
        </w:rPr>
        <w:t>100</w:t>
      </w:r>
      <w:r w:rsidRPr="00057DDD">
        <w:rPr>
          <w:rFonts w:hint="eastAsia"/>
        </w:rPr>
        <w:t>とすること。（ただし</w:t>
      </w:r>
      <w:r w:rsidR="00C60C5B" w:rsidRPr="00057DDD">
        <w:rPr>
          <w:rFonts w:ascii="ＭＳ 明朝" w:hAnsi="ＭＳ 明朝" w:hint="eastAsia"/>
          <w:sz w:val="18"/>
        </w:rPr>
        <w:t>、</w:t>
      </w:r>
      <w:r w:rsidRPr="00057DDD">
        <w:rPr>
          <w:rFonts w:hint="eastAsia"/>
        </w:rPr>
        <w:t>河幅の広い箇所にあっては</w:t>
      </w:r>
      <w:r w:rsidR="00C60C5B" w:rsidRPr="00057DDD">
        <w:rPr>
          <w:rFonts w:ascii="ＭＳ 明朝" w:hAnsi="ＭＳ 明朝" w:hint="eastAsia"/>
          <w:sz w:val="18"/>
        </w:rPr>
        <w:t>、</w:t>
      </w:r>
      <w:r w:rsidRPr="00057DDD">
        <w:rPr>
          <w:rFonts w:hint="eastAsia"/>
        </w:rPr>
        <w:t>横１</w:t>
      </w:r>
      <w:r w:rsidRPr="00057DDD">
        <w:rPr>
          <w:rFonts w:hint="eastAsia"/>
        </w:rPr>
        <w:t>/100</w:t>
      </w:r>
      <w:r w:rsidRPr="00057DDD">
        <w:rPr>
          <w:rFonts w:hint="eastAsia"/>
        </w:rPr>
        <w:t>～１</w:t>
      </w:r>
      <w:r w:rsidRPr="00057DDD">
        <w:rPr>
          <w:rFonts w:hint="eastAsia"/>
        </w:rPr>
        <w:t>/1,000</w:t>
      </w:r>
      <w:r w:rsidRPr="00057DDD">
        <w:rPr>
          <w:rFonts w:hint="eastAsia"/>
        </w:rPr>
        <w:t>とすること。）</w:t>
      </w:r>
    </w:p>
    <w:p w14:paraId="1880DCE0" w14:textId="4B28414A" w:rsidR="00754B66" w:rsidRPr="00057DDD" w:rsidRDefault="00754B66">
      <w:pPr>
        <w:ind w:left="686" w:hanging="210"/>
      </w:pPr>
      <w:r w:rsidRPr="00057DDD">
        <w:rPr>
          <w:rFonts w:hint="eastAsia"/>
        </w:rPr>
        <w:t>イ　横断面図の間隔が</w:t>
      </w:r>
      <w:r w:rsidR="00C60C5B" w:rsidRPr="00057DDD">
        <w:rPr>
          <w:rFonts w:ascii="ＭＳ 明朝" w:hAnsi="ＭＳ 明朝" w:hint="eastAsia"/>
          <w:sz w:val="18"/>
        </w:rPr>
        <w:t>、</w:t>
      </w:r>
      <w:r w:rsidRPr="00057DDD">
        <w:rPr>
          <w:rFonts w:hint="eastAsia"/>
        </w:rPr>
        <w:t>50m</w:t>
      </w:r>
      <w:r w:rsidRPr="00057DDD">
        <w:rPr>
          <w:rFonts w:hint="eastAsia"/>
        </w:rPr>
        <w:t>以内とすること。</w:t>
      </w:r>
    </w:p>
    <w:p w14:paraId="22A64A8E" w14:textId="77777777" w:rsidR="00754B66" w:rsidRPr="00057DDD" w:rsidRDefault="00754B66">
      <w:pPr>
        <w:ind w:left="686" w:hanging="210"/>
      </w:pPr>
      <w:r w:rsidRPr="00057DDD">
        <w:rPr>
          <w:rFonts w:hint="eastAsia"/>
        </w:rPr>
        <w:t>ウ　堤防その他主要工作物から掘さく箇所までの最短距離を記入すること。</w:t>
      </w:r>
    </w:p>
    <w:p w14:paraId="6086E082" w14:textId="0817E3A1" w:rsidR="00754B66" w:rsidRPr="00057DDD" w:rsidRDefault="00754B66">
      <w:pPr>
        <w:ind w:left="686" w:hanging="210"/>
      </w:pPr>
      <w:r w:rsidRPr="00057DDD">
        <w:rPr>
          <w:rFonts w:hint="eastAsia"/>
        </w:rPr>
        <w:t>エ　採取掘さく部分を朱線で囲み</w:t>
      </w:r>
      <w:r w:rsidR="00C60C5B" w:rsidRPr="00057DDD">
        <w:rPr>
          <w:rFonts w:ascii="ＭＳ 明朝" w:hAnsi="ＭＳ 明朝" w:hint="eastAsia"/>
          <w:sz w:val="18"/>
        </w:rPr>
        <w:t>、</w:t>
      </w:r>
      <w:r w:rsidRPr="00057DDD">
        <w:rPr>
          <w:rFonts w:hint="eastAsia"/>
        </w:rPr>
        <w:t>その区画内を薄赤色で着色すること。</w:t>
      </w:r>
    </w:p>
    <w:p w14:paraId="315FBA89" w14:textId="77777777" w:rsidR="00754B66" w:rsidRPr="00057DDD" w:rsidRDefault="00754B66">
      <w:pPr>
        <w:numPr>
          <w:ilvl w:val="0"/>
          <w:numId w:val="1"/>
        </w:numPr>
      </w:pPr>
      <w:r w:rsidRPr="00057DDD">
        <w:rPr>
          <w:rFonts w:hint="eastAsia"/>
        </w:rPr>
        <w:t>河川の産出物の採取が他の事業に及ぼす影響及びその対策の概要を記載した図書</w:t>
      </w:r>
    </w:p>
    <w:p w14:paraId="4083F568" w14:textId="74132550" w:rsidR="00754B66" w:rsidRPr="00057DDD" w:rsidRDefault="00754B66">
      <w:pPr>
        <w:ind w:left="686" w:hanging="210"/>
      </w:pPr>
      <w:r w:rsidRPr="00057DDD">
        <w:rPr>
          <w:rFonts w:hint="eastAsia"/>
        </w:rPr>
        <w:t>ア　利害関係人のある場合は</w:t>
      </w:r>
      <w:r w:rsidR="00C60C5B" w:rsidRPr="00057DDD">
        <w:rPr>
          <w:rFonts w:ascii="ＭＳ 明朝" w:hAnsi="ＭＳ 明朝" w:hint="eastAsia"/>
          <w:sz w:val="18"/>
        </w:rPr>
        <w:t>、</w:t>
      </w:r>
      <w:r w:rsidRPr="00057DDD">
        <w:rPr>
          <w:rFonts w:hint="eastAsia"/>
        </w:rPr>
        <w:t>その同意書</w:t>
      </w:r>
      <w:r w:rsidR="00C60C5B" w:rsidRPr="00057DDD">
        <w:rPr>
          <w:rFonts w:ascii="ＭＳ 明朝" w:hAnsi="ＭＳ 明朝" w:hint="eastAsia"/>
          <w:sz w:val="18"/>
        </w:rPr>
        <w:t>、</w:t>
      </w:r>
      <w:r w:rsidRPr="00057DDD">
        <w:rPr>
          <w:rFonts w:hint="eastAsia"/>
        </w:rPr>
        <w:t>意見書又はこれに類する書面を添付すること。</w:t>
      </w:r>
    </w:p>
    <w:p w14:paraId="216A763E" w14:textId="147AB4C9" w:rsidR="00754B66" w:rsidRPr="00057DDD" w:rsidRDefault="00754B66">
      <w:pPr>
        <w:ind w:left="686" w:hanging="210"/>
      </w:pPr>
      <w:r w:rsidRPr="00057DDD">
        <w:rPr>
          <w:rFonts w:hint="eastAsia"/>
        </w:rPr>
        <w:t>イ　前号の書面が得られない場合は</w:t>
      </w:r>
      <w:r w:rsidR="00C60C5B" w:rsidRPr="00057DDD">
        <w:rPr>
          <w:rFonts w:ascii="ＭＳ 明朝" w:hAnsi="ＭＳ 明朝" w:hint="eastAsia"/>
          <w:sz w:val="18"/>
        </w:rPr>
        <w:t>、</w:t>
      </w:r>
      <w:r w:rsidRPr="00057DDD">
        <w:rPr>
          <w:rFonts w:hint="eastAsia"/>
        </w:rPr>
        <w:t>その理由等を明らかにした書面を添付すること。</w:t>
      </w:r>
    </w:p>
    <w:p w14:paraId="0C46EBBD" w14:textId="0C375B81" w:rsidR="00754B66" w:rsidRPr="00057DDD" w:rsidRDefault="00754B66">
      <w:pPr>
        <w:ind w:left="686" w:hanging="210"/>
      </w:pPr>
      <w:r w:rsidRPr="00057DDD">
        <w:rPr>
          <w:rFonts w:hint="eastAsia"/>
        </w:rPr>
        <w:t>ウ　該当するものがない場合に</w:t>
      </w:r>
      <w:r w:rsidR="00C60C5B" w:rsidRPr="00057DDD">
        <w:rPr>
          <w:rFonts w:ascii="ＭＳ 明朝" w:hAnsi="ＭＳ 明朝" w:hint="eastAsia"/>
          <w:sz w:val="18"/>
        </w:rPr>
        <w:t>、</w:t>
      </w:r>
      <w:r w:rsidRPr="00057DDD">
        <w:rPr>
          <w:rFonts w:hint="eastAsia"/>
        </w:rPr>
        <w:t>その旨記載すること。</w:t>
      </w:r>
    </w:p>
    <w:p w14:paraId="17CE6284" w14:textId="77777777" w:rsidR="00754B66" w:rsidRPr="00057DDD" w:rsidRDefault="00754B66">
      <w:pPr>
        <w:numPr>
          <w:ilvl w:val="0"/>
          <w:numId w:val="1"/>
        </w:numPr>
      </w:pPr>
      <w:r w:rsidRPr="00057DDD">
        <w:rPr>
          <w:rFonts w:hint="eastAsia"/>
        </w:rPr>
        <w:t>他の行政庁の許認可等の写し</w:t>
      </w:r>
    </w:p>
    <w:p w14:paraId="63A625E9" w14:textId="6F731AB7" w:rsidR="00754B66" w:rsidRPr="00057DDD" w:rsidRDefault="00754B66">
      <w:pPr>
        <w:ind w:left="105"/>
      </w:pPr>
      <w:r w:rsidRPr="00057DDD">
        <w:rPr>
          <w:rFonts w:hint="eastAsia"/>
        </w:rPr>
        <w:t xml:space="preserve">　　　河川の産出物の採取に係る行為又は事業に関し</w:t>
      </w:r>
      <w:r w:rsidR="00C60C5B" w:rsidRPr="00057DDD">
        <w:rPr>
          <w:rFonts w:ascii="ＭＳ 明朝" w:hAnsi="ＭＳ 明朝" w:hint="eastAsia"/>
          <w:sz w:val="18"/>
        </w:rPr>
        <w:t>、</w:t>
      </w:r>
      <w:r w:rsidRPr="00057DDD">
        <w:rPr>
          <w:rFonts w:hint="eastAsia"/>
        </w:rPr>
        <w:t>他の行政庁の許可</w:t>
      </w:r>
      <w:r w:rsidR="00C60C5B" w:rsidRPr="00057DDD">
        <w:rPr>
          <w:rFonts w:ascii="ＭＳ 明朝" w:hAnsi="ＭＳ 明朝" w:hint="eastAsia"/>
          <w:sz w:val="18"/>
        </w:rPr>
        <w:t>、</w:t>
      </w:r>
      <w:r w:rsidRPr="00057DDD">
        <w:rPr>
          <w:rFonts w:hint="eastAsia"/>
        </w:rPr>
        <w:t>認可その他の処分を</w:t>
      </w:r>
    </w:p>
    <w:p w14:paraId="7809522E" w14:textId="4740F147" w:rsidR="00754B66" w:rsidRPr="00057DDD" w:rsidRDefault="00754B66">
      <w:pPr>
        <w:ind w:left="105" w:firstLine="420"/>
      </w:pPr>
      <w:r w:rsidRPr="00057DDD">
        <w:rPr>
          <w:rFonts w:hint="eastAsia"/>
        </w:rPr>
        <w:t>受けることを必要とするときは</w:t>
      </w:r>
      <w:r w:rsidR="00C60C5B" w:rsidRPr="00057DDD">
        <w:rPr>
          <w:rFonts w:ascii="ＭＳ 明朝" w:hAnsi="ＭＳ 明朝" w:hint="eastAsia"/>
          <w:sz w:val="18"/>
        </w:rPr>
        <w:t>、</w:t>
      </w:r>
      <w:r w:rsidRPr="00057DDD">
        <w:rPr>
          <w:rFonts w:hint="eastAsia"/>
        </w:rPr>
        <w:t>その処分を受けていることを示す書面又は受ける見込みに</w:t>
      </w:r>
    </w:p>
    <w:p w14:paraId="18A29631" w14:textId="77777777" w:rsidR="00754B66" w:rsidRPr="00057DDD" w:rsidRDefault="00754B66">
      <w:pPr>
        <w:ind w:left="105" w:firstLine="420"/>
      </w:pPr>
      <w:r w:rsidRPr="00057DDD">
        <w:rPr>
          <w:rFonts w:hint="eastAsia"/>
        </w:rPr>
        <w:t>関する書面を添付すること。</w:t>
      </w:r>
    </w:p>
    <w:p w14:paraId="3068836F" w14:textId="47DB6849" w:rsidR="00754B66" w:rsidRPr="00057DDD" w:rsidRDefault="00754B66">
      <w:pPr>
        <w:ind w:left="105" w:firstLine="630"/>
      </w:pPr>
      <w:r w:rsidRPr="00057DDD">
        <w:rPr>
          <w:rFonts w:hint="eastAsia"/>
        </w:rPr>
        <w:t>許可書</w:t>
      </w:r>
      <w:r w:rsidR="00E767A4">
        <w:rPr>
          <w:rFonts w:hint="eastAsia"/>
        </w:rPr>
        <w:t>、</w:t>
      </w:r>
      <w:r w:rsidRPr="00057DDD">
        <w:rPr>
          <w:rFonts w:hint="eastAsia"/>
        </w:rPr>
        <w:t>認可書等の写しとし</w:t>
      </w:r>
      <w:r w:rsidR="00C60C5B" w:rsidRPr="00057DDD">
        <w:rPr>
          <w:rFonts w:ascii="ＭＳ 明朝" w:hAnsi="ＭＳ 明朝" w:hint="eastAsia"/>
          <w:sz w:val="18"/>
        </w:rPr>
        <w:t>、</w:t>
      </w:r>
      <w:r w:rsidRPr="00057DDD">
        <w:rPr>
          <w:rFonts w:hint="eastAsia"/>
        </w:rPr>
        <w:t>該当するものがない場合は</w:t>
      </w:r>
      <w:r w:rsidR="00C60C5B" w:rsidRPr="00057DDD">
        <w:rPr>
          <w:rFonts w:ascii="ＭＳ 明朝" w:hAnsi="ＭＳ 明朝" w:hint="eastAsia"/>
          <w:sz w:val="18"/>
        </w:rPr>
        <w:t>、</w:t>
      </w:r>
      <w:r w:rsidRPr="00057DDD">
        <w:rPr>
          <w:rFonts w:hint="eastAsia"/>
        </w:rPr>
        <w:t>その旨を記載すること。</w:t>
      </w:r>
    </w:p>
    <w:p w14:paraId="3487048E" w14:textId="77777777" w:rsidR="00754B66" w:rsidRPr="00057DDD" w:rsidRDefault="00754B66">
      <w:pPr>
        <w:numPr>
          <w:ilvl w:val="0"/>
          <w:numId w:val="1"/>
        </w:numPr>
      </w:pPr>
      <w:r w:rsidRPr="00057DDD">
        <w:rPr>
          <w:rFonts w:hint="eastAsia"/>
        </w:rPr>
        <w:t>採取する土地の面積計算図及び丈量図</w:t>
      </w:r>
    </w:p>
    <w:p w14:paraId="3AC67D26" w14:textId="4C9EE235" w:rsidR="00754B66" w:rsidRPr="00057DDD" w:rsidRDefault="00754B66">
      <w:pPr>
        <w:ind w:left="686" w:hanging="210"/>
      </w:pPr>
      <w:r w:rsidRPr="00057DDD">
        <w:rPr>
          <w:rFonts w:hint="eastAsia"/>
        </w:rPr>
        <w:t>ア　面積計算書は</w:t>
      </w:r>
      <w:r w:rsidR="00C60C5B" w:rsidRPr="00057DDD">
        <w:rPr>
          <w:rFonts w:ascii="ＭＳ 明朝" w:hAnsi="ＭＳ 明朝" w:hint="eastAsia"/>
          <w:sz w:val="18"/>
        </w:rPr>
        <w:t>、</w:t>
      </w:r>
      <w:r w:rsidRPr="00057DDD">
        <w:rPr>
          <w:rFonts w:hint="eastAsia"/>
        </w:rPr>
        <w:t>メートル法により小数点以下第２位まで計算すること。（小数点以下第</w:t>
      </w:r>
    </w:p>
    <w:p w14:paraId="6BBBF22B" w14:textId="77777777" w:rsidR="00754B66" w:rsidRPr="00057DDD" w:rsidRDefault="00754B66">
      <w:pPr>
        <w:ind w:firstLine="674"/>
      </w:pPr>
      <w:r w:rsidRPr="00057DDD">
        <w:rPr>
          <w:rFonts w:hint="eastAsia"/>
        </w:rPr>
        <w:t>３位切捨）</w:t>
      </w:r>
    </w:p>
    <w:p w14:paraId="244653E2" w14:textId="6FEEEABD" w:rsidR="00754B66" w:rsidRPr="00057DDD" w:rsidRDefault="00754B66">
      <w:pPr>
        <w:ind w:left="686" w:hanging="210"/>
      </w:pPr>
      <w:r w:rsidRPr="00057DDD">
        <w:rPr>
          <w:rFonts w:hint="eastAsia"/>
        </w:rPr>
        <w:t>イ　面積計算書は</w:t>
      </w:r>
      <w:r w:rsidR="00C60C5B" w:rsidRPr="00057DDD">
        <w:rPr>
          <w:rFonts w:ascii="ＭＳ 明朝" w:hAnsi="ＭＳ 明朝" w:hint="eastAsia"/>
          <w:sz w:val="18"/>
        </w:rPr>
        <w:t>、</w:t>
      </w:r>
      <w:r w:rsidRPr="00057DDD">
        <w:rPr>
          <w:rFonts w:hint="eastAsia"/>
        </w:rPr>
        <w:t>原則として丈量図に記載すること。</w:t>
      </w:r>
    </w:p>
    <w:p w14:paraId="390CCD1C" w14:textId="77777777" w:rsidR="00754B66" w:rsidRPr="00057DDD" w:rsidRDefault="00754B66">
      <w:pPr>
        <w:numPr>
          <w:ilvl w:val="0"/>
          <w:numId w:val="1"/>
        </w:numPr>
      </w:pPr>
      <w:r w:rsidRPr="00057DDD">
        <w:rPr>
          <w:rFonts w:hint="eastAsia"/>
        </w:rPr>
        <w:t>公図の写し</w:t>
      </w:r>
    </w:p>
    <w:p w14:paraId="3B257401" w14:textId="59C33914" w:rsidR="00754B66" w:rsidRPr="00057DDD" w:rsidRDefault="00754B66">
      <w:pPr>
        <w:ind w:left="496" w:firstLine="210"/>
      </w:pPr>
      <w:r w:rsidRPr="00057DDD">
        <w:rPr>
          <w:rFonts w:hint="eastAsia"/>
        </w:rPr>
        <w:t>申請に係る採取場所の区画を明示し</w:t>
      </w:r>
      <w:r w:rsidR="00C60C5B" w:rsidRPr="00057DDD">
        <w:rPr>
          <w:rFonts w:ascii="ＭＳ 明朝" w:hAnsi="ＭＳ 明朝" w:hint="eastAsia"/>
          <w:sz w:val="18"/>
        </w:rPr>
        <w:t>、</w:t>
      </w:r>
      <w:r w:rsidRPr="00057DDD">
        <w:rPr>
          <w:rFonts w:hint="eastAsia"/>
        </w:rPr>
        <w:t>その区画を薄赤色で着色すること。</w:t>
      </w:r>
    </w:p>
    <w:p w14:paraId="26E0131F" w14:textId="77777777" w:rsidR="00754B66" w:rsidRPr="00057DDD" w:rsidRDefault="00754B66">
      <w:pPr>
        <w:numPr>
          <w:ilvl w:val="0"/>
          <w:numId w:val="1"/>
        </w:numPr>
        <w:ind w:hanging="614"/>
      </w:pPr>
      <w:r w:rsidRPr="00057DDD">
        <w:rPr>
          <w:rFonts w:hint="eastAsia"/>
        </w:rPr>
        <w:t>その他参考となるべき事項を記載した書面</w:t>
      </w:r>
    </w:p>
    <w:p w14:paraId="7D4A4E0C" w14:textId="30BDA8D6" w:rsidR="00754B66" w:rsidRPr="00057DDD" w:rsidRDefault="00754B66">
      <w:pPr>
        <w:ind w:left="686" w:hanging="210"/>
      </w:pPr>
      <w:r w:rsidRPr="00057DDD">
        <w:rPr>
          <w:rFonts w:hint="eastAsia"/>
        </w:rPr>
        <w:t>ア　不要の土石等を河川区域内の土地に返却するものについては</w:t>
      </w:r>
      <w:r w:rsidR="00C60C5B" w:rsidRPr="00057DDD">
        <w:rPr>
          <w:rFonts w:ascii="ＭＳ 明朝" w:hAnsi="ＭＳ 明朝" w:hint="eastAsia"/>
          <w:sz w:val="18"/>
        </w:rPr>
        <w:t>、</w:t>
      </w:r>
      <w:r w:rsidRPr="00057DDD">
        <w:rPr>
          <w:rFonts w:hint="eastAsia"/>
        </w:rPr>
        <w:t>返却する箇所及び返却後</w:t>
      </w:r>
      <w:r w:rsidRPr="00057DDD">
        <w:rPr>
          <w:rFonts w:hint="eastAsia"/>
        </w:rPr>
        <w:lastRenderedPageBreak/>
        <w:t>の状況を明示した平面図</w:t>
      </w:r>
      <w:r w:rsidR="00C60C5B" w:rsidRPr="00057DDD">
        <w:rPr>
          <w:rFonts w:ascii="ＭＳ 明朝" w:hAnsi="ＭＳ 明朝" w:hint="eastAsia"/>
          <w:sz w:val="18"/>
        </w:rPr>
        <w:t>、</w:t>
      </w:r>
      <w:r w:rsidRPr="00057DDD">
        <w:rPr>
          <w:rFonts w:hint="eastAsia"/>
        </w:rPr>
        <w:t>縦横断面図等を添付すること。</w:t>
      </w:r>
    </w:p>
    <w:p w14:paraId="26A10EA2" w14:textId="77777777" w:rsidR="00754B66" w:rsidRPr="00057DDD" w:rsidRDefault="00754B66">
      <w:pPr>
        <w:ind w:left="686" w:hanging="210"/>
      </w:pPr>
      <w:r w:rsidRPr="00057DDD">
        <w:rPr>
          <w:rFonts w:hint="eastAsia"/>
        </w:rPr>
        <w:t>イ　地元市町長の意見書を添付すること。（必要がある場合）</w:t>
      </w:r>
    </w:p>
    <w:p w14:paraId="0BBB2277" w14:textId="5B71739B" w:rsidR="00754B66" w:rsidRPr="00057DDD" w:rsidRDefault="00754B66">
      <w:pPr>
        <w:ind w:left="686" w:hanging="210"/>
      </w:pPr>
      <w:r w:rsidRPr="00057DDD">
        <w:rPr>
          <w:rFonts w:hint="eastAsia"/>
        </w:rPr>
        <w:t>ウ　河川の産出物を車両等により搬出する場合にあっては</w:t>
      </w:r>
      <w:r w:rsidR="00C60C5B" w:rsidRPr="00057DDD">
        <w:rPr>
          <w:rFonts w:ascii="ＭＳ 明朝" w:hAnsi="ＭＳ 明朝" w:hint="eastAsia"/>
          <w:sz w:val="18"/>
        </w:rPr>
        <w:t>、</w:t>
      </w:r>
      <w:r w:rsidRPr="00057DDD">
        <w:rPr>
          <w:rFonts w:hint="eastAsia"/>
        </w:rPr>
        <w:t>その搬出経路を明示した図面を</w:t>
      </w:r>
    </w:p>
    <w:p w14:paraId="2525D8E4" w14:textId="77777777" w:rsidR="00754B66" w:rsidRPr="00057DDD" w:rsidRDefault="00754B66">
      <w:pPr>
        <w:ind w:left="840"/>
      </w:pPr>
      <w:r w:rsidRPr="00057DDD">
        <w:rPr>
          <w:rFonts w:hint="eastAsia"/>
        </w:rPr>
        <w:t>添付すること。</w:t>
      </w:r>
    </w:p>
    <w:p w14:paraId="37FE7C5E" w14:textId="77777777" w:rsidR="00754B66" w:rsidRPr="00057DDD" w:rsidRDefault="00754B66">
      <w:pPr>
        <w:ind w:left="686" w:hanging="210"/>
      </w:pPr>
      <w:r w:rsidRPr="00057DDD">
        <w:rPr>
          <w:rFonts w:hint="eastAsia"/>
        </w:rPr>
        <w:t>エ　土量計算書を添付すること。</w:t>
      </w:r>
    </w:p>
    <w:p w14:paraId="38F5FE50" w14:textId="77777777" w:rsidR="00754B66" w:rsidRPr="00057DDD" w:rsidRDefault="00754B66">
      <w:pPr>
        <w:ind w:left="686" w:hanging="210"/>
      </w:pPr>
      <w:r w:rsidRPr="00057DDD">
        <w:rPr>
          <w:rFonts w:hint="eastAsia"/>
        </w:rPr>
        <w:t>オ　現況写真</w:t>
      </w:r>
    </w:p>
    <w:p w14:paraId="502A0692" w14:textId="43D214A2" w:rsidR="00754B66" w:rsidRPr="00057DDD" w:rsidRDefault="00754B66">
      <w:pPr>
        <w:ind w:left="1428" w:hanging="1428"/>
      </w:pPr>
      <w:r w:rsidRPr="00057DDD">
        <w:rPr>
          <w:rFonts w:hint="eastAsia"/>
        </w:rPr>
        <w:t>※　留意事項　河川産出物のうち「砂利」の採取については</w:t>
      </w:r>
      <w:r w:rsidR="00C60C5B" w:rsidRPr="00057DDD">
        <w:rPr>
          <w:rFonts w:ascii="ＭＳ 明朝" w:hAnsi="ＭＳ 明朝" w:hint="eastAsia"/>
          <w:sz w:val="18"/>
        </w:rPr>
        <w:t>、</w:t>
      </w:r>
      <w:r w:rsidRPr="00057DDD">
        <w:rPr>
          <w:rFonts w:hint="eastAsia"/>
        </w:rPr>
        <w:t>同時に砂利採取法による認可をとられているか確認すること。</w:t>
      </w:r>
    </w:p>
    <w:sectPr w:rsidR="00754B66" w:rsidRPr="00057DDD">
      <w:footerReference w:type="even" r:id="rId7"/>
      <w:pgSz w:w="11906" w:h="16838" w:code="9"/>
      <w:pgMar w:top="1134" w:right="1418" w:bottom="1134" w:left="1418" w:header="720" w:footer="720" w:gutter="0"/>
      <w:pgNumType w:fmt="decimalFullWidth" w:start="109"/>
      <w:cols w:space="720"/>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E2A1" w14:textId="77777777" w:rsidR="00180527" w:rsidRDefault="00180527">
      <w:r>
        <w:separator/>
      </w:r>
    </w:p>
  </w:endnote>
  <w:endnote w:type="continuationSeparator" w:id="0">
    <w:p w14:paraId="053161A5" w14:textId="77777777" w:rsidR="00180527" w:rsidRDefault="0018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53F3" w14:textId="77777777" w:rsidR="00754B66" w:rsidRDefault="00754B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CA7BAD" w14:textId="77777777" w:rsidR="00754B66" w:rsidRDefault="00754B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0220" w14:textId="77777777" w:rsidR="00180527" w:rsidRDefault="00180527">
      <w:r>
        <w:separator/>
      </w:r>
    </w:p>
  </w:footnote>
  <w:footnote w:type="continuationSeparator" w:id="0">
    <w:p w14:paraId="1D23E7C4" w14:textId="77777777" w:rsidR="00180527" w:rsidRDefault="00180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00C"/>
    <w:multiLevelType w:val="hybridMultilevel"/>
    <w:tmpl w:val="B3C8955C"/>
    <w:lvl w:ilvl="0" w:tplc="83FCDBE6">
      <w:start w:val="1"/>
      <w:numFmt w:val="decimal"/>
      <w:lvlText w:val="(%1)"/>
      <w:lvlJc w:val="left"/>
      <w:pPr>
        <w:tabs>
          <w:tab w:val="num" w:pos="690"/>
        </w:tabs>
        <w:ind w:left="690" w:hanging="480"/>
      </w:pPr>
      <w:rPr>
        <w:rFonts w:hint="eastAsia"/>
      </w:rPr>
    </w:lvl>
    <w:lvl w:ilvl="1" w:tplc="C4FC97D4" w:tentative="1">
      <w:start w:val="1"/>
      <w:numFmt w:val="aiueoFullWidth"/>
      <w:lvlText w:val="(%2)"/>
      <w:lvlJc w:val="left"/>
      <w:pPr>
        <w:tabs>
          <w:tab w:val="num" w:pos="1050"/>
        </w:tabs>
        <w:ind w:left="1050" w:hanging="420"/>
      </w:pPr>
    </w:lvl>
    <w:lvl w:ilvl="2" w:tplc="3E2A2F3E" w:tentative="1">
      <w:start w:val="1"/>
      <w:numFmt w:val="decimalEnclosedCircle"/>
      <w:lvlText w:val="%3"/>
      <w:lvlJc w:val="left"/>
      <w:pPr>
        <w:tabs>
          <w:tab w:val="num" w:pos="1470"/>
        </w:tabs>
        <w:ind w:left="1470" w:hanging="420"/>
      </w:pPr>
    </w:lvl>
    <w:lvl w:ilvl="3" w:tplc="CFD81848" w:tentative="1">
      <w:start w:val="1"/>
      <w:numFmt w:val="decimal"/>
      <w:lvlText w:val="%4."/>
      <w:lvlJc w:val="left"/>
      <w:pPr>
        <w:tabs>
          <w:tab w:val="num" w:pos="1890"/>
        </w:tabs>
        <w:ind w:left="1890" w:hanging="420"/>
      </w:pPr>
    </w:lvl>
    <w:lvl w:ilvl="4" w:tplc="DACC601A" w:tentative="1">
      <w:start w:val="1"/>
      <w:numFmt w:val="aiueoFullWidth"/>
      <w:lvlText w:val="(%5)"/>
      <w:lvlJc w:val="left"/>
      <w:pPr>
        <w:tabs>
          <w:tab w:val="num" w:pos="2310"/>
        </w:tabs>
        <w:ind w:left="2310" w:hanging="420"/>
      </w:pPr>
    </w:lvl>
    <w:lvl w:ilvl="5" w:tplc="4DAAE8E8" w:tentative="1">
      <w:start w:val="1"/>
      <w:numFmt w:val="decimalEnclosedCircle"/>
      <w:lvlText w:val="%6"/>
      <w:lvlJc w:val="left"/>
      <w:pPr>
        <w:tabs>
          <w:tab w:val="num" w:pos="2730"/>
        </w:tabs>
        <w:ind w:left="2730" w:hanging="420"/>
      </w:pPr>
    </w:lvl>
    <w:lvl w:ilvl="6" w:tplc="A1248350" w:tentative="1">
      <w:start w:val="1"/>
      <w:numFmt w:val="decimal"/>
      <w:lvlText w:val="%7."/>
      <w:lvlJc w:val="left"/>
      <w:pPr>
        <w:tabs>
          <w:tab w:val="num" w:pos="3150"/>
        </w:tabs>
        <w:ind w:left="3150" w:hanging="420"/>
      </w:pPr>
    </w:lvl>
    <w:lvl w:ilvl="7" w:tplc="322E8DA0" w:tentative="1">
      <w:start w:val="1"/>
      <w:numFmt w:val="aiueoFullWidth"/>
      <w:lvlText w:val="(%8)"/>
      <w:lvlJc w:val="left"/>
      <w:pPr>
        <w:tabs>
          <w:tab w:val="num" w:pos="3570"/>
        </w:tabs>
        <w:ind w:left="3570" w:hanging="420"/>
      </w:pPr>
    </w:lvl>
    <w:lvl w:ilvl="8" w:tplc="B1F8E2E6" w:tentative="1">
      <w:start w:val="1"/>
      <w:numFmt w:val="decimalEnclosedCircle"/>
      <w:lvlText w:val="%9"/>
      <w:lvlJc w:val="left"/>
      <w:pPr>
        <w:tabs>
          <w:tab w:val="num" w:pos="3990"/>
        </w:tabs>
        <w:ind w:left="3990" w:hanging="420"/>
      </w:pPr>
    </w:lvl>
  </w:abstractNum>
  <w:abstractNum w:abstractNumId="1" w15:restartNumberingAfterBreak="0">
    <w:nsid w:val="61C75422"/>
    <w:multiLevelType w:val="hybridMultilevel"/>
    <w:tmpl w:val="66344D7C"/>
    <w:lvl w:ilvl="0" w:tplc="B90A5BCE">
      <w:start w:val="1"/>
      <w:numFmt w:val="decimal"/>
      <w:lvlText w:val="(%1)"/>
      <w:lvlJc w:val="left"/>
      <w:pPr>
        <w:tabs>
          <w:tab w:val="num" w:pos="690"/>
        </w:tabs>
        <w:ind w:left="690" w:hanging="480"/>
      </w:pPr>
      <w:rPr>
        <w:rFonts w:hint="eastAsia"/>
      </w:rPr>
    </w:lvl>
    <w:lvl w:ilvl="1" w:tplc="49D60104" w:tentative="1">
      <w:start w:val="1"/>
      <w:numFmt w:val="aiueoFullWidth"/>
      <w:lvlText w:val="(%2)"/>
      <w:lvlJc w:val="left"/>
      <w:pPr>
        <w:tabs>
          <w:tab w:val="num" w:pos="1050"/>
        </w:tabs>
        <w:ind w:left="1050" w:hanging="420"/>
      </w:pPr>
    </w:lvl>
    <w:lvl w:ilvl="2" w:tplc="53C04BD8" w:tentative="1">
      <w:start w:val="1"/>
      <w:numFmt w:val="decimalEnclosedCircle"/>
      <w:lvlText w:val="%3"/>
      <w:lvlJc w:val="left"/>
      <w:pPr>
        <w:tabs>
          <w:tab w:val="num" w:pos="1470"/>
        </w:tabs>
        <w:ind w:left="1470" w:hanging="420"/>
      </w:pPr>
    </w:lvl>
    <w:lvl w:ilvl="3" w:tplc="2012A684" w:tentative="1">
      <w:start w:val="1"/>
      <w:numFmt w:val="decimal"/>
      <w:lvlText w:val="%4."/>
      <w:lvlJc w:val="left"/>
      <w:pPr>
        <w:tabs>
          <w:tab w:val="num" w:pos="1890"/>
        </w:tabs>
        <w:ind w:left="1890" w:hanging="420"/>
      </w:pPr>
    </w:lvl>
    <w:lvl w:ilvl="4" w:tplc="8062A276" w:tentative="1">
      <w:start w:val="1"/>
      <w:numFmt w:val="aiueoFullWidth"/>
      <w:lvlText w:val="(%5)"/>
      <w:lvlJc w:val="left"/>
      <w:pPr>
        <w:tabs>
          <w:tab w:val="num" w:pos="2310"/>
        </w:tabs>
        <w:ind w:left="2310" w:hanging="420"/>
      </w:pPr>
    </w:lvl>
    <w:lvl w:ilvl="5" w:tplc="2F7E48DE" w:tentative="1">
      <w:start w:val="1"/>
      <w:numFmt w:val="decimalEnclosedCircle"/>
      <w:lvlText w:val="%6"/>
      <w:lvlJc w:val="left"/>
      <w:pPr>
        <w:tabs>
          <w:tab w:val="num" w:pos="2730"/>
        </w:tabs>
        <w:ind w:left="2730" w:hanging="420"/>
      </w:pPr>
    </w:lvl>
    <w:lvl w:ilvl="6" w:tplc="E9E8EF3E" w:tentative="1">
      <w:start w:val="1"/>
      <w:numFmt w:val="decimal"/>
      <w:lvlText w:val="%7."/>
      <w:lvlJc w:val="left"/>
      <w:pPr>
        <w:tabs>
          <w:tab w:val="num" w:pos="3150"/>
        </w:tabs>
        <w:ind w:left="3150" w:hanging="420"/>
      </w:pPr>
    </w:lvl>
    <w:lvl w:ilvl="7" w:tplc="D61C93D8" w:tentative="1">
      <w:start w:val="1"/>
      <w:numFmt w:val="aiueoFullWidth"/>
      <w:lvlText w:val="(%8)"/>
      <w:lvlJc w:val="left"/>
      <w:pPr>
        <w:tabs>
          <w:tab w:val="num" w:pos="3570"/>
        </w:tabs>
        <w:ind w:left="3570" w:hanging="420"/>
      </w:pPr>
    </w:lvl>
    <w:lvl w:ilvl="8" w:tplc="745A3B6E" w:tentative="1">
      <w:start w:val="1"/>
      <w:numFmt w:val="decimalEnclosedCircle"/>
      <w:lvlText w:val="%9"/>
      <w:lvlJc w:val="left"/>
      <w:pPr>
        <w:tabs>
          <w:tab w:val="num" w:pos="3990"/>
        </w:tabs>
        <w:ind w:left="3990" w:hanging="420"/>
      </w:pPr>
    </w:lvl>
  </w:abstractNum>
  <w:num w:numId="1" w16cid:durableId="1545630828">
    <w:abstractNumId w:val="0"/>
  </w:num>
  <w:num w:numId="2" w16cid:durableId="967587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9"/>
  <w:displayHorizontalDrawingGridEvery w:val="0"/>
  <w:displayVerticalDrawingGridEvery w:val="2"/>
  <w:characterSpacingControl w:val="compressPunctuation"/>
  <w:hdrShapeDefaults>
    <o:shapedefaults v:ext="edit" spidmax="6145">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500"/>
    <w:rsid w:val="00057DDD"/>
    <w:rsid w:val="00180527"/>
    <w:rsid w:val="004A68CC"/>
    <w:rsid w:val="00754B66"/>
    <w:rsid w:val="00A16206"/>
    <w:rsid w:val="00BC1CD9"/>
    <w:rsid w:val="00C55500"/>
    <w:rsid w:val="00C60C5B"/>
    <w:rsid w:val="00DC194C"/>
    <w:rsid w:val="00E7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dashstyle="1 1"/>
      <v:textbox inset="5.85pt,.7pt,5.85pt,.7pt"/>
    </o:shapedefaults>
    <o:shapelayout v:ext="edit">
      <o:idmap v:ext="edit" data="1"/>
    </o:shapelayout>
  </w:shapeDefaults>
  <w:decimalSymbol w:val="."/>
  <w:listSeparator w:val=","/>
  <w14:docId w14:val="7C48C0BC"/>
  <w15:docId w15:val="{D3493DA9-9926-413F-89EA-99A06562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character" w:styleId="a4">
    <w:name w:val="Hyperlink"/>
    <w:basedOn w:val="a0"/>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Note Heading"/>
    <w:basedOn w:val="a"/>
    <w:next w:val="a"/>
    <w:pPr>
      <w:jc w:val="center"/>
    </w:pPr>
    <w:rPr>
      <w:rFonts w:ascii="ＭＳ 明朝" w:hAnsi="ＭＳ 明朝"/>
    </w:rPr>
  </w:style>
  <w:style w:type="paragraph" w:styleId="a9">
    <w:name w:val="Closing"/>
    <w:basedOn w:val="a"/>
    <w:pPr>
      <w:jc w:val="right"/>
    </w:pPr>
    <w:rPr>
      <w:rFonts w:ascii="ＭＳ 明朝" w:hAnsi="ＭＳ 明朝"/>
    </w:rPr>
  </w:style>
  <w:style w:type="paragraph" w:styleId="aa">
    <w:name w:val="Body Text Indent"/>
    <w:basedOn w:val="a"/>
    <w:pPr>
      <w:tabs>
        <w:tab w:val="left" w:pos="900"/>
      </w:tabs>
      <w:ind w:left="3360" w:hangingChars="1600" w:hanging="3360"/>
    </w:pPr>
  </w:style>
  <w:style w:type="paragraph" w:styleId="2">
    <w:name w:val="Body Text Indent 2"/>
    <w:basedOn w:val="a"/>
    <w:pPr>
      <w:ind w:left="420" w:hanging="210"/>
    </w:pPr>
  </w:style>
  <w:style w:type="paragraph" w:styleId="3">
    <w:name w:val="Body Text Indent 3"/>
    <w:basedOn w:val="a"/>
    <w:pPr>
      <w:ind w:left="490"/>
    </w:pPr>
  </w:style>
  <w:style w:type="paragraph" w:styleId="ab">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440</Words>
  <Characters>2508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広島県</dc:creator>
  <cp:lastModifiedBy>三谷 恵子</cp:lastModifiedBy>
  <cp:revision>6</cp:revision>
  <cp:lastPrinted>2006-03-03T06:09:00Z</cp:lastPrinted>
  <dcterms:created xsi:type="dcterms:W3CDTF">2019-08-21T05:48:00Z</dcterms:created>
  <dcterms:modified xsi:type="dcterms:W3CDTF">2023-12-13T02:52:00Z</dcterms:modified>
</cp:coreProperties>
</file>