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</w:p>
    <w:p w:rsidR="005F130A" w:rsidRDefault="007A41A2" w:rsidP="007A41A2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特別地区</w:t>
      </w:r>
      <w:r w:rsidR="005F130A" w:rsidRPr="007A41A2">
        <w:rPr>
          <w:rFonts w:ascii="ＭＳ 明朝" w:hAnsi="ＭＳ 明朝"/>
        </w:rPr>
        <w:t>内</w:t>
      </w:r>
      <w:r w:rsidR="005F130A" w:rsidRPr="00CB17B8">
        <w:rPr>
          <w:rFonts w:ascii="ＭＳ 明朝" w:hAnsi="ＭＳ 明朝"/>
        </w:rPr>
        <w:t>水面の埋立（干拓）許可申請書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7A41A2" w:rsidRPr="007A41A2">
        <w:rPr>
          <w:rFonts w:ascii="ＭＳ 明朝" w:hAnsi="ＭＳ 明朝"/>
        </w:rPr>
        <w:t>広島県自然環境保全条例第</w:t>
      </w:r>
      <w:r w:rsidR="007A41A2">
        <w:rPr>
          <w:rFonts w:ascii="ＭＳ 明朝" w:hAnsi="ＭＳ 明朝"/>
        </w:rPr>
        <w:t>16</w:t>
      </w:r>
      <w:r w:rsidR="007A41A2" w:rsidRPr="007A41A2">
        <w:rPr>
          <w:rFonts w:ascii="ＭＳ 明朝" w:hAnsi="ＭＳ 明朝"/>
        </w:rPr>
        <w:t>条第４項</w:t>
      </w:r>
      <w:r>
        <w:rPr>
          <w:rFonts w:ascii="ＭＳ 明朝" w:hAnsi="ＭＳ 明朝"/>
        </w:rPr>
        <w:t xml:space="preserve">の規定により　　　　　　　</w:t>
      </w:r>
      <w:r w:rsidR="00C152C5">
        <w:rPr>
          <w:rFonts w:ascii="ＭＳ 明朝" w:hAnsi="ＭＳ 明朝"/>
        </w:rPr>
        <w:t>県</w:t>
      </w:r>
      <w:r w:rsidR="007A41A2" w:rsidRPr="007A41A2">
        <w:rPr>
          <w:rFonts w:ascii="ＭＳ 明朝" w:hAnsi="ＭＳ 明朝"/>
        </w:rPr>
        <w:t>自然環境保全地域の特別地区</w:t>
      </w:r>
      <w:r>
        <w:rPr>
          <w:rFonts w:ascii="ＭＳ 明朝" w:hAnsi="ＭＳ 明朝"/>
        </w:rPr>
        <w:t>内における水面の埋立（干拓）の許可を受けたく、次のとおり申請します。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7A41A2" w:rsidRDefault="007A41A2" w:rsidP="007A41A2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7A41A2" w:rsidRDefault="007A41A2" w:rsidP="007A41A2">
      <w:pPr>
        <w:spacing w:line="294" w:lineRule="exact"/>
        <w:rPr>
          <w:rFonts w:ascii="ＭＳ 明朝" w:hint="default"/>
        </w:rPr>
      </w:pPr>
      <w:r>
        <w:rPr>
          <w:rFonts w:ascii="ＭＳ 明朝"/>
        </w:rPr>
        <w:t xml:space="preserve">　広島県知事　様　※庄原市域内のみ</w:t>
      </w:r>
    </w:p>
    <w:p w:rsidR="00C41330" w:rsidRPr="007A41A2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84"/>
                <w:fitText w:val="2605" w:id="91"/>
              </w:rPr>
              <w:t>行為地及びそ</w:t>
            </w:r>
            <w:r w:rsidRPr="00C152C5">
              <w:rPr>
                <w:rFonts w:ascii="ＭＳ 明朝" w:hAnsi="ＭＳ 明朝"/>
                <w:spacing w:val="42"/>
                <w:fitText w:val="2605" w:id="91"/>
              </w:rPr>
              <w:t>の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180"/>
                <w:fitText w:val="2605" w:id="92"/>
              </w:rPr>
              <w:t>付近の状</w:t>
            </w:r>
            <w:r w:rsidRPr="00C152C5">
              <w:rPr>
                <w:rFonts w:ascii="ＭＳ 明朝" w:hAnsi="ＭＳ 明朝"/>
                <w:spacing w:val="42"/>
                <w:fitText w:val="2605" w:id="9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120"/>
                <w:fitText w:val="2084" w:id="93"/>
              </w:rPr>
              <w:t>工事の方</w:t>
            </w:r>
            <w:r w:rsidRPr="00C152C5">
              <w:rPr>
                <w:rFonts w:ascii="ＭＳ 明朝" w:hAnsi="ＭＳ 明朝"/>
                <w:spacing w:val="18"/>
                <w:fitText w:val="2084" w:id="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36"/>
                <w:fitText w:val="2084" w:id="94"/>
              </w:rPr>
              <w:t>関連行為の概</w:t>
            </w:r>
            <w:r w:rsidRPr="00C152C5">
              <w:rPr>
                <w:rFonts w:ascii="ＭＳ 明朝" w:hAnsi="ＭＳ 明朝"/>
                <w:spacing w:val="66"/>
                <w:fitText w:val="2084" w:id="94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36"/>
                <w:fitText w:val="2084" w:id="95"/>
              </w:rPr>
              <w:t>埋立（干拓）</w:t>
            </w:r>
            <w:r w:rsidRPr="00C152C5">
              <w:rPr>
                <w:rFonts w:ascii="ＭＳ 明朝" w:hAnsi="ＭＳ 明朝"/>
                <w:spacing w:val="66"/>
                <w:fitText w:val="2084" w:id="95"/>
              </w:rPr>
              <w:t>後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C152C5">
              <w:rPr>
                <w:rFonts w:ascii="ＭＳ 明朝" w:hAnsi="ＭＳ 明朝"/>
                <w:spacing w:val="348"/>
                <w:fitText w:val="2084" w:id="96"/>
              </w:rPr>
              <w:t>の取</w:t>
            </w:r>
            <w:r w:rsidRPr="00C152C5">
              <w:rPr>
                <w:rFonts w:ascii="ＭＳ 明朝" w:hAnsi="ＭＳ 明朝"/>
                <w:spacing w:val="18"/>
                <w:fitText w:val="2084" w:id="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C152C5">
        <w:rPr>
          <w:rFonts w:ascii="ＭＳ 明朝" w:hAnsi="ＭＳ 明朝"/>
        </w:rPr>
        <w:t>県</w:t>
      </w:r>
      <w:r w:rsidR="007A41A2" w:rsidRPr="007A41A2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」の箇所には当該</w:t>
      </w:r>
      <w:r w:rsidR="00C152C5">
        <w:rPr>
          <w:rFonts w:ascii="ＭＳ 明朝" w:hAnsi="ＭＳ 明朝"/>
        </w:rPr>
        <w:t>県</w:t>
      </w:r>
      <w:bookmarkStart w:id="0" w:name="_GoBack"/>
      <w:bookmarkEnd w:id="0"/>
      <w:r w:rsidR="007A41A2" w:rsidRPr="007A41A2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135D35" w:rsidRDefault="005F130A" w:rsidP="00135D3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7A41A2" w:rsidRPr="007A41A2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EB37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0EA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A41A2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4145"/>
    <w:rsid w:val="00A852D6"/>
    <w:rsid w:val="00AC23AE"/>
    <w:rsid w:val="00AE212F"/>
    <w:rsid w:val="00AE3015"/>
    <w:rsid w:val="00AE40DE"/>
    <w:rsid w:val="00B0087C"/>
    <w:rsid w:val="00B32318"/>
    <w:rsid w:val="00BF0473"/>
    <w:rsid w:val="00C152C5"/>
    <w:rsid w:val="00C41330"/>
    <w:rsid w:val="00CA7698"/>
    <w:rsid w:val="00CB17B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B3792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C04BB-2516-45DD-A3DF-1F8FE635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2023-07-27T01:23:00Z</dcterms:created>
  <dcterms:modified xsi:type="dcterms:W3CDTF">2023-08-02T00:53:00Z</dcterms:modified>
</cp:coreProperties>
</file>