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85" w:rsidRDefault="00755D75">
      <w:pPr>
        <w:widowControl w:val="0"/>
        <w:pBdr>
          <w:top w:val="nil"/>
          <w:left w:val="nil"/>
          <w:bottom w:val="nil"/>
          <w:right w:val="nil"/>
          <w:between w:val="nil"/>
        </w:pBdr>
        <w:tabs>
          <w:tab w:val="left" w:pos="1155"/>
        </w:tabs>
        <w:jc w:val="center"/>
        <w:rPr>
          <w:rFonts w:ascii="ＭＳ 明朝" w:eastAsia="ＭＳ 明朝" w:hAnsi="ＭＳ 明朝" w:cs="ＭＳ 明朝"/>
          <w:sz w:val="21"/>
          <w:szCs w:val="21"/>
        </w:rPr>
      </w:pPr>
      <w:r>
        <w:rPr>
          <w:rFonts w:ascii="ＭＳ 明朝" w:eastAsia="ＭＳ 明朝" w:hAnsi="ＭＳ 明朝" w:cs="ＭＳ 明朝"/>
          <w:sz w:val="24"/>
          <w:szCs w:val="24"/>
        </w:rPr>
        <w:t>理科学習指導案</w:t>
      </w:r>
    </w:p>
    <w:p w:rsidR="00585885" w:rsidRDefault="00755D75">
      <w:pPr>
        <w:widowControl w:val="0"/>
        <w:pBdr>
          <w:top w:val="nil"/>
          <w:left w:val="nil"/>
          <w:bottom w:val="nil"/>
          <w:right w:val="nil"/>
          <w:between w:val="nil"/>
        </w:pBdr>
        <w:jc w:val="right"/>
        <w:rPr>
          <w:sz w:val="21"/>
          <w:szCs w:val="21"/>
        </w:rPr>
      </w:pPr>
      <w:r>
        <w:rPr>
          <w:sz w:val="21"/>
          <w:szCs w:val="21"/>
        </w:rPr>
        <w:t>授業</w:t>
      </w:r>
      <w:r w:rsidR="00D62CD7">
        <w:rPr>
          <w:rFonts w:hint="eastAsia"/>
          <w:sz w:val="21"/>
          <w:szCs w:val="21"/>
        </w:rPr>
        <w:t>者</w:t>
      </w:r>
      <w:r>
        <w:rPr>
          <w:sz w:val="21"/>
          <w:szCs w:val="21"/>
        </w:rPr>
        <w:t xml:space="preserve">　　庄原市立比和中学校</w:t>
      </w:r>
    </w:p>
    <w:p w:rsidR="00D62CD7" w:rsidRDefault="00D62CD7" w:rsidP="00D62CD7">
      <w:pPr>
        <w:widowControl w:val="0"/>
        <w:pBdr>
          <w:top w:val="nil"/>
          <w:left w:val="nil"/>
          <w:bottom w:val="nil"/>
          <w:right w:val="nil"/>
          <w:between w:val="nil"/>
        </w:pBdr>
        <w:wordWrap w:val="0"/>
        <w:jc w:val="right"/>
        <w:rPr>
          <w:rFonts w:hint="eastAsia"/>
          <w:sz w:val="21"/>
          <w:szCs w:val="21"/>
        </w:rPr>
      </w:pPr>
      <w:r>
        <w:rPr>
          <w:rFonts w:hint="eastAsia"/>
          <w:sz w:val="21"/>
          <w:szCs w:val="21"/>
        </w:rPr>
        <w:t xml:space="preserve">研修グループ　</w:t>
      </w:r>
      <w:r>
        <w:rPr>
          <w:rFonts w:hint="eastAsia"/>
          <w:sz w:val="21"/>
          <w:szCs w:val="21"/>
        </w:rPr>
        <w:t>D</w:t>
      </w:r>
      <w:r>
        <w:rPr>
          <w:rFonts w:hint="eastAsia"/>
          <w:sz w:val="21"/>
          <w:szCs w:val="21"/>
        </w:rPr>
        <w:t xml:space="preserve">グループ　　</w:t>
      </w:r>
    </w:p>
    <w:p w:rsidR="00585885" w:rsidRDefault="00755D75">
      <w:pPr>
        <w:widowControl w:val="0"/>
        <w:pBdr>
          <w:top w:val="nil"/>
          <w:left w:val="nil"/>
          <w:bottom w:val="nil"/>
          <w:right w:val="nil"/>
          <w:between w:val="nil"/>
        </w:pBdr>
        <w:jc w:val="right"/>
        <w:rPr>
          <w:sz w:val="21"/>
          <w:szCs w:val="21"/>
        </w:rPr>
      </w:pPr>
      <w:r>
        <w:rPr>
          <w:sz w:val="21"/>
          <w:szCs w:val="21"/>
        </w:rPr>
        <w:t>尾道市立吉和中学校</w:t>
      </w:r>
    </w:p>
    <w:p w:rsidR="00585885" w:rsidRDefault="00755D75">
      <w:pPr>
        <w:widowControl w:val="0"/>
        <w:pBdr>
          <w:top w:val="nil"/>
          <w:left w:val="nil"/>
          <w:bottom w:val="nil"/>
          <w:right w:val="nil"/>
          <w:between w:val="nil"/>
        </w:pBdr>
        <w:jc w:val="right"/>
        <w:rPr>
          <w:sz w:val="21"/>
          <w:szCs w:val="21"/>
        </w:rPr>
      </w:pPr>
      <w:r w:rsidRPr="00FC5DF7">
        <w:rPr>
          <w:spacing w:val="30"/>
          <w:sz w:val="21"/>
          <w:szCs w:val="21"/>
          <w:fitText w:val="1890" w:id="-1575318528"/>
        </w:rPr>
        <w:t>府中市立府中学</w:t>
      </w:r>
      <w:r w:rsidRPr="00FC5DF7">
        <w:rPr>
          <w:sz w:val="21"/>
          <w:szCs w:val="21"/>
          <w:fitText w:val="1890" w:id="-1575318528"/>
        </w:rPr>
        <w:t>園</w:t>
      </w:r>
    </w:p>
    <w:p w:rsidR="00585885" w:rsidRDefault="00755D75">
      <w:pPr>
        <w:widowControl w:val="0"/>
        <w:pBdr>
          <w:top w:val="nil"/>
          <w:left w:val="nil"/>
          <w:bottom w:val="nil"/>
          <w:right w:val="nil"/>
          <w:between w:val="nil"/>
        </w:pBdr>
        <w:jc w:val="right"/>
        <w:rPr>
          <w:sz w:val="21"/>
          <w:szCs w:val="21"/>
        </w:rPr>
      </w:pPr>
      <w:r>
        <w:rPr>
          <w:sz w:val="21"/>
          <w:szCs w:val="21"/>
        </w:rPr>
        <w:t>三次市立三和中学校</w:t>
      </w:r>
    </w:p>
    <w:p w:rsidR="00585885" w:rsidRDefault="00755D75">
      <w:pPr>
        <w:widowControl w:val="0"/>
        <w:pBdr>
          <w:top w:val="nil"/>
          <w:left w:val="nil"/>
          <w:bottom w:val="nil"/>
          <w:right w:val="nil"/>
          <w:between w:val="nil"/>
        </w:pBdr>
        <w:tabs>
          <w:tab w:val="left" w:pos="1155"/>
        </w:tabs>
        <w:rPr>
          <w:rFonts w:ascii="ＭＳ 明朝" w:eastAsia="ＭＳ 明朝" w:hAnsi="ＭＳ 明朝" w:cs="ＭＳ 明朝"/>
          <w:sz w:val="21"/>
          <w:szCs w:val="21"/>
        </w:rPr>
      </w:pPr>
      <w:r>
        <w:rPr>
          <w:rFonts w:ascii="ＭＳ 明朝" w:eastAsia="ＭＳ 明朝" w:hAnsi="ＭＳ 明朝" w:cs="ＭＳ 明朝"/>
          <w:sz w:val="21"/>
          <w:szCs w:val="21"/>
        </w:rPr>
        <w:t>１　期日　　令和３年11月15日（月）</w:t>
      </w:r>
    </w:p>
    <w:p w:rsidR="00585885" w:rsidRDefault="00585885">
      <w:pPr>
        <w:widowControl w:val="0"/>
        <w:pBdr>
          <w:top w:val="nil"/>
          <w:left w:val="nil"/>
          <w:bottom w:val="nil"/>
          <w:right w:val="nil"/>
          <w:between w:val="nil"/>
        </w:pBdr>
        <w:tabs>
          <w:tab w:val="left" w:pos="1155"/>
        </w:tabs>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tabs>
          <w:tab w:val="left" w:pos="1155"/>
        </w:tabs>
        <w:rPr>
          <w:rFonts w:ascii="ＭＳ 明朝" w:eastAsia="ＭＳ 明朝" w:hAnsi="ＭＳ 明朝" w:cs="ＭＳ 明朝"/>
          <w:sz w:val="21"/>
          <w:szCs w:val="21"/>
        </w:rPr>
      </w:pPr>
      <w:r>
        <w:rPr>
          <w:rFonts w:ascii="ＭＳ 明朝" w:eastAsia="ＭＳ 明朝" w:hAnsi="ＭＳ 明朝" w:cs="ＭＳ 明朝"/>
          <w:sz w:val="21"/>
          <w:szCs w:val="21"/>
        </w:rPr>
        <w:t>２　学年　　第１学年　男子５名，女子６名　計１１名</w:t>
      </w:r>
    </w:p>
    <w:p w:rsidR="00585885" w:rsidRDefault="00585885">
      <w:pPr>
        <w:widowControl w:val="0"/>
        <w:pBdr>
          <w:top w:val="nil"/>
          <w:left w:val="nil"/>
          <w:bottom w:val="nil"/>
          <w:right w:val="nil"/>
          <w:between w:val="nil"/>
        </w:pBdr>
        <w:tabs>
          <w:tab w:val="left" w:pos="1155"/>
        </w:tabs>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tabs>
          <w:tab w:val="left" w:pos="1155"/>
        </w:tabs>
        <w:rPr>
          <w:rFonts w:ascii="ＭＳ 明朝" w:eastAsia="ＭＳ 明朝" w:hAnsi="ＭＳ 明朝" w:cs="ＭＳ 明朝"/>
          <w:sz w:val="21"/>
          <w:szCs w:val="21"/>
        </w:rPr>
      </w:pPr>
      <w:r>
        <w:rPr>
          <w:rFonts w:ascii="ＭＳ 明朝" w:eastAsia="ＭＳ 明朝" w:hAnsi="ＭＳ 明朝" w:cs="ＭＳ 明朝"/>
          <w:sz w:val="21"/>
          <w:szCs w:val="21"/>
        </w:rPr>
        <w:t>３　場所　　庄原市立比和中学校　理科室</w:t>
      </w:r>
    </w:p>
    <w:p w:rsidR="00585885" w:rsidRDefault="00585885">
      <w:pPr>
        <w:widowControl w:val="0"/>
        <w:pBdr>
          <w:top w:val="nil"/>
          <w:left w:val="nil"/>
          <w:bottom w:val="nil"/>
          <w:right w:val="nil"/>
          <w:between w:val="nil"/>
        </w:pBdr>
        <w:tabs>
          <w:tab w:val="left" w:pos="1155"/>
        </w:tabs>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tabs>
          <w:tab w:val="left" w:pos="1155"/>
        </w:tabs>
        <w:rPr>
          <w:rFonts w:ascii="ＭＳ 明朝" w:eastAsia="ＭＳ 明朝" w:hAnsi="ＭＳ 明朝" w:cs="ＭＳ 明朝"/>
          <w:sz w:val="21"/>
          <w:szCs w:val="21"/>
        </w:rPr>
      </w:pPr>
      <w:r>
        <w:rPr>
          <w:rFonts w:ascii="ＭＳ 明朝" w:eastAsia="ＭＳ 明朝" w:hAnsi="ＭＳ 明朝" w:cs="ＭＳ 明朝"/>
          <w:sz w:val="21"/>
          <w:szCs w:val="21"/>
        </w:rPr>
        <w:t>４　単元名　「　光と音　」</w:t>
      </w:r>
    </w:p>
    <w:p w:rsidR="00585885" w:rsidRDefault="00585885">
      <w:pPr>
        <w:widowControl w:val="0"/>
        <w:pBdr>
          <w:top w:val="nil"/>
          <w:left w:val="nil"/>
          <w:bottom w:val="nil"/>
          <w:right w:val="nil"/>
          <w:between w:val="nil"/>
        </w:pBdr>
        <w:tabs>
          <w:tab w:val="left" w:pos="1155"/>
        </w:tabs>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tabs>
          <w:tab w:val="left" w:pos="1155"/>
        </w:tabs>
        <w:rPr>
          <w:rFonts w:ascii="ＭＳ 明朝" w:eastAsia="ＭＳ 明朝" w:hAnsi="ＭＳ 明朝" w:cs="ＭＳ 明朝"/>
          <w:sz w:val="21"/>
          <w:szCs w:val="21"/>
        </w:rPr>
      </w:pPr>
      <w:r>
        <w:rPr>
          <w:rFonts w:ascii="ＭＳ 明朝" w:eastAsia="ＭＳ 明朝" w:hAnsi="ＭＳ 明朝" w:cs="ＭＳ 明朝"/>
          <w:sz w:val="21"/>
          <w:szCs w:val="21"/>
        </w:rPr>
        <w:t>５　単元観</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本単元は「中学校学習指導要領２内容（１）（ア）光と音㋐光の反射・屈折㋑凸レンズの働き」を受けて設定している。</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本単元では，光の反射や屈折，凸レンズの働きに関して問題を</w:t>
      </w:r>
      <w:r w:rsidR="008C15F6">
        <w:rPr>
          <w:rFonts w:ascii="ＭＳ 明朝" w:eastAsia="ＭＳ 明朝" w:hAnsi="ＭＳ 明朝" w:cs="ＭＳ 明朝"/>
          <w:sz w:val="21"/>
          <w:szCs w:val="21"/>
        </w:rPr>
        <w:t>見いだ</w:t>
      </w:r>
      <w:r>
        <w:rPr>
          <w:rFonts w:ascii="ＭＳ 明朝" w:eastAsia="ＭＳ 明朝" w:hAnsi="ＭＳ 明朝" w:cs="ＭＳ 明朝"/>
          <w:sz w:val="21"/>
          <w:szCs w:val="21"/>
        </w:rPr>
        <w:t>し，見通しをもって実験を行い，その結果を分析して解釈し規則性を</w:t>
      </w:r>
      <w:r w:rsidR="008C15F6">
        <w:rPr>
          <w:rFonts w:ascii="ＭＳ 明朝" w:eastAsia="ＭＳ 明朝" w:hAnsi="ＭＳ 明朝" w:cs="ＭＳ 明朝"/>
          <w:sz w:val="21"/>
          <w:szCs w:val="21"/>
        </w:rPr>
        <w:t>見いだ</w:t>
      </w:r>
      <w:r>
        <w:rPr>
          <w:rFonts w:ascii="ＭＳ 明朝" w:eastAsia="ＭＳ 明朝" w:hAnsi="ＭＳ 明朝" w:cs="ＭＳ 明朝"/>
          <w:sz w:val="21"/>
          <w:szCs w:val="21"/>
        </w:rPr>
        <w:t>させ，日常生活や社会と関連付けて理解させるとともに，光に関する観察，実験の技能を身に付けさせることがねらいである。</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本単元は，見通しをもって観察，実験を行うことなどを通して身近な物理現象について理解し，観察，実験の基本的な技能を身に付け，科学的に探究する活動を通して，規則性を</w:t>
      </w:r>
      <w:r w:rsidR="008C15F6">
        <w:rPr>
          <w:rFonts w:ascii="ＭＳ 明朝" w:eastAsia="ＭＳ 明朝" w:hAnsi="ＭＳ 明朝" w:cs="ＭＳ 明朝"/>
          <w:sz w:val="21"/>
          <w:szCs w:val="21"/>
        </w:rPr>
        <w:t>見いだ</w:t>
      </w:r>
      <w:r>
        <w:rPr>
          <w:rFonts w:ascii="ＭＳ 明朝" w:eastAsia="ＭＳ 明朝" w:hAnsi="ＭＳ 明朝" w:cs="ＭＳ 明朝"/>
          <w:sz w:val="21"/>
          <w:szCs w:val="21"/>
        </w:rPr>
        <w:t>したり課題を解決したりすることに適した単元である。</w:t>
      </w:r>
    </w:p>
    <w:p w:rsidR="00585885" w:rsidRDefault="00585885">
      <w:pPr>
        <w:widowControl w:val="0"/>
        <w:pBdr>
          <w:top w:val="nil"/>
          <w:left w:val="nil"/>
          <w:bottom w:val="nil"/>
          <w:right w:val="nil"/>
          <w:between w:val="nil"/>
        </w:pBdr>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６　生徒観</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これまでに生徒は本単元に関わるものとして，光の反射・集光，光の当て方と明るさや温かさについて学習している。また，生徒は日常生活でカメラや望遠鏡，虫メガネ等で凸レンズを使った物に触れる経験をしている。</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本学級の生徒は，自然の事物・現象に関心をもち，意欲的に学習に取り組んでいる。日々の授業で，事象・現象についてグループで考える際に，比較したり，生活経験や既習事項と関係付けたりしながら，理科の見方・考え方を働かせることができる生徒もいる。</w:t>
      </w: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本単元に関わるレディネステストの結果は，以下のとおりである。</w:t>
      </w:r>
    </w:p>
    <w:p w:rsidR="00585885" w:rsidRDefault="00585885" w:rsidP="00D62CD7">
      <w:pPr>
        <w:widowControl w:val="0"/>
        <w:pBdr>
          <w:top w:val="nil"/>
          <w:left w:val="nil"/>
          <w:bottom w:val="nil"/>
          <w:right w:val="nil"/>
          <w:between w:val="nil"/>
        </w:pBdr>
        <w:spacing w:line="240" w:lineRule="exact"/>
        <w:ind w:firstLine="210"/>
        <w:jc w:val="both"/>
        <w:rPr>
          <w:rFonts w:ascii="ＭＳ 明朝" w:eastAsia="ＭＳ 明朝" w:hAnsi="ＭＳ 明朝" w:cs="ＭＳ 明朝"/>
          <w:sz w:val="21"/>
          <w:szCs w:val="21"/>
        </w:rPr>
      </w:pPr>
    </w:p>
    <w:tbl>
      <w:tblPr>
        <w:tblStyle w:val="a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6095"/>
        <w:gridCol w:w="3260"/>
      </w:tblGrid>
      <w:tr w:rsidR="00585885">
        <w:trPr>
          <w:trHeight w:val="201"/>
        </w:trPr>
        <w:tc>
          <w:tcPr>
            <w:tcW w:w="841"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番号</w:t>
            </w:r>
          </w:p>
        </w:tc>
        <w:tc>
          <w:tcPr>
            <w:tcW w:w="6095"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内容</w:t>
            </w:r>
          </w:p>
        </w:tc>
        <w:tc>
          <w:tcPr>
            <w:tcW w:w="3260"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正答数（正答率）</w:t>
            </w:r>
          </w:p>
        </w:tc>
      </w:tr>
      <w:tr w:rsidR="00585885">
        <w:trPr>
          <w:trHeight w:val="302"/>
        </w:trPr>
        <w:tc>
          <w:tcPr>
            <w:tcW w:w="841"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（１）</w:t>
            </w:r>
          </w:p>
        </w:tc>
        <w:tc>
          <w:tcPr>
            <w:tcW w:w="6095"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鏡で反射した光の進む方向を選択する。（反射の法則）</w:t>
            </w:r>
          </w:p>
        </w:tc>
        <w:tc>
          <w:tcPr>
            <w:tcW w:w="3260"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３（27.3％）</w:t>
            </w:r>
          </w:p>
        </w:tc>
      </w:tr>
      <w:tr w:rsidR="00585885">
        <w:trPr>
          <w:trHeight w:val="242"/>
        </w:trPr>
        <w:tc>
          <w:tcPr>
            <w:tcW w:w="841"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（２）</w:t>
            </w:r>
          </w:p>
        </w:tc>
        <w:tc>
          <w:tcPr>
            <w:tcW w:w="6095"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凸レンズに入射した光の進む方向に線を引く。（屈折，焦点）</w:t>
            </w:r>
          </w:p>
        </w:tc>
        <w:tc>
          <w:tcPr>
            <w:tcW w:w="3260"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９（81.8％）</w:t>
            </w:r>
          </w:p>
        </w:tc>
      </w:tr>
      <w:tr w:rsidR="00585885">
        <w:trPr>
          <w:trHeight w:val="510"/>
        </w:trPr>
        <w:tc>
          <w:tcPr>
            <w:tcW w:w="841"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（３）</w:t>
            </w:r>
          </w:p>
        </w:tc>
        <w:tc>
          <w:tcPr>
            <w:tcW w:w="6095"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凸レンズを通して見える像について，どのような像ができるか記述する。（実像，虚像）</w:t>
            </w:r>
          </w:p>
        </w:tc>
        <w:tc>
          <w:tcPr>
            <w:tcW w:w="3260" w:type="dxa"/>
            <w:shd w:val="clear" w:color="auto" w:fill="auto"/>
            <w:tcMar>
              <w:top w:w="100" w:type="dxa"/>
              <w:left w:w="100" w:type="dxa"/>
              <w:bottom w:w="100" w:type="dxa"/>
              <w:right w:w="100" w:type="dxa"/>
            </w:tcMar>
          </w:tcPr>
          <w:p w:rsidR="00585885" w:rsidRDefault="00755D75">
            <w:pPr>
              <w:widowControl w:val="0"/>
              <w:pBdr>
                <w:top w:val="nil"/>
                <w:left w:val="nil"/>
                <w:bottom w:val="nil"/>
                <w:right w:val="nil"/>
                <w:between w:val="nil"/>
              </w:pBdr>
              <w:jc w:val="center"/>
              <w:rPr>
                <w:rFonts w:ascii="ＭＳ 明朝" w:eastAsia="ＭＳ 明朝" w:hAnsi="ＭＳ 明朝" w:cs="ＭＳ 明朝"/>
                <w:sz w:val="19"/>
                <w:szCs w:val="19"/>
              </w:rPr>
            </w:pPr>
            <w:r>
              <w:rPr>
                <w:rFonts w:ascii="ＭＳ 明朝" w:eastAsia="ＭＳ 明朝" w:hAnsi="ＭＳ 明朝" w:cs="ＭＳ 明朝"/>
                <w:sz w:val="19"/>
                <w:szCs w:val="19"/>
              </w:rPr>
              <w:t>虚像についての記述：11（100％）</w:t>
            </w:r>
          </w:p>
          <w:p w:rsidR="00585885" w:rsidRDefault="00755D75">
            <w:pPr>
              <w:widowControl w:val="0"/>
              <w:pBdr>
                <w:top w:val="nil"/>
                <w:left w:val="nil"/>
                <w:bottom w:val="nil"/>
                <w:right w:val="nil"/>
                <w:between w:val="nil"/>
              </w:pBdr>
              <w:jc w:val="center"/>
              <w:rPr>
                <w:rFonts w:ascii="ＭＳ 明朝" w:eastAsia="ＭＳ 明朝" w:hAnsi="ＭＳ 明朝" w:cs="ＭＳ 明朝"/>
                <w:sz w:val="17"/>
                <w:szCs w:val="17"/>
              </w:rPr>
            </w:pPr>
            <w:r>
              <w:rPr>
                <w:rFonts w:ascii="ＭＳ 明朝" w:eastAsia="ＭＳ 明朝" w:hAnsi="ＭＳ 明朝" w:cs="ＭＳ 明朝"/>
                <w:sz w:val="19"/>
                <w:szCs w:val="19"/>
              </w:rPr>
              <w:t>実像についての記述：０（０％）</w:t>
            </w:r>
          </w:p>
        </w:tc>
      </w:tr>
    </w:tbl>
    <w:p w:rsidR="00585885" w:rsidRDefault="00755D75" w:rsidP="00D62CD7">
      <w:pPr>
        <w:widowControl w:val="0"/>
        <w:pBdr>
          <w:top w:val="nil"/>
          <w:left w:val="nil"/>
          <w:bottom w:val="nil"/>
          <w:right w:val="nil"/>
          <w:between w:val="nil"/>
        </w:pBdr>
        <w:spacing w:line="240" w:lineRule="exact"/>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レディネステストの誤答等の分析結果から，（１）において，鏡で光が反射することは理解しているが，入射角と反射角が等しくなるように反射するという反射の法則については認識していないことがわかった。（２）において，凸レンズに入射した光は焦点に集まるように屈折するということは，これまでの学習や生活経験である程度イメージできていると考えられる。（３）において，凸レンズを通して正立虚像が見えることについて，全員が認識しているが，凸レンズを通してスクリーンに倒立実像ができることについて，説明した生徒はいなかった。このことから，本校生徒の実態として，反射の規則性と実像の見え方と</w:t>
      </w:r>
      <w:bookmarkStart w:id="0" w:name="_GoBack"/>
      <w:bookmarkEnd w:id="0"/>
      <w:r>
        <w:rPr>
          <w:rFonts w:ascii="ＭＳ 明朝" w:eastAsia="ＭＳ 明朝" w:hAnsi="ＭＳ 明朝" w:cs="ＭＳ 明朝"/>
          <w:sz w:val="21"/>
          <w:szCs w:val="21"/>
        </w:rPr>
        <w:t>その仕組みについての認識が十分でないことがわかった。</w:t>
      </w: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日頃の授業の様子から捉えている課題としては，自分の考えを相手に伝わるように説明をすることが課題となっている。例えば実験結果からわかることを自分の考えとして持つことができても，相手に伝わる説明ができない場面が見られる。また，根拠を基にしながら自分の考えを持つことに苦手と感じている生徒がいる。自分自身で深く考えることができず，諦めてしまう生徒もいる。</w:t>
      </w: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７　指導観</w:t>
      </w:r>
    </w:p>
    <w:p w:rsidR="00585885" w:rsidRDefault="00755D75">
      <w:pPr>
        <w:ind w:firstLine="210"/>
        <w:rPr>
          <w:sz w:val="21"/>
          <w:szCs w:val="21"/>
        </w:rPr>
      </w:pPr>
      <w:r>
        <w:rPr>
          <w:sz w:val="21"/>
          <w:szCs w:val="21"/>
        </w:rPr>
        <w:t>指導に当たっては</w:t>
      </w:r>
      <w:r>
        <w:rPr>
          <w:sz w:val="21"/>
          <w:szCs w:val="21"/>
        </w:rPr>
        <w:t>,</w:t>
      </w:r>
      <w:r>
        <w:rPr>
          <w:sz w:val="21"/>
          <w:szCs w:val="21"/>
        </w:rPr>
        <w:t>生徒が主体的に探究の過程を遂行できるよう支援していく。教師が課題や実験を提示するばかりではなく，自然事象などを観察させ，「なぜ？」「どうして？」と生徒が感じた疑問を焦点化させ，生徒が「課題」を設定する授業を展開する。そして「課題」に対する生徒の予想や仮説に基づき，検証計画を考えさせ，観察・実験を行わせ，その結果を正しく分析して解釈させ，考察・推論を行わせるように展開する。特に考察・推論の場面では，本校生徒の課題である相手に伝わる説明ができるように，まず自分の考えをワークシートなどに記述させる時間を確保する。自分の考えを全体やグループ内で伝える際には，</w:t>
      </w:r>
      <w:r w:rsidR="008C15F6">
        <w:rPr>
          <w:sz w:val="21"/>
          <w:szCs w:val="21"/>
        </w:rPr>
        <w:t>デジタル機器</w:t>
      </w:r>
      <w:r>
        <w:rPr>
          <w:sz w:val="21"/>
          <w:szCs w:val="21"/>
        </w:rPr>
        <w:t>を活用させながら，可視化して共有できるようにする。</w:t>
      </w:r>
    </w:p>
    <w:p w:rsidR="00585885" w:rsidRDefault="00755D75">
      <w:pPr>
        <w:rPr>
          <w:sz w:val="21"/>
          <w:szCs w:val="21"/>
        </w:rPr>
      </w:pPr>
      <w:r>
        <w:rPr>
          <w:sz w:val="21"/>
          <w:szCs w:val="21"/>
        </w:rPr>
        <w:t xml:space="preserve">　本時の指導に当たっては，凸レンズの焦点距離を調べる実験計画を，実験中に試行錯誤しながら変更できるようにするため，平行な光線を集める際の光源を複数選択できるようにする。正しい焦点距離を出すためには，どの光源が一番ふさわしいのかを実験を行いながらグループで考えさせるよう展開する。また，実験中に各グループで工夫した点をタブレットで静止画として記録させ，試行錯誤したものを記録として残すことで探究の過程を振り返る支援とする。</w:t>
      </w:r>
    </w:p>
    <w:p w:rsidR="00585885" w:rsidRDefault="00585885">
      <w:pPr>
        <w:widowControl w:val="0"/>
        <w:pBdr>
          <w:top w:val="nil"/>
          <w:left w:val="nil"/>
          <w:bottom w:val="nil"/>
          <w:right w:val="nil"/>
          <w:between w:val="nil"/>
        </w:pBdr>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８　単元の計画</w:t>
      </w: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【単元の目標】</w:t>
      </w:r>
    </w:p>
    <w:p w:rsidR="00585885" w:rsidRDefault="00755D75">
      <w:pPr>
        <w:widowControl w:val="0"/>
        <w:pBdr>
          <w:top w:val="nil"/>
          <w:left w:val="nil"/>
          <w:bottom w:val="nil"/>
          <w:right w:val="nil"/>
          <w:between w:val="nil"/>
        </w:pBdr>
        <w:ind w:left="630" w:hanging="630"/>
        <w:jc w:val="both"/>
        <w:rPr>
          <w:rFonts w:ascii="ＭＳ 明朝" w:eastAsia="ＭＳ 明朝" w:hAnsi="ＭＳ 明朝" w:cs="ＭＳ 明朝"/>
          <w:sz w:val="21"/>
          <w:szCs w:val="21"/>
        </w:rPr>
      </w:pPr>
      <w:r>
        <w:rPr>
          <w:rFonts w:ascii="ＭＳ 明朝" w:eastAsia="ＭＳ 明朝" w:hAnsi="ＭＳ 明朝" w:cs="ＭＳ 明朝"/>
          <w:sz w:val="21"/>
          <w:szCs w:val="21"/>
        </w:rPr>
        <w:t>（１）光に関する事物・現象を日常生活や社会と関連付けながら，光の反射や屈折，凸レンズの働きを理解するとともに，それらの観察，実験などに関する技能を身に付けること。</w:t>
      </w:r>
    </w:p>
    <w:p w:rsidR="00585885" w:rsidRDefault="00755D75">
      <w:pPr>
        <w:widowControl w:val="0"/>
        <w:pBdr>
          <w:top w:val="nil"/>
          <w:left w:val="nil"/>
          <w:bottom w:val="nil"/>
          <w:right w:val="nil"/>
          <w:between w:val="nil"/>
        </w:pBdr>
        <w:ind w:left="630" w:hanging="630"/>
        <w:jc w:val="both"/>
        <w:rPr>
          <w:rFonts w:ascii="ＭＳ 明朝" w:eastAsia="ＭＳ 明朝" w:hAnsi="ＭＳ 明朝" w:cs="ＭＳ 明朝"/>
          <w:sz w:val="21"/>
          <w:szCs w:val="21"/>
        </w:rPr>
      </w:pPr>
      <w:r>
        <w:rPr>
          <w:rFonts w:ascii="ＭＳ 明朝" w:eastAsia="ＭＳ 明朝" w:hAnsi="ＭＳ 明朝" w:cs="ＭＳ 明朝"/>
          <w:sz w:val="21"/>
          <w:szCs w:val="21"/>
        </w:rPr>
        <w:t>（２）光について，問題を見いだし見通しをもって観察，実験などを行い，光の反射や屈折，凸レンズの働きの規則性や関係性を見いだして表現すること。</w:t>
      </w: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（３）光に関する事物・現象に進んで関わり，科学的に探究しようとする態度を養うこと。</w:t>
      </w:r>
    </w:p>
    <w:p w:rsidR="00585885" w:rsidRDefault="00585885">
      <w:pPr>
        <w:widowControl w:val="0"/>
        <w:pBdr>
          <w:top w:val="nil"/>
          <w:left w:val="nil"/>
          <w:bottom w:val="nil"/>
          <w:right w:val="nil"/>
          <w:between w:val="nil"/>
        </w:pBdr>
        <w:ind w:firstLine="210"/>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【単元の評価規準】</w:t>
      </w:r>
    </w:p>
    <w:tbl>
      <w:tblPr>
        <w:tblStyle w:val="a6"/>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3402"/>
      </w:tblGrid>
      <w:tr w:rsidR="00585885">
        <w:trPr>
          <w:trHeight w:val="465"/>
        </w:trPr>
        <w:tc>
          <w:tcPr>
            <w:tcW w:w="3402" w:type="dxa"/>
            <w:tcBorders>
              <w:top w:val="single" w:sz="4" w:space="0" w:color="000000"/>
              <w:left w:val="single" w:sz="4" w:space="0" w:color="000000"/>
              <w:bottom w:val="single" w:sz="4" w:space="0" w:color="000000"/>
              <w:right w:val="single" w:sz="4" w:space="0" w:color="000000"/>
            </w:tcBorders>
            <w:vAlign w:val="center"/>
          </w:tcPr>
          <w:p w:rsidR="00585885" w:rsidRDefault="00755D75" w:rsidP="008C15F6">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知識・技能</w:t>
            </w:r>
          </w:p>
        </w:tc>
        <w:tc>
          <w:tcPr>
            <w:tcW w:w="3402" w:type="dxa"/>
            <w:tcBorders>
              <w:top w:val="single" w:sz="4" w:space="0" w:color="000000"/>
              <w:left w:val="single" w:sz="4" w:space="0" w:color="000000"/>
              <w:bottom w:val="single" w:sz="4" w:space="0" w:color="000000"/>
              <w:right w:val="single" w:sz="4" w:space="0" w:color="000000"/>
            </w:tcBorders>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思考・判断・表現</w:t>
            </w:r>
          </w:p>
        </w:tc>
        <w:tc>
          <w:tcPr>
            <w:tcW w:w="3402" w:type="dxa"/>
            <w:tcBorders>
              <w:top w:val="single" w:sz="4" w:space="0" w:color="000000"/>
              <w:left w:val="single" w:sz="4" w:space="0" w:color="000000"/>
              <w:bottom w:val="single" w:sz="4" w:space="0" w:color="000000"/>
              <w:right w:val="single" w:sz="4" w:space="0" w:color="000000"/>
            </w:tcBorders>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主体的に学習に取り組む態度</w:t>
            </w:r>
          </w:p>
        </w:tc>
      </w:tr>
      <w:tr w:rsidR="00585885">
        <w:trPr>
          <w:trHeight w:val="988"/>
        </w:trPr>
        <w:tc>
          <w:tcPr>
            <w:tcW w:w="3402" w:type="dxa"/>
            <w:tcBorders>
              <w:top w:val="single" w:sz="4" w:space="0" w:color="000000"/>
              <w:left w:val="single" w:sz="4" w:space="0" w:color="000000"/>
              <w:bottom w:val="single" w:sz="4" w:space="0" w:color="000000"/>
              <w:right w:val="single" w:sz="4" w:space="0" w:color="000000"/>
            </w:tcBorders>
          </w:tcPr>
          <w:p w:rsidR="00585885" w:rsidRDefault="00755D75">
            <w:pPr>
              <w:widowControl w:val="0"/>
              <w:pBdr>
                <w:top w:val="nil"/>
                <w:left w:val="nil"/>
                <w:bottom w:val="nil"/>
                <w:right w:val="nil"/>
                <w:between w:val="nil"/>
              </w:pBdr>
              <w:ind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光に関する事物・現象を日常生活や社会と関連付けながら，光の反射や屈折，凸レンズの働きについての基本的な概念や原理・法則などを理解しているとともに，科学的に探究するために必要な観察，実験などに関する基本操作や記録などの基本的な技能を身に付けている。</w:t>
            </w:r>
          </w:p>
        </w:tc>
        <w:tc>
          <w:tcPr>
            <w:tcW w:w="3402" w:type="dxa"/>
            <w:tcBorders>
              <w:top w:val="single" w:sz="4" w:space="0" w:color="000000"/>
              <w:left w:val="single" w:sz="4" w:space="0" w:color="000000"/>
              <w:bottom w:val="single" w:sz="4" w:space="0" w:color="000000"/>
              <w:right w:val="single" w:sz="4" w:space="0" w:color="000000"/>
            </w:tcBorders>
          </w:tcPr>
          <w:p w:rsidR="00585885" w:rsidRDefault="00755D75">
            <w:pPr>
              <w:widowControl w:val="0"/>
              <w:pBdr>
                <w:top w:val="nil"/>
                <w:left w:val="nil"/>
                <w:bottom w:val="nil"/>
                <w:right w:val="nil"/>
                <w:between w:val="nil"/>
              </w:pBdr>
              <w:ind w:left="-38"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光について，問題を見いだし見通しをもって観察，実験などを行い，光の反射や屈折，凸レンズの働きの規則性や関係性を見いだして表現しているなど，科学的に探究している。</w:t>
            </w:r>
          </w:p>
        </w:tc>
        <w:tc>
          <w:tcPr>
            <w:tcW w:w="3402" w:type="dxa"/>
            <w:tcBorders>
              <w:top w:val="single" w:sz="4" w:space="0" w:color="000000"/>
              <w:left w:val="single" w:sz="4" w:space="0" w:color="000000"/>
              <w:bottom w:val="single" w:sz="4" w:space="0" w:color="000000"/>
              <w:right w:val="single" w:sz="4" w:space="0" w:color="000000"/>
            </w:tcBorders>
          </w:tcPr>
          <w:p w:rsidR="00585885" w:rsidRDefault="00755D75">
            <w:pPr>
              <w:widowControl w:val="0"/>
              <w:pBdr>
                <w:top w:val="nil"/>
                <w:left w:val="nil"/>
                <w:bottom w:val="nil"/>
                <w:right w:val="nil"/>
                <w:between w:val="nil"/>
              </w:pBdr>
              <w:ind w:firstLine="210"/>
              <w:rPr>
                <w:rFonts w:ascii="ＭＳ 明朝" w:eastAsia="ＭＳ 明朝" w:hAnsi="ＭＳ 明朝" w:cs="ＭＳ 明朝"/>
                <w:sz w:val="21"/>
                <w:szCs w:val="21"/>
              </w:rPr>
            </w:pPr>
            <w:r>
              <w:rPr>
                <w:rFonts w:ascii="ＭＳ 明朝" w:eastAsia="ＭＳ 明朝" w:hAnsi="ＭＳ 明朝" w:cs="ＭＳ 明朝"/>
                <w:sz w:val="21"/>
                <w:szCs w:val="21"/>
              </w:rPr>
              <w:t>光に関する事物・現象に進んで関わり，見通しをもったり振り返ったりするなど，科学的に探究しようとしている。</w:t>
            </w:r>
          </w:p>
        </w:tc>
      </w:tr>
    </w:tbl>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firstLine="210"/>
        <w:rPr>
          <w:rFonts w:ascii="ＭＳ 明朝" w:eastAsia="ＭＳ 明朝" w:hAnsi="ＭＳ 明朝" w:cs="ＭＳ 明朝"/>
          <w:sz w:val="21"/>
          <w:szCs w:val="21"/>
        </w:rPr>
      </w:pPr>
      <w:r>
        <w:rPr>
          <w:rFonts w:ascii="ＭＳ 明朝" w:eastAsia="ＭＳ 明朝" w:hAnsi="ＭＳ 明朝" w:cs="ＭＳ 明朝"/>
          <w:sz w:val="21"/>
          <w:szCs w:val="21"/>
        </w:rPr>
        <w:lastRenderedPageBreak/>
        <w:t>【指導と評価の計画（本時：８／８）】</w:t>
      </w:r>
    </w:p>
    <w:tbl>
      <w:tblPr>
        <w:tblStyle w:val="a7"/>
        <w:tblW w:w="102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000" w:firstRow="0" w:lastRow="0" w:firstColumn="0" w:lastColumn="0" w:noHBand="0" w:noVBand="0"/>
      </w:tblPr>
      <w:tblGrid>
        <w:gridCol w:w="390"/>
        <w:gridCol w:w="2985"/>
        <w:gridCol w:w="2948"/>
        <w:gridCol w:w="3045"/>
        <w:gridCol w:w="420"/>
        <w:gridCol w:w="510"/>
      </w:tblGrid>
      <w:tr w:rsidR="00585885" w:rsidTr="002446A3">
        <w:trPr>
          <w:cantSplit/>
          <w:trHeight w:val="702"/>
        </w:trPr>
        <w:tc>
          <w:tcPr>
            <w:tcW w:w="3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時</w:t>
            </w: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学習活動</w:t>
            </w: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生徒の思考の流れ</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指導上の留意点</w:t>
            </w:r>
          </w:p>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☆評価規準（評価方法）</w:t>
            </w:r>
          </w:p>
        </w:tc>
        <w:tc>
          <w:tcPr>
            <w:tcW w:w="420"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585885" w:rsidRDefault="00755D75" w:rsidP="0046539E">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重点</w:t>
            </w:r>
          </w:p>
        </w:tc>
        <w:tc>
          <w:tcPr>
            <w:tcW w:w="510" w:type="dxa"/>
            <w:tcBorders>
              <w:top w:val="single" w:sz="4" w:space="0" w:color="000000"/>
              <w:left w:val="single" w:sz="4" w:space="0" w:color="000000"/>
              <w:right w:val="single" w:sz="4" w:space="0" w:color="000000"/>
            </w:tcBorders>
            <w:vAlign w:val="center"/>
          </w:tcPr>
          <w:p w:rsidR="00585885" w:rsidRDefault="00755D75" w:rsidP="0046539E">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記録</w:t>
            </w: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ind w:left="113" w:right="113"/>
              <w:jc w:val="center"/>
              <w:rPr>
                <w:rFonts w:ascii="ＭＳ 明朝" w:eastAsia="ＭＳ 明朝" w:hAnsi="ＭＳ 明朝" w:cs="ＭＳ 明朝"/>
                <w:sz w:val="21"/>
                <w:szCs w:val="21"/>
              </w:rPr>
            </w:pPr>
            <w:bookmarkStart w:id="1" w:name="_gjdgxs" w:colFirst="0" w:colLast="0"/>
            <w:bookmarkEnd w:id="1"/>
            <w:r>
              <w:rPr>
                <w:rFonts w:ascii="ＭＳ 明朝" w:eastAsia="ＭＳ 明朝" w:hAnsi="ＭＳ 明朝" w:cs="ＭＳ 明朝"/>
                <w:sz w:val="21"/>
                <w:szCs w:val="21"/>
              </w:rPr>
              <w:t>１</w:t>
            </w:r>
          </w:p>
        </w:tc>
        <w:tc>
          <w:tcPr>
            <w:tcW w:w="990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課題の設定　　本時の目標：ものの見え方に着目すると同時に，光源や光の直進について具体的な例を</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情報の収集①　　　　　　　提示することができる。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・不思議なものの見え方や現象について考える。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・光源について知り，身の回りの光源の例を挙げる。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・光の直進について知る。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・線香の煙の中をレーザーの光が直進する様子を観察する。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・日常生活で光の直進が関係する風景や現象を考え，発表する。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・直進が確認できる画像を各自で調べ，共有する（</w:t>
            </w:r>
            <w:r w:rsidR="008C15F6">
              <w:rPr>
                <w:rFonts w:ascii="ＭＳ 明朝" w:eastAsia="ＭＳ 明朝" w:hAnsi="ＭＳ 明朝" w:cs="ＭＳ 明朝"/>
                <w:sz w:val="21"/>
                <w:szCs w:val="21"/>
              </w:rPr>
              <w:t>デジタル機器</w:t>
            </w:r>
            <w:r>
              <w:rPr>
                <w:rFonts w:ascii="ＭＳ 明朝" w:eastAsia="ＭＳ 明朝" w:hAnsi="ＭＳ 明朝" w:cs="ＭＳ 明朝"/>
                <w:sz w:val="21"/>
                <w:szCs w:val="21"/>
              </w:rPr>
              <w:t>）。</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・なぜ不思議な見え方をするのだろう。</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・光は，物に当たってはね返ったり通り抜けたりするとき，どのように進んでいくのだろうか。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・光源の定義によると，太陽は光源だけれども，月はそうでない。</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・光はまっすぐ進む。</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・雲から差し込む太陽の光は直進の典型例だ。</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・川に反射した風景や雲から差し込む光の写真を提示し，ものの見え方について考えさせる。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・光源かどうかを判断させやすくするために，ホタルやガラスなど，生徒にとって身近な現象を提示する。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・レーザーポインターの光を細く絞る。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・灯台のあかりや木漏れ日など，ヒントを提示する。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☆光の直進に関わる具体的な例を提示している。</w:t>
            </w:r>
          </w:p>
          <w:p w:rsidR="00585885" w:rsidRDefault="00755D75">
            <w:pPr>
              <w:widowControl w:val="0"/>
              <w:pBdr>
                <w:top w:val="nil"/>
                <w:left w:val="nil"/>
                <w:bottom w:val="nil"/>
                <w:right w:val="nil"/>
                <w:between w:val="nil"/>
              </w:pBdr>
              <w:ind w:left="200"/>
              <w:rPr>
                <w:rFonts w:ascii="ＭＳ 明朝" w:eastAsia="ＭＳ 明朝" w:hAnsi="ＭＳ 明朝" w:cs="ＭＳ 明朝"/>
                <w:sz w:val="21"/>
                <w:szCs w:val="21"/>
              </w:rPr>
            </w:pPr>
            <w:r>
              <w:rPr>
                <w:rFonts w:ascii="ＭＳ 明朝" w:eastAsia="ＭＳ 明朝" w:hAnsi="ＭＳ 明朝" w:cs="ＭＳ 明朝"/>
                <w:sz w:val="21"/>
                <w:szCs w:val="21"/>
              </w:rPr>
              <w:t>（ワークシート）</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tc>
        <w:tc>
          <w:tcPr>
            <w:tcW w:w="4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知</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２</w:t>
            </w:r>
          </w:p>
        </w:tc>
        <w:tc>
          <w:tcPr>
            <w:tcW w:w="990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情報の収集②　本時の目標：光が反射するときの規則性を実験によって明らかにすることができる。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・鏡と光源を用いて，光の反射の法則を利用した的あてゲームを行う。</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・光を的に当てるときに，光の当て方で気をつけたことを発表する。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・光の反射角と入射角の関係を調べる実験を行う。</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・反射の法則を用いて，方眼紙に光の道筋を定規でひき，幾何学模様を描く課題を行う。</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・鏡の角度を考えて行った。</w:t>
            </w:r>
          </w:p>
          <w:p w:rsidR="00585885" w:rsidRDefault="00585885">
            <w:pPr>
              <w:widowControl w:val="0"/>
              <w:pBdr>
                <w:top w:val="nil"/>
                <w:left w:val="nil"/>
                <w:bottom w:val="nil"/>
                <w:right w:val="nil"/>
                <w:between w:val="nil"/>
              </w:pBdr>
              <w:ind w:left="210" w:hanging="210"/>
              <w:rPr>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・反射角と入射角は等しい。</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・反射角と入射角が等しいことを用いると，方眼紙に幾何学的な模様が描けた。</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・光源の光が目に直接入らないよう注意させる。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・入射角と反射角の規則性に着目しやすくするために，ゲームの際に何に気をつけたかを発表させる。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・鏡の面に垂直な直線と光が成す角を測定できているか留意させる。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・反射角と入射角の角度が等しいことを</w:t>
            </w:r>
            <w:r w:rsidR="008C15F6">
              <w:rPr>
                <w:rFonts w:ascii="ＭＳ 明朝" w:eastAsia="ＭＳ 明朝" w:hAnsi="ＭＳ 明朝" w:cs="ＭＳ 明朝"/>
                <w:sz w:val="21"/>
                <w:szCs w:val="21"/>
              </w:rPr>
              <w:t>見いだ</w:t>
            </w:r>
            <w:r>
              <w:rPr>
                <w:rFonts w:ascii="ＭＳ 明朝" w:eastAsia="ＭＳ 明朝" w:hAnsi="ＭＳ 明朝" w:cs="ＭＳ 明朝"/>
                <w:sz w:val="21"/>
                <w:szCs w:val="21"/>
              </w:rPr>
              <w:t>しやすくするため，方眼紙を利用させる。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☆光の反射の実験から，入射角と反射角が等しいことを見いだして表現している。（ワークシート）</w:t>
            </w:r>
          </w:p>
        </w:tc>
        <w:tc>
          <w:tcPr>
            <w:tcW w:w="4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思</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〇</w:t>
            </w: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lastRenderedPageBreak/>
              <w:t>３</w:t>
            </w:r>
          </w:p>
        </w:tc>
        <w:tc>
          <w:tcPr>
            <w:tcW w:w="990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整理・分析①　本時の目標：鏡に映る像のでき方と光の進み方を作図することができる。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・ものが見えるしくみについて考える。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・鏡による反射で見える像について考える。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right="-78" w:hanging="210"/>
              <w:rPr>
                <w:rFonts w:ascii="ＭＳ 明朝" w:eastAsia="ＭＳ 明朝" w:hAnsi="ＭＳ 明朝" w:cs="ＭＳ 明朝"/>
                <w:sz w:val="21"/>
                <w:szCs w:val="21"/>
              </w:rPr>
            </w:pPr>
            <w:r>
              <w:rPr>
                <w:rFonts w:ascii="ＭＳ 明朝" w:eastAsia="ＭＳ 明朝" w:hAnsi="ＭＳ 明朝" w:cs="ＭＳ 明朝"/>
                <w:sz w:val="21"/>
                <w:szCs w:val="21"/>
              </w:rPr>
              <w:t>・鏡に像が映る様子について，光の道すじを作図する。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・鏡と紙の表面で起こる反射の違いに着目し，乱反射について知る。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・真っ暗だと物体は見えない。また，物体に遮られた場合も見えない。</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・光源や光源からの光を反射した物体は見ることができる。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・鏡の表面で光は反射する。</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・入射角と反射角は等しい。</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・物体と像は鏡を挟んで対称の位置にある。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・紙の表面では，光がいろいろな方向に反射している。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・教室の真ん中にいるクラスメイトの頭がどの方位からも見えるのは乱反射が関係している。</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・ものが見えるためには，光源からでた光や物体で反射した光が目に届く必要があることを実感させる。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・作図によって，物体と像の位置関係に</w:t>
            </w:r>
            <w:r w:rsidR="008C15F6">
              <w:rPr>
                <w:rFonts w:ascii="ＭＳ 明朝" w:eastAsia="ＭＳ 明朝" w:hAnsi="ＭＳ 明朝" w:cs="ＭＳ 明朝"/>
                <w:sz w:val="21"/>
                <w:szCs w:val="21"/>
              </w:rPr>
              <w:t>気付</w:t>
            </w:r>
            <w:r>
              <w:rPr>
                <w:rFonts w:ascii="ＭＳ 明朝" w:eastAsia="ＭＳ 明朝" w:hAnsi="ＭＳ 明朝" w:cs="ＭＳ 明朝"/>
                <w:sz w:val="21"/>
                <w:szCs w:val="21"/>
              </w:rPr>
              <w:t>かせる。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☆光の直進と反射の法則を活用し，鏡に映る像のでき方と光の進み方を作図している。（ワークシート）</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sz w:val="21"/>
                <w:szCs w:val="21"/>
                <w:highlight w:val="white"/>
              </w:rPr>
            </w:pPr>
            <w:r>
              <w:rPr>
                <w:rFonts w:ascii="ＭＳ 明朝" w:eastAsia="ＭＳ 明朝" w:hAnsi="ＭＳ 明朝" w:cs="ＭＳ 明朝"/>
                <w:sz w:val="21"/>
                <w:szCs w:val="21"/>
              </w:rPr>
              <w:t>・</w:t>
            </w:r>
            <w:r>
              <w:rPr>
                <w:sz w:val="21"/>
                <w:szCs w:val="21"/>
                <w:highlight w:val="white"/>
              </w:rPr>
              <w:t>光が様々な方向に反射していることに気付かせるために，紙を様々な方向から見ても，同じように光っている現象を観察させる。</w:t>
            </w:r>
          </w:p>
          <w:p w:rsidR="00585885" w:rsidRDefault="00585885">
            <w:pPr>
              <w:widowControl w:val="0"/>
              <w:pBdr>
                <w:top w:val="nil"/>
                <w:left w:val="nil"/>
                <w:bottom w:val="nil"/>
                <w:right w:val="nil"/>
                <w:between w:val="nil"/>
              </w:pBdr>
              <w:ind w:left="210" w:hanging="210"/>
              <w:rPr>
                <w:rFonts w:ascii="Arial" w:eastAsia="Arial" w:hAnsi="Arial" w:cs="Arial"/>
                <w:sz w:val="21"/>
                <w:szCs w:val="21"/>
                <w:highlight w:val="white"/>
              </w:rPr>
            </w:pPr>
          </w:p>
        </w:tc>
        <w:tc>
          <w:tcPr>
            <w:tcW w:w="4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知</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４</w:t>
            </w:r>
          </w:p>
        </w:tc>
        <w:tc>
          <w:tcPr>
            <w:tcW w:w="990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ind w:left="2730" w:hanging="2730"/>
              <w:rPr>
                <w:rFonts w:ascii="ＭＳ 明朝" w:eastAsia="ＭＳ 明朝" w:hAnsi="ＭＳ 明朝" w:cs="ＭＳ 明朝"/>
                <w:sz w:val="21"/>
                <w:szCs w:val="21"/>
              </w:rPr>
            </w:pPr>
            <w:r>
              <w:rPr>
                <w:rFonts w:ascii="ＭＳ 明朝" w:eastAsia="ＭＳ 明朝" w:hAnsi="ＭＳ 明朝" w:cs="ＭＳ 明朝"/>
                <w:sz w:val="21"/>
                <w:szCs w:val="21"/>
              </w:rPr>
              <w:t>整理・分析②　本時の目標：光が異なる物質の境界へ進むときの進み方を調べる実験を行い，身の回りで起こる光の屈折や全反射による現象の仕組みを考えることができる。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・身の回りにある屈折や全反射が関係する現象を見る。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・水と空気の境界で光がどのように進むのか予想し，光の道筋を作図する。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・水中から空気中へ光が進むとき，空気中から水中へ光が進むときの規則性を光学水槽を使って調べる。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・光の屈折や全反射を利用した身近なものを考える。</w:t>
            </w:r>
          </w:p>
          <w:p w:rsidR="00585885" w:rsidRDefault="00585885">
            <w:pPr>
              <w:widowControl w:val="0"/>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p w:rsidR="00585885" w:rsidRDefault="00585885">
            <w:pPr>
              <w:widowControl w:val="0"/>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・水に入れたストローが曲がって見える。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・茶碗に入れたコインが水を注ぐと見えるようなった。</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・フラスコに入れたコインが水を注ぐと見えなくなった。</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・光が曲がっているのではないか。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・光が反射しているのではないか。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・光は物質の境界で曲がる（屈折）。</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・空気から水中へ光が進むとき入射角＞屈折角となる。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・水中から空気へ光が進むとき，入射角＜屈折角となる。また，入射角がある角度を超えると，光が全て反射する（全反射）。</w:t>
            </w:r>
          </w:p>
          <w:p w:rsidR="00585885" w:rsidRDefault="00585885">
            <w:pPr>
              <w:widowControl w:val="0"/>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・光ファイバーは全反射を利用しているんだ。</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Pr="00BD043A" w:rsidRDefault="00755D75">
            <w:pPr>
              <w:widowControl w:val="0"/>
              <w:pBdr>
                <w:top w:val="nil"/>
                <w:left w:val="nil"/>
                <w:bottom w:val="nil"/>
                <w:right w:val="nil"/>
                <w:between w:val="nil"/>
              </w:pBdr>
              <w:ind w:left="210" w:hanging="210"/>
              <w:rPr>
                <w:rFonts w:asciiTheme="minorEastAsia" w:hAnsiTheme="minorEastAsia"/>
                <w:sz w:val="21"/>
                <w:szCs w:val="21"/>
              </w:rPr>
            </w:pPr>
            <w:r w:rsidRPr="00BD043A">
              <w:rPr>
                <w:rFonts w:asciiTheme="minorEastAsia" w:hAnsiTheme="minorEastAsia"/>
                <w:sz w:val="21"/>
                <w:szCs w:val="21"/>
                <w:highlight w:val="white"/>
              </w:rPr>
              <w:t>・水が光の進み方に影響を与　えることに着目させるため　に，水をそそぐとコインが　見えたり，見えなくなった　りする現象を提示する。</w:t>
            </w:r>
          </w:p>
          <w:p w:rsidR="00585885" w:rsidRPr="00BD043A" w:rsidRDefault="00585885">
            <w:pPr>
              <w:widowControl w:val="0"/>
              <w:pBdr>
                <w:top w:val="nil"/>
                <w:left w:val="nil"/>
                <w:bottom w:val="nil"/>
                <w:right w:val="nil"/>
                <w:between w:val="nil"/>
              </w:pBdr>
              <w:ind w:left="210" w:hanging="210"/>
              <w:rPr>
                <w:rFonts w:asciiTheme="minorEastAsia" w:hAnsiTheme="minorEastAsia"/>
                <w:sz w:val="21"/>
                <w:szCs w:val="21"/>
              </w:rPr>
            </w:pPr>
          </w:p>
          <w:p w:rsidR="00585885" w:rsidRPr="00BD043A" w:rsidRDefault="00585885">
            <w:pPr>
              <w:widowControl w:val="0"/>
              <w:pBdr>
                <w:top w:val="nil"/>
                <w:left w:val="nil"/>
                <w:bottom w:val="nil"/>
                <w:right w:val="nil"/>
                <w:between w:val="nil"/>
              </w:pBdr>
              <w:ind w:left="210" w:hanging="210"/>
              <w:rPr>
                <w:rFonts w:asciiTheme="minorEastAsia" w:hAnsiTheme="minorEastAsia"/>
                <w:sz w:val="21"/>
                <w:szCs w:val="21"/>
              </w:rPr>
            </w:pPr>
          </w:p>
          <w:p w:rsidR="00585885" w:rsidRPr="00BD043A" w:rsidRDefault="00585885">
            <w:pPr>
              <w:widowControl w:val="0"/>
              <w:pBdr>
                <w:top w:val="nil"/>
                <w:left w:val="nil"/>
                <w:bottom w:val="nil"/>
                <w:right w:val="nil"/>
                <w:between w:val="nil"/>
              </w:pBdr>
              <w:rPr>
                <w:rFonts w:asciiTheme="minorEastAsia" w:hAnsiTheme="minorEastAsia"/>
                <w:sz w:val="21"/>
                <w:szCs w:val="21"/>
              </w:rPr>
            </w:pPr>
          </w:p>
          <w:p w:rsidR="00585885" w:rsidRPr="00BD043A" w:rsidRDefault="00755D75">
            <w:pPr>
              <w:widowControl w:val="0"/>
              <w:pBdr>
                <w:top w:val="nil"/>
                <w:left w:val="nil"/>
                <w:bottom w:val="nil"/>
                <w:right w:val="nil"/>
                <w:between w:val="nil"/>
              </w:pBdr>
              <w:ind w:left="210" w:hanging="210"/>
              <w:rPr>
                <w:rFonts w:asciiTheme="minorEastAsia" w:hAnsiTheme="minorEastAsia"/>
                <w:sz w:val="21"/>
                <w:szCs w:val="21"/>
              </w:rPr>
            </w:pPr>
            <w:r w:rsidRPr="00BD043A">
              <w:rPr>
                <w:rFonts w:asciiTheme="minorEastAsia" w:hAnsiTheme="minorEastAsia"/>
                <w:sz w:val="21"/>
                <w:szCs w:val="21"/>
              </w:rPr>
              <w:t>・ICTを用いて生徒の予想を　全体で共有させる。</w:t>
            </w:r>
          </w:p>
          <w:p w:rsidR="00585885" w:rsidRPr="00BD043A" w:rsidRDefault="00585885">
            <w:pPr>
              <w:widowControl w:val="0"/>
              <w:pBdr>
                <w:top w:val="nil"/>
                <w:left w:val="nil"/>
                <w:bottom w:val="nil"/>
                <w:right w:val="nil"/>
                <w:between w:val="nil"/>
              </w:pBdr>
              <w:rPr>
                <w:rFonts w:asciiTheme="minorEastAsia" w:hAnsiTheme="minorEastAsia"/>
                <w:sz w:val="21"/>
                <w:szCs w:val="21"/>
              </w:rPr>
            </w:pPr>
          </w:p>
          <w:p w:rsidR="00585885" w:rsidRPr="00BD043A" w:rsidRDefault="00585885">
            <w:pPr>
              <w:widowControl w:val="0"/>
              <w:pBdr>
                <w:top w:val="nil"/>
                <w:left w:val="nil"/>
                <w:bottom w:val="nil"/>
                <w:right w:val="nil"/>
                <w:between w:val="nil"/>
              </w:pBdr>
              <w:ind w:left="210" w:hanging="210"/>
              <w:rPr>
                <w:rFonts w:asciiTheme="minorEastAsia" w:hAnsiTheme="minorEastAsia"/>
                <w:sz w:val="21"/>
                <w:szCs w:val="21"/>
              </w:rPr>
            </w:pPr>
          </w:p>
          <w:p w:rsidR="00585885" w:rsidRPr="00BD043A" w:rsidRDefault="00585885">
            <w:pPr>
              <w:widowControl w:val="0"/>
              <w:pBdr>
                <w:top w:val="nil"/>
                <w:left w:val="nil"/>
                <w:bottom w:val="nil"/>
                <w:right w:val="nil"/>
                <w:between w:val="nil"/>
              </w:pBdr>
              <w:ind w:left="210" w:hanging="210"/>
              <w:rPr>
                <w:rFonts w:asciiTheme="minorEastAsia" w:hAnsiTheme="minorEastAsia"/>
                <w:sz w:val="21"/>
                <w:szCs w:val="21"/>
              </w:rPr>
            </w:pPr>
          </w:p>
          <w:p w:rsidR="00585885" w:rsidRPr="00BD043A" w:rsidRDefault="00755D75">
            <w:pPr>
              <w:widowControl w:val="0"/>
              <w:pBdr>
                <w:top w:val="nil"/>
                <w:left w:val="nil"/>
                <w:bottom w:val="nil"/>
                <w:right w:val="nil"/>
                <w:between w:val="nil"/>
              </w:pBdr>
              <w:ind w:left="210" w:hanging="210"/>
              <w:rPr>
                <w:rFonts w:asciiTheme="minorEastAsia" w:hAnsiTheme="minorEastAsia"/>
                <w:sz w:val="21"/>
                <w:szCs w:val="21"/>
              </w:rPr>
            </w:pPr>
            <w:r w:rsidRPr="00BD043A">
              <w:rPr>
                <w:rFonts w:asciiTheme="minorEastAsia" w:hAnsiTheme="minorEastAsia"/>
                <w:sz w:val="21"/>
                <w:szCs w:val="21"/>
              </w:rPr>
              <w:t>・入射角・屈折角の大きさに着目させ，角度の大きさを比較させる。</w:t>
            </w:r>
          </w:p>
          <w:p w:rsidR="00585885" w:rsidRPr="00BD043A" w:rsidRDefault="00755D75">
            <w:pPr>
              <w:widowControl w:val="0"/>
              <w:ind w:left="210" w:hanging="210"/>
              <w:rPr>
                <w:rFonts w:asciiTheme="minorEastAsia" w:hAnsiTheme="minorEastAsia"/>
                <w:sz w:val="21"/>
                <w:szCs w:val="21"/>
              </w:rPr>
            </w:pPr>
            <w:r w:rsidRPr="00BD043A">
              <w:rPr>
                <w:rFonts w:asciiTheme="minorEastAsia" w:hAnsiTheme="minorEastAsia"/>
                <w:sz w:val="21"/>
                <w:szCs w:val="21"/>
              </w:rPr>
              <w:t>☆実験結果から屈折の規則性を見いだして表現している。（ワークシート）</w:t>
            </w:r>
          </w:p>
          <w:p w:rsidR="00585885" w:rsidRPr="00BD043A" w:rsidRDefault="00585885">
            <w:pPr>
              <w:widowControl w:val="0"/>
              <w:ind w:left="210"/>
              <w:rPr>
                <w:rFonts w:asciiTheme="minorEastAsia" w:hAnsiTheme="minorEastAsia"/>
                <w:sz w:val="21"/>
                <w:szCs w:val="21"/>
              </w:rPr>
            </w:pPr>
          </w:p>
          <w:p w:rsidR="00585885" w:rsidRPr="00BD043A" w:rsidRDefault="00585885">
            <w:pPr>
              <w:widowControl w:val="0"/>
              <w:ind w:left="210"/>
              <w:rPr>
                <w:rFonts w:asciiTheme="minorEastAsia" w:hAnsiTheme="minorEastAsia"/>
                <w:sz w:val="21"/>
                <w:szCs w:val="21"/>
              </w:rPr>
            </w:pPr>
          </w:p>
          <w:p w:rsidR="00585885" w:rsidRPr="00BD043A" w:rsidRDefault="00585885">
            <w:pPr>
              <w:widowControl w:val="0"/>
              <w:ind w:left="210"/>
              <w:rPr>
                <w:rFonts w:asciiTheme="minorEastAsia" w:hAnsiTheme="minorEastAsia"/>
                <w:sz w:val="21"/>
                <w:szCs w:val="21"/>
              </w:rPr>
            </w:pPr>
          </w:p>
          <w:p w:rsidR="00585885" w:rsidRPr="00BD043A" w:rsidRDefault="00585885">
            <w:pPr>
              <w:widowControl w:val="0"/>
              <w:ind w:left="210"/>
              <w:rPr>
                <w:rFonts w:asciiTheme="minorEastAsia" w:hAnsiTheme="minorEastAsia"/>
                <w:sz w:val="21"/>
                <w:szCs w:val="21"/>
              </w:rPr>
            </w:pPr>
          </w:p>
          <w:p w:rsidR="00585885" w:rsidRPr="00BD043A" w:rsidRDefault="00755D75">
            <w:pPr>
              <w:widowControl w:val="0"/>
              <w:ind w:left="210" w:hanging="210"/>
              <w:rPr>
                <w:rFonts w:asciiTheme="minorEastAsia" w:hAnsiTheme="minorEastAsia"/>
                <w:sz w:val="21"/>
                <w:szCs w:val="21"/>
              </w:rPr>
            </w:pPr>
            <w:r w:rsidRPr="00BD043A">
              <w:rPr>
                <w:rFonts w:asciiTheme="minorEastAsia" w:hAnsiTheme="minorEastAsia"/>
                <w:sz w:val="21"/>
                <w:szCs w:val="21"/>
              </w:rPr>
              <w:t>・生徒が学習したことを生活と結びつけやすいよう，光ファイバーなどの生徒が身近に感じる例の実物を見せる。</w:t>
            </w:r>
          </w:p>
        </w:tc>
        <w:tc>
          <w:tcPr>
            <w:tcW w:w="4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思</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〇</w:t>
            </w:r>
          </w:p>
        </w:tc>
      </w:tr>
      <w:tr w:rsidR="00585885" w:rsidTr="002446A3">
        <w:trPr>
          <w:trHeight w:val="699"/>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５</w:t>
            </w:r>
          </w:p>
        </w:tc>
        <w:tc>
          <w:tcPr>
            <w:tcW w:w="9908" w:type="dxa"/>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ind w:left="2730" w:hanging="2730"/>
              <w:rPr>
                <w:rFonts w:ascii="ＭＳ 明朝" w:eastAsia="ＭＳ 明朝" w:hAnsi="ＭＳ 明朝" w:cs="ＭＳ 明朝"/>
                <w:sz w:val="21"/>
                <w:szCs w:val="21"/>
              </w:rPr>
            </w:pPr>
            <w:r>
              <w:rPr>
                <w:rFonts w:ascii="ＭＳ 明朝" w:eastAsia="ＭＳ 明朝" w:hAnsi="ＭＳ 明朝" w:cs="ＭＳ 明朝"/>
                <w:sz w:val="21"/>
                <w:szCs w:val="21"/>
              </w:rPr>
              <w:t>情報の収集③　本時の目標：凸レンズに平行光線を当てる実験を行い，焦点と焦点距離について理解することができる。</w:t>
            </w:r>
          </w:p>
        </w:tc>
      </w:tr>
      <w:tr w:rsidR="00585885" w:rsidTr="002446A3">
        <w:trPr>
          <w:trHeight w:val="6420"/>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・身の回りにある凸レンズを　利用しているものを考え　　る。</w:t>
            </w: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・凸レンズにはどのような性　質があるか考える。</w:t>
            </w: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・凸レンズを通して周りを見たときに，凸レンズにはどのような性質があるのか調べる。</w:t>
            </w:r>
          </w:p>
          <w:p w:rsidR="00585885" w:rsidRDefault="00585885" w:rsidP="002446A3">
            <w:pPr>
              <w:widowControl w:val="0"/>
              <w:pBdr>
                <w:top w:val="nil"/>
                <w:left w:val="nil"/>
                <w:bottom w:val="nil"/>
                <w:right w:val="nil"/>
                <w:between w:val="nil"/>
              </w:pBdr>
              <w:jc w:val="both"/>
              <w:rPr>
                <w:rFonts w:asciiTheme="minorEastAsia" w:hAnsiTheme="minorEastAsia"/>
                <w:sz w:val="21"/>
                <w:szCs w:val="21"/>
              </w:rPr>
            </w:pPr>
          </w:p>
          <w:p w:rsidR="00943821" w:rsidRPr="002446A3" w:rsidRDefault="00943821"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・凸レンズに平行な光を当てたときに，どのように進むのか調べる。</w:t>
            </w: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2446A3" w:rsidRPr="002446A3" w:rsidRDefault="002446A3" w:rsidP="002446A3">
            <w:pPr>
              <w:widowControl w:val="0"/>
              <w:pBdr>
                <w:top w:val="nil"/>
                <w:left w:val="nil"/>
                <w:bottom w:val="nil"/>
                <w:right w:val="nil"/>
                <w:between w:val="nil"/>
              </w:pBdr>
              <w:jc w:val="both"/>
              <w:rPr>
                <w:rFonts w:asciiTheme="minorEastAsia" w:hAnsiTheme="minorEastAsia"/>
                <w:sz w:val="21"/>
                <w:szCs w:val="21"/>
              </w:rPr>
            </w:pPr>
          </w:p>
        </w:tc>
        <w:tc>
          <w:tcPr>
            <w:tcW w:w="29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・凸レンズを利用しているものは何だろう。</w:t>
            </w: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・虫眼鏡，望遠鏡，カメラ，プロジェクターには凸レンズが使われている。</w:t>
            </w:r>
          </w:p>
          <w:p w:rsidR="002446A3" w:rsidRPr="002446A3" w:rsidRDefault="002446A3"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・凸レンズにはどんな性質があるのだろう。</w:t>
            </w: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・凸レンズを使うと拡大して見ることができる。</w:t>
            </w:r>
          </w:p>
          <w:p w:rsidR="00585885" w:rsidRPr="002446A3" w:rsidRDefault="00585885" w:rsidP="002446A3">
            <w:pPr>
              <w:widowControl w:val="0"/>
              <w:jc w:val="both"/>
              <w:rPr>
                <w:rFonts w:asciiTheme="minorEastAsia" w:hAnsiTheme="minorEastAsia"/>
                <w:sz w:val="21"/>
                <w:szCs w:val="21"/>
              </w:rPr>
            </w:pPr>
          </w:p>
          <w:p w:rsidR="00585885" w:rsidRPr="002446A3" w:rsidRDefault="00585885" w:rsidP="002446A3">
            <w:pPr>
              <w:widowControl w:val="0"/>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・凸レンズを通して物体を見ると，近くのものは大きく，遠くのものは小さく，上下左右反対に見える。</w:t>
            </w:r>
          </w:p>
          <w:p w:rsidR="00585885" w:rsidRDefault="00585885" w:rsidP="002446A3">
            <w:pPr>
              <w:widowControl w:val="0"/>
              <w:pBdr>
                <w:top w:val="nil"/>
                <w:left w:val="nil"/>
                <w:bottom w:val="nil"/>
                <w:right w:val="nil"/>
                <w:between w:val="nil"/>
              </w:pBdr>
              <w:jc w:val="both"/>
              <w:rPr>
                <w:rFonts w:asciiTheme="minorEastAsia" w:hAnsiTheme="minorEastAsia"/>
                <w:sz w:val="21"/>
                <w:szCs w:val="21"/>
              </w:rPr>
            </w:pPr>
          </w:p>
          <w:p w:rsidR="00943821" w:rsidRPr="002446A3" w:rsidRDefault="00943821"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・凸レンズに，真正面からあたった平行な光は，１点に集まる。この点を「焦点」といい，レンズの中心から焦点までの距離を「焦点距離」という。</w:t>
            </w:r>
          </w:p>
        </w:tc>
        <w:tc>
          <w:tcPr>
            <w:tcW w:w="3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・プロジェクターやカメラな　どの実物提示を行い，実際　に凸レンズが利用されてい　ることを確認させる。</w:t>
            </w: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2446A3"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・凸レンズが持っている性質　を考えやすくするために，　凸レンズが利用されているものの共通点に着目させる。</w:t>
            </w:r>
          </w:p>
          <w:p w:rsidR="002446A3" w:rsidRPr="002446A3" w:rsidRDefault="002446A3" w:rsidP="002446A3">
            <w:pPr>
              <w:widowControl w:val="0"/>
              <w:pBdr>
                <w:top w:val="nil"/>
                <w:left w:val="nil"/>
                <w:bottom w:val="nil"/>
                <w:right w:val="nil"/>
                <w:between w:val="nil"/>
              </w:pBdr>
              <w:jc w:val="both"/>
              <w:rPr>
                <w:rFonts w:asciiTheme="minorEastAsia" w:hAnsiTheme="minorEastAsia"/>
                <w:sz w:val="21"/>
                <w:szCs w:val="21"/>
              </w:rPr>
            </w:pPr>
          </w:p>
          <w:p w:rsidR="00585885" w:rsidRPr="0046539E"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2446A3">
              <w:rPr>
                <w:rFonts w:asciiTheme="minorEastAsia" w:hAnsiTheme="minorEastAsia"/>
                <w:sz w:val="21"/>
                <w:szCs w:val="21"/>
              </w:rPr>
              <w:t>・近くのものと遠くのものでの見え方の違いに</w:t>
            </w:r>
            <w:r w:rsidR="008C15F6">
              <w:rPr>
                <w:rFonts w:asciiTheme="minorEastAsia" w:hAnsiTheme="minorEastAsia"/>
                <w:sz w:val="21"/>
                <w:szCs w:val="21"/>
              </w:rPr>
              <w:t>気付</w:t>
            </w:r>
            <w:r w:rsidRPr="002446A3">
              <w:rPr>
                <w:rFonts w:asciiTheme="minorEastAsia" w:hAnsiTheme="minorEastAsia"/>
                <w:sz w:val="21"/>
                <w:szCs w:val="21"/>
              </w:rPr>
              <w:t>かせるため，レンズを通して観察する対象物を用意しておく。</w:t>
            </w:r>
          </w:p>
          <w:p w:rsidR="00585885" w:rsidRPr="0046539E" w:rsidRDefault="00585885" w:rsidP="002446A3">
            <w:pPr>
              <w:widowControl w:val="0"/>
              <w:pBdr>
                <w:top w:val="nil"/>
                <w:left w:val="nil"/>
                <w:bottom w:val="nil"/>
                <w:right w:val="nil"/>
                <w:between w:val="nil"/>
              </w:pBdr>
              <w:jc w:val="both"/>
              <w:rPr>
                <w:rFonts w:asciiTheme="minorEastAsia" w:hAnsiTheme="minorEastAsia"/>
                <w:sz w:val="21"/>
                <w:szCs w:val="21"/>
              </w:rPr>
            </w:pPr>
          </w:p>
          <w:p w:rsidR="00585885" w:rsidRPr="0046539E" w:rsidRDefault="00755D75" w:rsidP="002446A3">
            <w:pPr>
              <w:widowControl w:val="0"/>
              <w:pBdr>
                <w:top w:val="nil"/>
                <w:left w:val="nil"/>
                <w:bottom w:val="nil"/>
                <w:right w:val="nil"/>
                <w:between w:val="nil"/>
              </w:pBdr>
              <w:ind w:left="210" w:hangingChars="100" w:hanging="210"/>
              <w:jc w:val="both"/>
              <w:rPr>
                <w:rFonts w:asciiTheme="minorEastAsia" w:hAnsiTheme="minorEastAsia"/>
                <w:sz w:val="21"/>
                <w:szCs w:val="21"/>
              </w:rPr>
            </w:pPr>
            <w:r w:rsidRPr="0046539E">
              <w:rPr>
                <w:rFonts w:asciiTheme="minorEastAsia" w:hAnsiTheme="minorEastAsia"/>
                <w:sz w:val="21"/>
                <w:szCs w:val="21"/>
              </w:rPr>
              <w:t>☆</w:t>
            </w:r>
            <w:r w:rsidR="0041518D" w:rsidRPr="0046539E">
              <w:rPr>
                <w:rFonts w:asciiTheme="minorEastAsia" w:hAnsiTheme="minorEastAsia" w:hint="eastAsia"/>
                <w:sz w:val="21"/>
                <w:szCs w:val="21"/>
              </w:rPr>
              <w:t>凸レンズに平行な光を当てる実験を行い，屈折後</w:t>
            </w:r>
            <w:r w:rsidR="002446A3" w:rsidRPr="0046539E">
              <w:rPr>
                <w:rFonts w:asciiTheme="minorEastAsia" w:hAnsiTheme="minorEastAsia" w:hint="eastAsia"/>
                <w:sz w:val="21"/>
                <w:szCs w:val="21"/>
              </w:rPr>
              <w:t>の</w:t>
            </w:r>
            <w:r w:rsidR="0041518D" w:rsidRPr="0046539E">
              <w:rPr>
                <w:rFonts w:asciiTheme="minorEastAsia" w:hAnsiTheme="minorEastAsia" w:hint="eastAsia"/>
                <w:sz w:val="21"/>
                <w:szCs w:val="21"/>
              </w:rPr>
              <w:t>光の進む道筋を</w:t>
            </w:r>
            <w:r w:rsidR="00943821" w:rsidRPr="0046539E">
              <w:rPr>
                <w:rFonts w:asciiTheme="minorEastAsia" w:hAnsiTheme="minorEastAsia" w:hint="eastAsia"/>
                <w:sz w:val="21"/>
                <w:szCs w:val="21"/>
              </w:rPr>
              <w:t>適切に</w:t>
            </w:r>
            <w:r w:rsidR="0041518D" w:rsidRPr="0046539E">
              <w:rPr>
                <w:rFonts w:asciiTheme="minorEastAsia" w:hAnsiTheme="minorEastAsia" w:hint="eastAsia"/>
                <w:sz w:val="21"/>
                <w:szCs w:val="21"/>
              </w:rPr>
              <w:t>記録している。</w:t>
            </w:r>
            <w:r w:rsidRPr="0046539E">
              <w:rPr>
                <w:rFonts w:asciiTheme="minorEastAsia" w:hAnsiTheme="minorEastAsia"/>
                <w:sz w:val="21"/>
                <w:szCs w:val="21"/>
              </w:rPr>
              <w:t>（ワークシート）</w:t>
            </w:r>
          </w:p>
          <w:p w:rsidR="00585885" w:rsidRPr="002446A3" w:rsidRDefault="00585885" w:rsidP="002446A3">
            <w:pPr>
              <w:widowControl w:val="0"/>
              <w:pBdr>
                <w:top w:val="nil"/>
                <w:left w:val="nil"/>
                <w:bottom w:val="nil"/>
                <w:right w:val="nil"/>
                <w:between w:val="nil"/>
              </w:pBdr>
              <w:jc w:val="both"/>
              <w:rPr>
                <w:rFonts w:asciiTheme="minorEastAsia" w:hAnsiTheme="minorEastAsia"/>
                <w:sz w:val="21"/>
                <w:szCs w:val="21"/>
              </w:rPr>
            </w:pPr>
          </w:p>
        </w:tc>
        <w:tc>
          <w:tcPr>
            <w:tcW w:w="4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943821" w:rsidRDefault="00943821">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知</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943821" w:rsidRDefault="00943821">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〇</w:t>
            </w: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６</w:t>
            </w:r>
          </w:p>
        </w:tc>
        <w:tc>
          <w:tcPr>
            <w:tcW w:w="9908" w:type="dxa"/>
            <w:gridSpan w:val="5"/>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585885" w:rsidRDefault="00755D75">
            <w:pPr>
              <w:widowControl w:val="0"/>
              <w:ind w:left="2730" w:hanging="2730"/>
              <w:rPr>
                <w:rFonts w:ascii="ＭＳ 明朝" w:eastAsia="ＭＳ 明朝" w:hAnsi="ＭＳ 明朝" w:cs="ＭＳ 明朝"/>
                <w:sz w:val="21"/>
                <w:szCs w:val="21"/>
              </w:rPr>
            </w:pPr>
            <w:r>
              <w:rPr>
                <w:rFonts w:ascii="ＭＳ 明朝" w:eastAsia="ＭＳ 明朝" w:hAnsi="ＭＳ 明朝" w:cs="ＭＳ 明朝"/>
                <w:sz w:val="21"/>
                <w:szCs w:val="21"/>
              </w:rPr>
              <w:t>整理・分析③　本時の目標：凸レンズによってできる像を調べ，凸レンズと物体やスクリーンの距離，像の大きさ，像の向きに規則性があることを</w:t>
            </w:r>
            <w:r w:rsidR="008C15F6">
              <w:rPr>
                <w:rFonts w:ascii="ＭＳ 明朝" w:eastAsia="ＭＳ 明朝" w:hAnsi="ＭＳ 明朝" w:cs="ＭＳ 明朝"/>
                <w:sz w:val="21"/>
                <w:szCs w:val="21"/>
              </w:rPr>
              <w:t>見いだ</w:t>
            </w:r>
            <w:r>
              <w:rPr>
                <w:rFonts w:ascii="ＭＳ 明朝" w:eastAsia="ＭＳ 明朝" w:hAnsi="ＭＳ 明朝" w:cs="ＭＳ 明朝"/>
                <w:sz w:val="21"/>
                <w:szCs w:val="21"/>
              </w:rPr>
              <w:t>すことができる。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・虫眼鏡を用いて，凸レンズを通して見える像について復習する。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・凸レンズによってできる像を調べる実験を行う。</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・光学台を使って物体と凸レンズの位置関係からできる像を確認する。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・凸レンズを使ってできる像にはどんな規則性があるのだろう。</w:t>
            </w: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・物体を凸レンズの焦点距離の２倍よりも遠くに置くと，物体よりも小さい像ができる。</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・物体を焦点距離の２倍の位置に置くと，物体と同じ大きさの像ができる。</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・物体を焦点距離の２倍と焦点距離の間に置くと，物体より大きな像ができる。</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・物体を焦点距離に置くと，像はできない。</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・物体を焦点距離の内側に置くと，スクリーンに像はできないが，レンズを通して見ると大きな虚像が見える。</w:t>
            </w:r>
          </w:p>
        </w:tc>
        <w:tc>
          <w:tcPr>
            <w:tcW w:w="304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・凸レンズによって近くのものが拡大されたり，遠くのものが逆さに見えたりすることをおさえる。</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・物体，凸レンズ，スクリーンの位置を自由に調節させ，規則性を見いださせる。</w:t>
            </w:r>
          </w:p>
          <w:p w:rsidR="00585885" w:rsidRDefault="00755D75">
            <w:pPr>
              <w:widowControl w:val="0"/>
              <w:pBdr>
                <w:top w:val="nil"/>
                <w:left w:val="nil"/>
                <w:bottom w:val="nil"/>
                <w:right w:val="nil"/>
                <w:between w:val="nil"/>
              </w:pBdr>
              <w:spacing w:line="276" w:lineRule="auto"/>
              <w:ind w:left="210" w:hanging="210"/>
              <w:rPr>
                <w:rFonts w:ascii="ＭＳ 明朝" w:eastAsia="ＭＳ 明朝" w:hAnsi="ＭＳ 明朝" w:cs="ＭＳ 明朝"/>
                <w:b/>
                <w:sz w:val="21"/>
                <w:szCs w:val="21"/>
              </w:rPr>
            </w:pPr>
            <w:r>
              <w:rPr>
                <w:rFonts w:ascii="ＭＳ 明朝" w:eastAsia="ＭＳ 明朝" w:hAnsi="ＭＳ 明朝" w:cs="ＭＳ 明朝"/>
                <w:sz w:val="21"/>
                <w:szCs w:val="21"/>
              </w:rPr>
              <w:t>☆凸レンズによる像のでき方の実験結果から規則性を見いだして表現している。（行動観察・ワークシート）</w:t>
            </w: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420"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spacing w:line="276" w:lineRule="auto"/>
              <w:rPr>
                <w:rFonts w:ascii="ＭＳ 明朝" w:eastAsia="ＭＳ 明朝" w:hAnsi="ＭＳ 明朝" w:cs="ＭＳ 明朝"/>
                <w:sz w:val="21"/>
                <w:szCs w:val="21"/>
              </w:rPr>
            </w:pPr>
            <w:r>
              <w:rPr>
                <w:rFonts w:ascii="ＭＳ 明朝" w:eastAsia="ＭＳ 明朝" w:hAnsi="ＭＳ 明朝" w:cs="ＭＳ 明朝"/>
                <w:sz w:val="21"/>
                <w:szCs w:val="21"/>
              </w:rPr>
              <w:t>思</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７</w:t>
            </w:r>
          </w:p>
        </w:tc>
        <w:tc>
          <w:tcPr>
            <w:tcW w:w="9908" w:type="dxa"/>
            <w:gridSpan w:val="5"/>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585885" w:rsidRDefault="00755D75">
            <w:pPr>
              <w:widowControl w:val="0"/>
              <w:rPr>
                <w:rFonts w:ascii="ＭＳ 明朝" w:eastAsia="ＭＳ 明朝" w:hAnsi="ＭＳ 明朝" w:cs="ＭＳ 明朝"/>
                <w:sz w:val="21"/>
                <w:szCs w:val="21"/>
              </w:rPr>
            </w:pPr>
            <w:r>
              <w:rPr>
                <w:rFonts w:ascii="ＭＳ 明朝" w:eastAsia="ＭＳ 明朝" w:hAnsi="ＭＳ 明朝" w:cs="ＭＳ 明朝"/>
                <w:sz w:val="21"/>
                <w:szCs w:val="21"/>
              </w:rPr>
              <w:t>情報の収集④　本時の目標：凸レンズによってできる像を作図することができる。</w:t>
            </w:r>
          </w:p>
        </w:tc>
      </w:tr>
      <w:tr w:rsidR="00585885" w:rsidTr="002446A3">
        <w:trPr>
          <w:trHeight w:val="3017"/>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・凸レンズによってできる像を作図する。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・凸レンズを通る３本の代表的な光の道筋について知る。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・焦点に物体があるときに像ができない理由を作図から説明する。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・凸レンズによってできる像を作図するためには，どうすればいいのだろう。</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・次の３つの光の線をひくことで，実像や虚像を作図することができる。</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①光軸に平行な光</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②レンズの中心を通る光</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③焦点を通って凸レンズに入る光</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・焦点に物体があるとき，光が集まらないので像ができないんだな。</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304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・凸レンズ，物体，できる像の位置関係や大きさに注意させつつ作図させることで，前時の光学台の実験結果と対応させる。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・作図の際は「焦点距離」及び「焦点距離の２倍」を意識させ，次時に繋げる。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☆凸レンズによってできる像を，位置や向きなどに留意しながら正確に作図している。（ワークシート）</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・ものの見え方と凸レンズの作図を関連付けて考えさせる。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420"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spacing w:line="276" w:lineRule="auto"/>
              <w:rPr>
                <w:rFonts w:ascii="ＭＳ 明朝" w:eastAsia="ＭＳ 明朝" w:hAnsi="ＭＳ 明朝" w:cs="ＭＳ 明朝"/>
                <w:sz w:val="21"/>
                <w:szCs w:val="21"/>
              </w:rPr>
            </w:pPr>
            <w:r>
              <w:rPr>
                <w:rFonts w:ascii="ＭＳ 明朝" w:eastAsia="ＭＳ 明朝" w:hAnsi="ＭＳ 明朝" w:cs="ＭＳ 明朝"/>
                <w:sz w:val="21"/>
                <w:szCs w:val="21"/>
              </w:rPr>
              <w:t>知</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r>
      <w:tr w:rsidR="00585885" w:rsidTr="002446A3">
        <w:trPr>
          <w:trHeight w:val="341"/>
        </w:trPr>
        <w:tc>
          <w:tcPr>
            <w:tcW w:w="3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８</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本時</w:t>
            </w:r>
          </w:p>
        </w:tc>
        <w:tc>
          <w:tcPr>
            <w:tcW w:w="9908" w:type="dxa"/>
            <w:gridSpan w:val="5"/>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585885" w:rsidRDefault="00755D75">
            <w:pPr>
              <w:widowControl w:val="0"/>
              <w:ind w:left="2730" w:hanging="2730"/>
              <w:rPr>
                <w:rFonts w:ascii="ＭＳ 明朝" w:eastAsia="ＭＳ 明朝" w:hAnsi="ＭＳ 明朝" w:cs="ＭＳ 明朝"/>
                <w:sz w:val="21"/>
                <w:szCs w:val="21"/>
              </w:rPr>
            </w:pPr>
            <w:r>
              <w:rPr>
                <w:rFonts w:ascii="ＭＳ 明朝" w:eastAsia="ＭＳ 明朝" w:hAnsi="ＭＳ 明朝" w:cs="ＭＳ 明朝"/>
                <w:sz w:val="21"/>
                <w:szCs w:val="21"/>
              </w:rPr>
              <w:t>まとめ・表現　本時の目標：習得した知識及び技能を活用して，試行錯誤をしながら実験を行い，凸レンズの焦点距離を調べることができる。</w:t>
            </w:r>
          </w:p>
        </w:tc>
      </w:tr>
      <w:tr w:rsidR="00585885" w:rsidTr="002446A3">
        <w:trPr>
          <w:trHeight w:val="341"/>
        </w:trPr>
        <w:tc>
          <w:tcPr>
            <w:tcW w:w="3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85885" w:rsidRDefault="0058588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298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・本時の課題を設定する。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w:t>
            </w:r>
            <w:r w:rsidR="0046539E" w:rsidRPr="0046539E">
              <w:rPr>
                <w:rFonts w:ascii="ＭＳ 明朝" w:eastAsia="ＭＳ 明朝" w:hAnsi="ＭＳ 明朝" w:cs="ＭＳ 明朝" w:hint="eastAsia"/>
                <w:sz w:val="21"/>
                <w:szCs w:val="21"/>
              </w:rPr>
              <w:t>より正確に焦点距離を求めるには，どのような工夫をすればよいだろうか。</w:t>
            </w:r>
            <w:r>
              <w:rPr>
                <w:rFonts w:ascii="ＭＳ 明朝" w:eastAsia="ＭＳ 明朝" w:hAnsi="ＭＳ 明朝" w:cs="ＭＳ 明朝"/>
                <w:sz w:val="21"/>
                <w:szCs w:val="21"/>
              </w:rPr>
              <w:t>」</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・課題を解決する方法を個人で考えたのち，グループで検討する。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・各グループで考案した実験を行い，焦点距離を求める。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6E67EA" w:rsidRDefault="006E67EA">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・全体で実験方法や結果の交流を行う。</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・個人でまとめと振り返りを行う。</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2948"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・凸レンズの焦点距離を求めればいいのだな。</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・凸レンズの焦点距離を正確に求めるには，どのようなことに気を付けてデータを集めればよいだろうか。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・凸レンズの焦点距離を求めるにはどのような方法があるだろうか。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・３本の平行な光線を凸レンズに入れ，１点に集まった点と凸レンズまでの距離を測定すればいいのかな。</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・光学台で物体と同じ大きさの像を作成し，物体と凸レンズの距離を半分にして求めればいいのではないだろうか。</w:t>
            </w:r>
          </w:p>
          <w:p w:rsidR="00585885" w:rsidRDefault="00585885">
            <w:pPr>
              <w:widowControl w:val="0"/>
              <w:pBdr>
                <w:top w:val="nil"/>
                <w:left w:val="nil"/>
                <w:bottom w:val="nil"/>
                <w:right w:val="nil"/>
                <w:between w:val="nil"/>
              </w:pBdr>
              <w:ind w:left="210" w:hanging="210"/>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・実像の大きさを測定するためには，物体はろうそくの炎など不定形のものでは難しいな。</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6E67EA" w:rsidRDefault="006E67EA">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・３つの班で○個の結果が出たが，このレンズの焦点距離をどう決めたらよいだろうか。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・すべての班のデータを比較して，結果の数値を平均すればおおよその値が出るのではないか。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・○班の結果は明らかに他の班の数値と比較して逸脱しているので省いていいのではないか。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・凸レンズの焦点距離は平行な光線を凸レンズに入れ，１点に集まった点と凸レンズまでの距離を測定すると求められる。その際，遠くからレンズに光を入れると，より１点に光が集まりやすかった。</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学台で物体と同じ大きさの像を作成し，物体と凸レンズの距離を半分にすると求められる。その際，光源と像の大きさを測定しやすいように十字の穴の空いた紙を貼ったり，レンズと光源，レンズとスクリーンの距離が等しくなるように調節したりするとより測定しやすかった。</w:t>
            </w:r>
          </w:p>
        </w:tc>
        <w:tc>
          <w:tcPr>
            <w:tcW w:w="3045"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・方法を考える際に，より結果が確かなものになるために，複数の実験を行う必要性に</w:t>
            </w:r>
            <w:r w:rsidR="008C15F6">
              <w:rPr>
                <w:rFonts w:ascii="ＭＳ 明朝" w:eastAsia="ＭＳ 明朝" w:hAnsi="ＭＳ 明朝" w:cs="ＭＳ 明朝"/>
                <w:sz w:val="21"/>
                <w:szCs w:val="21"/>
              </w:rPr>
              <w:t>気付</w:t>
            </w:r>
            <w:r>
              <w:rPr>
                <w:rFonts w:ascii="ＭＳ 明朝" w:eastAsia="ＭＳ 明朝" w:hAnsi="ＭＳ 明朝" w:cs="ＭＳ 明朝"/>
                <w:sz w:val="21"/>
                <w:szCs w:val="21"/>
              </w:rPr>
              <w:t>かせる。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866379" w:rsidP="00866379">
            <w:pPr>
              <w:widowControl w:val="0"/>
              <w:pBdr>
                <w:top w:val="nil"/>
                <w:left w:val="nil"/>
                <w:bottom w:val="nil"/>
                <w:right w:val="nil"/>
                <w:between w:val="nil"/>
              </w:pBdr>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755D75">
              <w:rPr>
                <w:rFonts w:ascii="ＭＳ 明朝" w:eastAsia="ＭＳ 明朝" w:hAnsi="ＭＳ 明朝" w:cs="ＭＳ 明朝"/>
                <w:sz w:val="21"/>
                <w:szCs w:val="21"/>
              </w:rPr>
              <w:t>実験方法が具体的になっていないグループには，何をどのように用いて実験を行うのかを問うことで，実験方法の具体まで考えを至らせる。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・全体交流において，実験の様子やその結果を伝えられるように，グループで１名，実験の様子をタブレットを用いて写真を撮るよう指示する。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☆凸レンズの焦点距離を調べるために，試行錯誤しながら実験を行おうとしている。（行動観察）</w:t>
            </w:r>
          </w:p>
          <w:p w:rsidR="00585885" w:rsidRDefault="00585885">
            <w:pPr>
              <w:widowControl w:val="0"/>
              <w:ind w:left="210" w:hanging="210"/>
              <w:rPr>
                <w:rFonts w:ascii="ＭＳ 明朝" w:eastAsia="ＭＳ 明朝" w:hAnsi="ＭＳ 明朝" w:cs="ＭＳ 明朝"/>
                <w:sz w:val="21"/>
                <w:szCs w:val="21"/>
              </w:rPr>
            </w:pPr>
          </w:p>
          <w:p w:rsidR="006E67EA" w:rsidRDefault="006E67EA">
            <w:pPr>
              <w:widowControl w:val="0"/>
              <w:ind w:left="210" w:hanging="210"/>
              <w:rPr>
                <w:rFonts w:ascii="ＭＳ 明朝" w:eastAsia="ＭＳ 明朝" w:hAnsi="ＭＳ 明朝" w:cs="ＭＳ 明朝"/>
                <w:sz w:val="21"/>
                <w:szCs w:val="21"/>
              </w:rPr>
            </w:pPr>
          </w:p>
          <w:p w:rsidR="00585885" w:rsidRDefault="00585885">
            <w:pPr>
              <w:widowControl w:val="0"/>
              <w:ind w:left="210" w:hanging="210"/>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・結果がグループごとで異なった場合，再実験を行うか，誤差を考えて結論を出すかを生徒に考えさせる。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☆凸レンズの焦点距離を調べるために，試行錯誤しながら実験を行おうとしている。（ワークシート，写真・メモ）</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・生徒の考案した実験以外にも，焦点距離を求める方法がある場合，紹介する。</w:t>
            </w:r>
          </w:p>
          <w:p w:rsidR="00585885" w:rsidRDefault="00585885">
            <w:pPr>
              <w:ind w:left="210" w:hanging="210"/>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c>
          <w:tcPr>
            <w:tcW w:w="420" w:type="dxa"/>
            <w:tcBorders>
              <w:top w:val="single" w:sz="4" w:space="0" w:color="000000"/>
              <w:left w:val="single" w:sz="4" w:space="0" w:color="000000"/>
              <w:bottom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態</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46539E" w:rsidRDefault="0046539E">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態</w:t>
            </w:r>
          </w:p>
        </w:tc>
        <w:tc>
          <w:tcPr>
            <w:tcW w:w="5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46539E" w:rsidRDefault="0046539E">
            <w:pPr>
              <w:widowControl w:val="0"/>
              <w:pBdr>
                <w:top w:val="nil"/>
                <w:left w:val="nil"/>
                <w:bottom w:val="nil"/>
                <w:right w:val="nil"/>
                <w:between w:val="nil"/>
              </w:pBdr>
              <w:rPr>
                <w:rFonts w:ascii="ＭＳ 明朝" w:eastAsia="ＭＳ 明朝" w:hAnsi="ＭＳ 明朝" w:cs="ＭＳ 明朝"/>
                <w:sz w:val="21"/>
                <w:szCs w:val="21"/>
              </w:rPr>
            </w:pP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w:t>
            </w:r>
          </w:p>
        </w:tc>
      </w:tr>
    </w:tbl>
    <w:p w:rsidR="00585885" w:rsidRDefault="00585885">
      <w:pPr>
        <w:widowControl w:val="0"/>
        <w:pBdr>
          <w:top w:val="nil"/>
          <w:left w:val="nil"/>
          <w:bottom w:val="nil"/>
          <w:right w:val="nil"/>
          <w:between w:val="nil"/>
        </w:pBdr>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９　本時の展開</w:t>
      </w:r>
    </w:p>
    <w:p w:rsidR="00585885" w:rsidRDefault="00755D75">
      <w:pPr>
        <w:widowControl w:val="0"/>
        <w:pBdr>
          <w:top w:val="nil"/>
          <w:left w:val="nil"/>
          <w:bottom w:val="nil"/>
          <w:right w:val="nil"/>
          <w:between w:val="nil"/>
        </w:pBdr>
        <w:ind w:left="2310" w:hanging="2310"/>
        <w:jc w:val="both"/>
        <w:rPr>
          <w:rFonts w:ascii="ＭＳ 明朝" w:eastAsia="ＭＳ 明朝" w:hAnsi="ＭＳ 明朝" w:cs="ＭＳ 明朝"/>
          <w:sz w:val="21"/>
          <w:szCs w:val="21"/>
        </w:rPr>
      </w:pPr>
      <w:r>
        <w:rPr>
          <w:rFonts w:ascii="ＭＳ 明朝" w:eastAsia="ＭＳ 明朝" w:hAnsi="ＭＳ 明朝" w:cs="ＭＳ 明朝"/>
          <w:sz w:val="21"/>
          <w:szCs w:val="21"/>
        </w:rPr>
        <w:t>（１）本時の目標</w:t>
      </w:r>
    </w:p>
    <w:p w:rsidR="00585885" w:rsidRDefault="00755D75">
      <w:pPr>
        <w:widowControl w:val="0"/>
        <w:pBdr>
          <w:top w:val="nil"/>
          <w:left w:val="nil"/>
          <w:bottom w:val="nil"/>
          <w:right w:val="nil"/>
          <w:between w:val="nil"/>
        </w:pBdr>
        <w:ind w:left="420" w:firstLine="210"/>
        <w:jc w:val="both"/>
        <w:rPr>
          <w:rFonts w:ascii="ＭＳ 明朝" w:eastAsia="ＭＳ 明朝" w:hAnsi="ＭＳ 明朝" w:cs="ＭＳ 明朝"/>
          <w:sz w:val="21"/>
          <w:szCs w:val="21"/>
        </w:rPr>
      </w:pPr>
      <w:r>
        <w:rPr>
          <w:rFonts w:ascii="ＭＳ 明朝" w:eastAsia="ＭＳ 明朝" w:hAnsi="ＭＳ 明朝" w:cs="ＭＳ 明朝"/>
          <w:sz w:val="21"/>
          <w:szCs w:val="21"/>
        </w:rPr>
        <w:t>習得した知識及び技能を活用して，試行錯誤をしながら実験を行い，凸レンズの焦点距離を調べることができる。</w:t>
      </w:r>
    </w:p>
    <w:p w:rsidR="00585885" w:rsidRDefault="00585885">
      <w:pPr>
        <w:widowControl w:val="0"/>
        <w:pBdr>
          <w:top w:val="nil"/>
          <w:left w:val="nil"/>
          <w:bottom w:val="nil"/>
          <w:right w:val="nil"/>
          <w:between w:val="nil"/>
        </w:pBdr>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（２）準備物</w:t>
      </w:r>
    </w:p>
    <w:p w:rsidR="00585885" w:rsidRDefault="00755D75">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　　　光学台，光源（懐中電灯，平行光線が出せる</w:t>
      </w:r>
      <w:r w:rsidR="00FC5DF7">
        <w:rPr>
          <w:rFonts w:ascii="ＭＳ 明朝" w:eastAsia="ＭＳ 明朝" w:hAnsi="ＭＳ 明朝" w:cs="ＭＳ 明朝" w:hint="eastAsia"/>
          <w:sz w:val="21"/>
          <w:szCs w:val="21"/>
        </w:rPr>
        <w:t>光源装置</w:t>
      </w:r>
      <w:r>
        <w:rPr>
          <w:rFonts w:ascii="ＭＳ 明朝" w:eastAsia="ＭＳ 明朝" w:hAnsi="ＭＳ 明朝" w:cs="ＭＳ 明朝"/>
          <w:sz w:val="21"/>
          <w:szCs w:val="21"/>
        </w:rPr>
        <w:t>，蛍光灯，太陽，ろうそく，ろうそく型の光源，十字の穴が空いた紙など），焦点距離</w:t>
      </w:r>
      <w:r>
        <w:rPr>
          <w:rFonts w:ascii="ＭＳ 明朝" w:eastAsia="ＭＳ 明朝" w:hAnsi="ＭＳ 明朝" w:cs="ＭＳ 明朝" w:hint="eastAsia"/>
          <w:sz w:val="21"/>
          <w:szCs w:val="21"/>
        </w:rPr>
        <w:t>が同じ</w:t>
      </w:r>
      <w:r>
        <w:rPr>
          <w:rFonts w:ascii="ＭＳ 明朝" w:eastAsia="ＭＳ 明朝" w:hAnsi="ＭＳ 明朝" w:cs="ＭＳ 明朝"/>
          <w:sz w:val="21"/>
          <w:szCs w:val="21"/>
        </w:rPr>
        <w:t>凸レンズ</w:t>
      </w:r>
      <w:r>
        <w:rPr>
          <w:rFonts w:ascii="ＭＳ 明朝" w:eastAsia="ＭＳ 明朝" w:hAnsi="ＭＳ 明朝" w:cs="ＭＳ 明朝" w:hint="eastAsia"/>
          <w:sz w:val="21"/>
          <w:szCs w:val="21"/>
        </w:rPr>
        <w:t>（班分）</w:t>
      </w:r>
      <w:r>
        <w:rPr>
          <w:rFonts w:ascii="ＭＳ 明朝" w:eastAsia="ＭＳ 明朝" w:hAnsi="ＭＳ 明朝" w:cs="ＭＳ 明朝"/>
          <w:sz w:val="21"/>
          <w:szCs w:val="21"/>
        </w:rPr>
        <w:t>，ものさし，タブレット端末</w:t>
      </w:r>
    </w:p>
    <w:p w:rsidR="00755D75" w:rsidRDefault="00FC5DF7">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※生徒が試行錯誤できるよう様々な実験器具を準備した。</w:t>
      </w:r>
    </w:p>
    <w:p w:rsidR="00FC5DF7" w:rsidRPr="00FC5DF7" w:rsidRDefault="00FC5DF7">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855DD1">
        <w:rPr>
          <w:rFonts w:ascii="ＭＳ 明朝" w:eastAsia="ＭＳ 明朝" w:hAnsi="ＭＳ 明朝" w:cs="ＭＳ 明朝" w:hint="eastAsia"/>
          <w:sz w:val="21"/>
          <w:szCs w:val="21"/>
        </w:rPr>
        <w:t xml:space="preserve">　　光源装置　　　　　　　　</w:t>
      </w:r>
      <w:r>
        <w:rPr>
          <w:rFonts w:ascii="ＭＳ 明朝" w:eastAsia="ＭＳ 明朝" w:hAnsi="ＭＳ 明朝" w:cs="ＭＳ 明朝" w:hint="eastAsia"/>
          <w:sz w:val="21"/>
          <w:szCs w:val="21"/>
        </w:rPr>
        <w:t xml:space="preserve">ろうそく　　</w:t>
      </w:r>
      <w:r w:rsidR="00855DD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ろうそく型の光源　　</w:t>
      </w:r>
      <w:r w:rsidR="00855DD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十字の穴が開いた紙　　　　　</w:t>
      </w:r>
      <w:r w:rsidR="00855DD1">
        <w:rPr>
          <w:rFonts w:ascii="ＭＳ 明朝" w:eastAsia="ＭＳ 明朝" w:hAnsi="ＭＳ 明朝" w:cs="ＭＳ 明朝" w:hint="eastAsia"/>
          <w:sz w:val="21"/>
          <w:szCs w:val="21"/>
        </w:rPr>
        <w:t xml:space="preserve">　　</w:t>
      </w:r>
    </w:p>
    <w:p w:rsidR="00BB307A" w:rsidRDefault="00855DD1" w:rsidP="00BB307A">
      <w:pPr>
        <w:widowControl w:val="0"/>
        <w:pBdr>
          <w:top w:val="nil"/>
          <w:left w:val="nil"/>
          <w:bottom w:val="nil"/>
          <w:right w:val="nil"/>
          <w:between w:val="nil"/>
        </w:pBdr>
        <w:jc w:val="both"/>
        <w:rPr>
          <w:rFonts w:ascii="ＭＳ 明朝" w:eastAsia="ＭＳ 明朝" w:hAnsi="ＭＳ 明朝" w:cs="ＭＳ 明朝"/>
          <w:sz w:val="21"/>
          <w:szCs w:val="21"/>
        </w:rPr>
      </w:pPr>
      <w:r>
        <w:rPr>
          <w:noProof/>
        </w:rPr>
        <w:drawing>
          <wp:anchor distT="0" distB="0" distL="114300" distR="114300" simplePos="0" relativeHeight="251673600" behindDoc="0" locked="0" layoutInCell="1" allowOverlap="1">
            <wp:simplePos x="0" y="0"/>
            <wp:positionH relativeFrom="margin">
              <wp:posOffset>4966306</wp:posOffset>
            </wp:positionH>
            <wp:positionV relativeFrom="paragraph">
              <wp:posOffset>62865</wp:posOffset>
            </wp:positionV>
            <wp:extent cx="669290" cy="1079500"/>
            <wp:effectExtent l="0" t="0" r="0" b="6350"/>
            <wp:wrapSquare wrapText="bothSides"/>
            <wp:docPr id="12" name="図 12" descr="https://lh3.googleusercontent.com/IjTBETLjI6Ww3wgSFVFQl33oHCjG-h9av8pxao-V3awW-PlZhisiN8i3lnkAySQJ_kEBn2z788Wq8XZmRVUXw5O1WKjkfc2SLejNegzMPK7taUHXbQ2KrC7hQlp0EEJCSTABL9eyy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jTBETLjI6Ww3wgSFVFQl33oHCjG-h9av8pxao-V3awW-PlZhisiN8i3lnkAySQJ_kEBn2z788Wq8XZmRVUXw5O1WKjkfc2SLejNegzMPK7taUHXbQ2KrC7hQlp0EEJCSTABL9eyyGh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707" t="15800" r="45277" b="23125"/>
                    <a:stretch/>
                  </pic:blipFill>
                  <pic:spPr bwMode="auto">
                    <a:xfrm>
                      <a:off x="0" y="0"/>
                      <a:ext cx="66929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page">
              <wp:posOffset>4049365</wp:posOffset>
            </wp:positionH>
            <wp:positionV relativeFrom="paragraph">
              <wp:posOffset>16510</wp:posOffset>
            </wp:positionV>
            <wp:extent cx="403860" cy="1167130"/>
            <wp:effectExtent l="0" t="0" r="0" b="0"/>
            <wp:wrapSquare wrapText="bothSides"/>
            <wp:docPr id="13" name="図 13" descr="https://lh5.googleusercontent.com/YgNWsNitYTKeiF5ZHEXL6RyfaaKZZLonLSSs5_uix__TqH9wbrM7UVExntSf8OKaxIV_l8rhTTquZ6vboBk_my5fglhCEt1syE0J2zbcjdl1b5P_3jd_Bpr5utKwl7uqGKF2I8UgHj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gNWsNitYTKeiF5ZHEXL6RyfaaKZZLonLSSs5_uix__TqH9wbrM7UVExntSf8OKaxIV_l8rhTTquZ6vboBk_my5fglhCEt1syE0J2zbcjdl1b5P_3jd_Bpr5utKwl7uqGKF2I8UgHj0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313" t="10545" r="43635" b="7179"/>
                    <a:stretch/>
                  </pic:blipFill>
                  <pic:spPr bwMode="auto">
                    <a:xfrm>
                      <a:off x="0" y="0"/>
                      <a:ext cx="403860" cy="1167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2350135</wp:posOffset>
            </wp:positionH>
            <wp:positionV relativeFrom="paragraph">
              <wp:posOffset>121920</wp:posOffset>
            </wp:positionV>
            <wp:extent cx="648335" cy="1040130"/>
            <wp:effectExtent l="0" t="0" r="0" b="7620"/>
            <wp:wrapSquare wrapText="bothSides"/>
            <wp:docPr id="11" name="図 11" descr="https://lh6.googleusercontent.com/wDaKTMpw_bm9vC8_BWjrR5nTz2ZYx2X21QX256Je52Q2ChseKW1vQ3INfhSYytyHJLTSwroxhJoSEj3oZWc4YUHXShIGFEC5IhcKfuhJsAitwDyIu-F0N5rftgbxptX0mO8PurTeVx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wDaKTMpw_bm9vC8_BWjrR5nTz2ZYx2X21QX256Je52Q2ChseKW1vQ3INfhSYytyHJLTSwroxhJoSEj3oZWc4YUHXShIGFEC5IhcKfuhJsAitwDyIu-F0N5rftgbxptX0mO8PurTeVxCh"/>
                    <pic:cNvPicPr>
                      <a:picLocks noChangeAspect="1" noChangeArrowheads="1"/>
                    </pic:cNvPicPr>
                  </pic:nvPicPr>
                  <pic:blipFill rotWithShape="1">
                    <a:blip r:embed="rId8">
                      <a:extLst>
                        <a:ext uri="{28A0092B-C50C-407E-A947-70E740481C1C}">
                          <a14:useLocalDpi xmlns:a14="http://schemas.microsoft.com/office/drawing/2010/main" val="0"/>
                        </a:ext>
                      </a:extLst>
                    </a:blip>
                    <a:srcRect l="26390" t="12924" r="38858" b="12780"/>
                    <a:stretch/>
                  </pic:blipFill>
                  <pic:spPr bwMode="auto">
                    <a:xfrm>
                      <a:off x="0" y="0"/>
                      <a:ext cx="648335" cy="104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simplePos x="0" y="0"/>
            <wp:positionH relativeFrom="margin">
              <wp:posOffset>274601</wp:posOffset>
            </wp:positionH>
            <wp:positionV relativeFrom="paragraph">
              <wp:posOffset>118745</wp:posOffset>
            </wp:positionV>
            <wp:extent cx="1350010" cy="1012825"/>
            <wp:effectExtent l="0" t="0" r="2540" b="0"/>
            <wp:wrapSquare wrapText="bothSides"/>
            <wp:docPr id="16" name="図 16" descr="https://lh6.googleusercontent.com/bjFEUAgpIhBEBqBRxgk4tHRfBU3iobU41FZkqRzd7BwzFI_DWO6mARPOoLR6xo2lw67Nxn8jy87ZpCyNcmoKW0DazXHIbwPJz7d7mNaGyDwJwujnIj3j5fiyzVqbD99gbzXKImIuY-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jFEUAgpIhBEBqBRxgk4tHRfBU3iobU41FZkqRzd7BwzFI_DWO6mARPOoLR6xo2lw67Nxn8jy87ZpCyNcmoKW0DazXHIbwPJz7d7mNaGyDwJwujnIj3j5fiyzVqbD99gbzXKImIuY-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BB307A" w:rsidRDefault="00BB307A"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755D75" w:rsidRDefault="00755D75">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rsidR="00755D75" w:rsidRDefault="00855DD1">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5715</wp:posOffset>
                </wp:positionV>
                <wp:extent cx="2083982" cy="42530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83982" cy="425302"/>
                        </a:xfrm>
                        <a:prstGeom prst="rect">
                          <a:avLst/>
                        </a:prstGeom>
                        <a:solidFill>
                          <a:schemeClr val="lt1"/>
                        </a:solidFill>
                        <a:ln w="6350">
                          <a:noFill/>
                        </a:ln>
                      </wps:spPr>
                      <wps:txbx>
                        <w:txbxContent>
                          <w:p w:rsidR="00855DD1" w:rsidRDefault="00BB307A">
                            <w:pPr>
                              <w:rPr>
                                <w:rFonts w:ascii="ＭＳ 明朝" w:eastAsia="ＭＳ 明朝" w:hAnsi="ＭＳ 明朝" w:cs="ＭＳ 明朝"/>
                                <w:sz w:val="21"/>
                                <w:szCs w:val="21"/>
                              </w:rPr>
                            </w:pPr>
                            <w:r>
                              <w:rPr>
                                <w:rFonts w:ascii="ＭＳ 明朝" w:eastAsia="ＭＳ 明朝" w:hAnsi="ＭＳ 明朝" w:cs="ＭＳ 明朝" w:hint="eastAsia"/>
                                <w:sz w:val="21"/>
                                <w:szCs w:val="21"/>
                              </w:rPr>
                              <w:t>・ろうそく型の光源の方が</w:t>
                            </w:r>
                          </w:p>
                          <w:p w:rsidR="00BB307A" w:rsidRDefault="00BB307A" w:rsidP="00855DD1">
                            <w:pPr>
                              <w:ind w:firstLineChars="100" w:firstLine="210"/>
                            </w:pPr>
                            <w:r>
                              <w:rPr>
                                <w:rFonts w:ascii="ＭＳ 明朝" w:eastAsia="ＭＳ 明朝" w:hAnsi="ＭＳ 明朝" w:cs="ＭＳ 明朝" w:hint="eastAsia"/>
                                <w:sz w:val="21"/>
                                <w:szCs w:val="21"/>
                              </w:rPr>
                              <w:t>大きさがはっきりしている。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0;margin-top:.45pt;width:164.1pt;height:3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" fillcolor="white [3201]" stroked="f" strokeweight=".5pt">
                <v:textbox>
                  <w:txbxContent>
                    <w:p w:rsidR="00855DD1" w:rsidRDefault="00BB307A">
                      <w:pPr>
                        <w:rPr>
                          <w:rFonts w:ascii="ＭＳ 明朝" w:eastAsia="ＭＳ 明朝" w:hAnsi="ＭＳ 明朝" w:cs="ＭＳ 明朝"/>
                          <w:sz w:val="21"/>
                          <w:szCs w:val="21"/>
                        </w:rPr>
                      </w:pPr>
                      <w:r>
                        <w:rPr>
                          <w:rFonts w:ascii="ＭＳ 明朝" w:eastAsia="ＭＳ 明朝" w:hAnsi="ＭＳ 明朝" w:cs="ＭＳ 明朝" w:hint="eastAsia"/>
                          <w:sz w:val="21"/>
                          <w:szCs w:val="21"/>
                        </w:rPr>
                        <w:t>・ろうそく型の光源の方が</w:t>
                      </w:r>
                    </w:p>
                    <w:p w:rsidR="00BB307A" w:rsidRDefault="00BB307A" w:rsidP="00855DD1">
                      <w:pPr>
                        <w:ind w:firstLineChars="100" w:firstLine="210"/>
                      </w:pPr>
                      <w:r>
                        <w:rPr>
                          <w:rFonts w:ascii="ＭＳ 明朝" w:eastAsia="ＭＳ 明朝" w:hAnsi="ＭＳ 明朝" w:cs="ＭＳ 明朝" w:hint="eastAsia"/>
                          <w:sz w:val="21"/>
                          <w:szCs w:val="21"/>
                        </w:rPr>
                        <w:t>大きさがはっきりしている。</w:t>
                      </w:r>
                    </w:p>
                  </w:txbxContent>
                </v:textbox>
                <w10:wrap anchorx="margin"/>
              </v:shape>
            </w:pict>
          </mc:Fallback>
        </mc:AlternateContent>
      </w:r>
      <w:r>
        <w:rPr>
          <w:rFonts w:ascii="ＭＳ 明朝" w:eastAsia="ＭＳ 明朝" w:hAnsi="ＭＳ 明朝" w:cs="ＭＳ 明朝"/>
          <w:noProof/>
          <w:sz w:val="21"/>
          <w:szCs w:val="21"/>
        </w:rPr>
        <mc:AlternateContent>
          <mc:Choice Requires="wps">
            <w:drawing>
              <wp:anchor distT="0" distB="0" distL="114300" distR="114300" simplePos="0" relativeHeight="251676672" behindDoc="0" locked="0" layoutInCell="1" allowOverlap="1">
                <wp:simplePos x="0" y="0"/>
                <wp:positionH relativeFrom="column">
                  <wp:posOffset>4605168</wp:posOffset>
                </wp:positionH>
                <wp:positionV relativeFrom="paragraph">
                  <wp:posOffset>5715</wp:posOffset>
                </wp:positionV>
                <wp:extent cx="1690577" cy="520995"/>
                <wp:effectExtent l="0" t="0" r="5080" b="0"/>
                <wp:wrapNone/>
                <wp:docPr id="15" name="テキスト ボックス 15"/>
                <wp:cNvGraphicFramePr/>
                <a:graphic xmlns:a="http://schemas.openxmlformats.org/drawingml/2006/main">
                  <a:graphicData uri="http://schemas.microsoft.com/office/word/2010/wordprocessingShape">
                    <wps:wsp>
                      <wps:cNvSpPr txBox="1"/>
                      <wps:spPr>
                        <a:xfrm>
                          <a:off x="0" y="0"/>
                          <a:ext cx="1690577" cy="520995"/>
                        </a:xfrm>
                        <a:prstGeom prst="rect">
                          <a:avLst/>
                        </a:prstGeom>
                        <a:solidFill>
                          <a:schemeClr val="lt1"/>
                        </a:solidFill>
                        <a:ln w="6350">
                          <a:noFill/>
                        </a:ln>
                      </wps:spPr>
                      <wps:txbx>
                        <w:txbxContent>
                          <w:p w:rsidR="00855DD1" w:rsidRDefault="00BB307A" w:rsidP="00855DD1">
                            <w:pPr>
                              <w:rPr>
                                <w:rFonts w:ascii="ＭＳ 明朝" w:eastAsia="ＭＳ 明朝" w:hAnsi="ＭＳ 明朝" w:cs="ＭＳ 明朝"/>
                                <w:sz w:val="21"/>
                                <w:szCs w:val="21"/>
                              </w:rPr>
                            </w:pPr>
                            <w:r>
                              <w:rPr>
                                <w:rFonts w:ascii="ＭＳ 明朝" w:eastAsia="ＭＳ 明朝" w:hAnsi="ＭＳ 明朝" w:cs="ＭＳ 明朝" w:hint="eastAsia"/>
                                <w:sz w:val="21"/>
                                <w:szCs w:val="21"/>
                              </w:rPr>
                              <w:t>・形が見えやすく，</w:t>
                            </w:r>
                          </w:p>
                          <w:p w:rsidR="00BB307A" w:rsidRPr="00855DD1" w:rsidRDefault="00BB307A" w:rsidP="00855DD1">
                            <w:pPr>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大きさを決められる。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5" o:spid="_x0000_s1027" type="#_x0000_t202" style="position:absolute;left:0;text-align:left;margin-left:362.6pt;margin-top:.45pt;width:133.1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" fillcolor="white [3201]" stroked="f" strokeweight=".5pt">
                <v:textbox>
                  <w:txbxContent>
                    <w:p w:rsidR="00855DD1" w:rsidRDefault="00BB307A" w:rsidP="00855DD1">
                      <w:pPr>
                        <w:rPr>
                          <w:rFonts w:ascii="ＭＳ 明朝" w:eastAsia="ＭＳ 明朝" w:hAnsi="ＭＳ 明朝" w:cs="ＭＳ 明朝"/>
                          <w:sz w:val="21"/>
                          <w:szCs w:val="21"/>
                        </w:rPr>
                      </w:pPr>
                      <w:r>
                        <w:rPr>
                          <w:rFonts w:ascii="ＭＳ 明朝" w:eastAsia="ＭＳ 明朝" w:hAnsi="ＭＳ 明朝" w:cs="ＭＳ 明朝" w:hint="eastAsia"/>
                          <w:sz w:val="21"/>
                          <w:szCs w:val="21"/>
                        </w:rPr>
                        <w:t>・形が見えやすく，</w:t>
                      </w:r>
                    </w:p>
                    <w:p w:rsidR="00BB307A" w:rsidRPr="00855DD1" w:rsidRDefault="00BB307A" w:rsidP="00855DD1">
                      <w:pPr>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大きさを決められる。</w:t>
                      </w:r>
                    </w:p>
                  </w:txbxContent>
                </v:textbox>
              </v:shape>
            </w:pict>
          </mc:Fallback>
        </mc:AlternateContent>
      </w:r>
      <w:r w:rsidR="00755D75">
        <w:rPr>
          <w:rFonts w:ascii="ＭＳ 明朝" w:eastAsia="ＭＳ 明朝" w:hAnsi="ＭＳ 明朝" w:cs="ＭＳ 明朝" w:hint="eastAsia"/>
          <w:sz w:val="21"/>
          <w:szCs w:val="21"/>
        </w:rPr>
        <w:t xml:space="preserve">　</w:t>
      </w:r>
    </w:p>
    <w:p w:rsidR="00585885" w:rsidRDefault="00585885" w:rsidP="00BB307A">
      <w:pPr>
        <w:widowControl w:val="0"/>
        <w:pBdr>
          <w:top w:val="nil"/>
          <w:left w:val="nil"/>
          <w:bottom w:val="nil"/>
          <w:right w:val="nil"/>
          <w:between w:val="nil"/>
        </w:pBdr>
        <w:jc w:val="both"/>
        <w:rPr>
          <w:rFonts w:ascii="ＭＳ 明朝" w:eastAsia="ＭＳ 明朝" w:hAnsi="ＭＳ 明朝" w:cs="ＭＳ 明朝"/>
          <w:sz w:val="21"/>
          <w:szCs w:val="21"/>
        </w:rPr>
      </w:pPr>
    </w:p>
    <w:p w:rsidR="006E67EA" w:rsidRDefault="006E67EA">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ind w:left="420" w:hanging="420"/>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（３）本時の学習展開　</w:t>
      </w:r>
    </w:p>
    <w:tbl>
      <w:tblPr>
        <w:tblStyle w:val="a8"/>
        <w:tblW w:w="10260"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675"/>
        <w:gridCol w:w="4035"/>
        <w:gridCol w:w="2100"/>
      </w:tblGrid>
      <w:tr w:rsidR="00585885">
        <w:trPr>
          <w:trHeight w:val="285"/>
        </w:trPr>
        <w:tc>
          <w:tcPr>
            <w:tcW w:w="450" w:type="dxa"/>
          </w:tcPr>
          <w:p w:rsidR="00585885" w:rsidRDefault="0058588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p>
        </w:tc>
        <w:tc>
          <w:tcPr>
            <w:tcW w:w="3675" w:type="dxa"/>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学習活動</w:t>
            </w:r>
          </w:p>
          <w:p w:rsidR="00585885" w:rsidRDefault="00755D75">
            <w:pPr>
              <w:widowControl w:val="0"/>
              <w:pBdr>
                <w:top w:val="nil"/>
                <w:left w:val="nil"/>
                <w:bottom w:val="nil"/>
                <w:right w:val="nil"/>
                <w:between w:val="nil"/>
              </w:pBdr>
              <w:ind w:firstLine="1050"/>
              <w:rPr>
                <w:rFonts w:ascii="ＭＳ 明朝" w:eastAsia="ＭＳ 明朝" w:hAnsi="ＭＳ 明朝" w:cs="ＭＳ 明朝"/>
                <w:sz w:val="21"/>
                <w:szCs w:val="21"/>
              </w:rPr>
            </w:pPr>
            <w:r>
              <w:rPr>
                <w:rFonts w:ascii="ＭＳ 明朝" w:eastAsia="ＭＳ 明朝" w:hAnsi="ＭＳ 明朝" w:cs="ＭＳ 明朝"/>
                <w:sz w:val="21"/>
                <w:szCs w:val="21"/>
              </w:rPr>
              <w:t>〇教師の発問</w:t>
            </w:r>
          </w:p>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・生徒の思考，発言</w:t>
            </w:r>
          </w:p>
        </w:tc>
        <w:tc>
          <w:tcPr>
            <w:tcW w:w="4035" w:type="dxa"/>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指導上の留意事項（◇）</w:t>
            </w:r>
          </w:p>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支援を要する生徒への手立て（◆）</w:t>
            </w:r>
          </w:p>
        </w:tc>
        <w:tc>
          <w:tcPr>
            <w:tcW w:w="2100" w:type="dxa"/>
            <w:vAlign w:val="center"/>
          </w:tcPr>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評価規準『観点』</w:t>
            </w:r>
          </w:p>
          <w:p w:rsidR="00585885" w:rsidRDefault="00755D75">
            <w:pPr>
              <w:widowControl w:val="0"/>
              <w:pBdr>
                <w:top w:val="nil"/>
                <w:left w:val="nil"/>
                <w:bottom w:val="nil"/>
                <w:right w:val="nil"/>
                <w:between w:val="nil"/>
              </w:pBdr>
              <w:jc w:val="center"/>
              <w:rPr>
                <w:rFonts w:ascii="ＭＳ 明朝" w:eastAsia="ＭＳ 明朝" w:hAnsi="ＭＳ 明朝" w:cs="ＭＳ 明朝"/>
                <w:sz w:val="21"/>
                <w:szCs w:val="21"/>
              </w:rPr>
            </w:pPr>
            <w:r>
              <w:rPr>
                <w:rFonts w:ascii="ＭＳ 明朝" w:eastAsia="ＭＳ 明朝" w:hAnsi="ＭＳ 明朝" w:cs="ＭＳ 明朝"/>
                <w:sz w:val="21"/>
                <w:szCs w:val="21"/>
              </w:rPr>
              <w:t>（評価方法）</w:t>
            </w:r>
          </w:p>
        </w:tc>
      </w:tr>
      <w:tr w:rsidR="00585885">
        <w:trPr>
          <w:cantSplit/>
          <w:trHeight w:val="1149"/>
        </w:trPr>
        <w:tc>
          <w:tcPr>
            <w:tcW w:w="450" w:type="dxa"/>
            <w:tcBorders>
              <w:bottom w:val="dashed"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２分</w:t>
            </w:r>
          </w:p>
          <w:p w:rsidR="00585885" w:rsidRDefault="0058588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p>
        </w:tc>
        <w:tc>
          <w:tcPr>
            <w:tcW w:w="3675" w:type="dxa"/>
            <w:tcBorders>
              <w:bottom w:val="dashed" w:sz="4" w:space="0" w:color="000000"/>
            </w:tcBorders>
          </w:tcPr>
          <w:p w:rsidR="00585885" w:rsidRDefault="00755D75">
            <w:pPr>
              <w:widowControl w:val="0"/>
              <w:pBdr>
                <w:top w:val="nil"/>
                <w:left w:val="nil"/>
                <w:bottom w:val="nil"/>
                <w:right w:val="nil"/>
                <w:between w:val="nil"/>
              </w:pBdr>
              <w:ind w:left="210" w:hanging="210"/>
              <w:rPr>
                <w:sz w:val="21"/>
                <w:szCs w:val="21"/>
              </w:rPr>
            </w:pPr>
            <w:r>
              <w:rPr>
                <w:sz w:val="21"/>
                <w:szCs w:val="21"/>
              </w:rPr>
              <w:t>１　前時までの復習</w:t>
            </w:r>
          </w:p>
          <w:p w:rsidR="00585885" w:rsidRDefault="00585885">
            <w:pPr>
              <w:widowControl w:val="0"/>
              <w:pBdr>
                <w:top w:val="nil"/>
                <w:left w:val="nil"/>
                <w:bottom w:val="nil"/>
                <w:right w:val="nil"/>
                <w:between w:val="nil"/>
              </w:pBdr>
              <w:ind w:left="210" w:hanging="210"/>
              <w:rPr>
                <w:sz w:val="21"/>
                <w:szCs w:val="21"/>
              </w:rPr>
            </w:pPr>
          </w:p>
          <w:p w:rsidR="00585885" w:rsidRDefault="00585885">
            <w:pPr>
              <w:widowControl w:val="0"/>
              <w:pBdr>
                <w:top w:val="nil"/>
                <w:left w:val="nil"/>
                <w:bottom w:val="nil"/>
                <w:right w:val="nil"/>
                <w:between w:val="nil"/>
              </w:pBdr>
              <w:rPr>
                <w:sz w:val="21"/>
                <w:szCs w:val="21"/>
              </w:rPr>
            </w:pPr>
          </w:p>
        </w:tc>
        <w:tc>
          <w:tcPr>
            <w:tcW w:w="4035" w:type="dxa"/>
            <w:tcBorders>
              <w:bottom w:val="dashed" w:sz="4" w:space="0" w:color="000000"/>
            </w:tcBorders>
          </w:tcPr>
          <w:p w:rsidR="00585885" w:rsidRDefault="00866379">
            <w:pPr>
              <w:widowControl w:val="0"/>
              <w:ind w:left="210" w:hanging="210"/>
              <w:rPr>
                <w:sz w:val="21"/>
                <w:szCs w:val="21"/>
              </w:rPr>
            </w:pPr>
            <w:r>
              <w:rPr>
                <w:rFonts w:ascii="ＭＳ 明朝" w:eastAsia="ＭＳ 明朝" w:hAnsi="ＭＳ 明朝" w:cs="ＭＳ 明朝"/>
                <w:sz w:val="21"/>
                <w:szCs w:val="21"/>
              </w:rPr>
              <w:t>◇</w:t>
            </w:r>
            <w:r w:rsidR="00755D75">
              <w:rPr>
                <w:sz w:val="21"/>
                <w:szCs w:val="21"/>
                <w:highlight w:val="white"/>
              </w:rPr>
              <w:t>本時の学習の手立てとして，既習事項を想起させるため，「焦点」「焦点距離」の図を提示し，生徒に説明させる。</w:t>
            </w:r>
          </w:p>
        </w:tc>
        <w:tc>
          <w:tcPr>
            <w:tcW w:w="2100" w:type="dxa"/>
            <w:tcBorders>
              <w:bottom w:val="dashed" w:sz="4" w:space="0" w:color="000000"/>
            </w:tcBorders>
          </w:tcPr>
          <w:p w:rsidR="00585885" w:rsidRDefault="00585885">
            <w:pPr>
              <w:widowControl w:val="0"/>
              <w:pBdr>
                <w:top w:val="nil"/>
                <w:left w:val="nil"/>
                <w:bottom w:val="nil"/>
                <w:right w:val="nil"/>
                <w:between w:val="nil"/>
              </w:pBdr>
              <w:rPr>
                <w:sz w:val="21"/>
                <w:szCs w:val="21"/>
              </w:rPr>
            </w:pPr>
          </w:p>
        </w:tc>
      </w:tr>
      <w:tr w:rsidR="00585885">
        <w:trPr>
          <w:cantSplit/>
          <w:trHeight w:val="5186"/>
        </w:trPr>
        <w:tc>
          <w:tcPr>
            <w:tcW w:w="450" w:type="dxa"/>
            <w:tcBorders>
              <w:bottom w:val="dashed" w:sz="4" w:space="0" w:color="000000"/>
            </w:tcBorders>
            <w:vAlign w:val="center"/>
          </w:tcPr>
          <w:p w:rsidR="00585885" w:rsidRDefault="00755D75" w:rsidP="0046539E">
            <w:pPr>
              <w:widowControl w:val="0"/>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５分</w:t>
            </w:r>
          </w:p>
        </w:tc>
        <w:tc>
          <w:tcPr>
            <w:tcW w:w="3675" w:type="dxa"/>
            <w:tcBorders>
              <w:bottom w:val="dashed" w:sz="4" w:space="0" w:color="000000"/>
            </w:tcBorders>
          </w:tcPr>
          <w:p w:rsidR="00585885" w:rsidRDefault="00755D75">
            <w:pPr>
              <w:widowControl w:val="0"/>
              <w:rPr>
                <w:sz w:val="21"/>
                <w:szCs w:val="21"/>
              </w:rPr>
            </w:pPr>
            <w:r>
              <w:rPr>
                <w:sz w:val="21"/>
                <w:szCs w:val="21"/>
              </w:rPr>
              <w:t>２　課題の設定</w:t>
            </w:r>
          </w:p>
          <w:p w:rsidR="00585885" w:rsidRDefault="00755D75">
            <w:pPr>
              <w:widowControl w:val="0"/>
              <w:ind w:left="210" w:hanging="210"/>
              <w:rPr>
                <w:sz w:val="21"/>
                <w:szCs w:val="21"/>
              </w:rPr>
            </w:pPr>
            <w:r>
              <w:rPr>
                <w:sz w:val="21"/>
                <w:szCs w:val="21"/>
              </w:rPr>
              <w:t>〇凸レンズの焦点距離がわからないので，みんなで調べてくれないかな。</w:t>
            </w: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476790">
            <w:pPr>
              <w:widowControl w:val="0"/>
              <w:ind w:left="210" w:hanging="210"/>
              <w:rPr>
                <w:sz w:val="21"/>
                <w:szCs w:val="21"/>
              </w:rPr>
            </w:pPr>
            <w:r>
              <w:rPr>
                <w:rFonts w:hint="eastAsia"/>
                <w:sz w:val="21"/>
                <w:szCs w:val="21"/>
              </w:rPr>
              <w:t>○</w:t>
            </w:r>
            <w:r w:rsidR="00755D75">
              <w:rPr>
                <w:sz w:val="21"/>
                <w:szCs w:val="21"/>
              </w:rPr>
              <w:t>今日の課題はどうしたらいいだろう。</w:t>
            </w:r>
          </w:p>
          <w:p w:rsidR="00585885" w:rsidRPr="00476790" w:rsidRDefault="00585885">
            <w:pPr>
              <w:widowControl w:val="0"/>
              <w:ind w:left="210"/>
              <w:rPr>
                <w:sz w:val="21"/>
                <w:szCs w:val="21"/>
              </w:rPr>
            </w:pP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585885">
            <w:pPr>
              <w:widowControl w:val="0"/>
              <w:ind w:left="210"/>
              <w:rPr>
                <w:sz w:val="21"/>
                <w:szCs w:val="21"/>
              </w:rPr>
            </w:pPr>
          </w:p>
          <w:p w:rsidR="00585885" w:rsidRDefault="00755D75">
            <w:pPr>
              <w:widowControl w:val="0"/>
              <w:ind w:left="210" w:hanging="210"/>
              <w:rPr>
                <w:sz w:val="21"/>
                <w:szCs w:val="21"/>
              </w:rPr>
            </w:pPr>
            <w:r>
              <w:rPr>
                <w:sz w:val="21"/>
                <w:szCs w:val="21"/>
              </w:rPr>
              <w:t>〇より確からしい結果に近づけるために，どのようなことを大切にしてデータを集めればよいだろうか。</w:t>
            </w:r>
          </w:p>
        </w:tc>
        <w:tc>
          <w:tcPr>
            <w:tcW w:w="4035" w:type="dxa"/>
            <w:tcBorders>
              <w:bottom w:val="dashed" w:sz="4" w:space="0" w:color="000000"/>
            </w:tcBorders>
          </w:tcPr>
          <w:p w:rsidR="00585885" w:rsidRDefault="00585885">
            <w:pPr>
              <w:widowControl w:val="0"/>
              <w:rPr>
                <w:sz w:val="21"/>
                <w:szCs w:val="21"/>
              </w:rPr>
            </w:pPr>
          </w:p>
          <w:p w:rsidR="00585885" w:rsidRDefault="00866379">
            <w:pPr>
              <w:widowControl w:val="0"/>
              <w:ind w:left="210" w:hanging="210"/>
              <w:rPr>
                <w:sz w:val="21"/>
                <w:szCs w:val="21"/>
              </w:rPr>
            </w:pPr>
            <w:r>
              <w:rPr>
                <w:rFonts w:ascii="ＭＳ 明朝" w:eastAsia="ＭＳ 明朝" w:hAnsi="ＭＳ 明朝" w:cs="ＭＳ 明朝"/>
                <w:sz w:val="21"/>
                <w:szCs w:val="21"/>
              </w:rPr>
              <w:t>◇</w:t>
            </w:r>
            <w:r w:rsidR="00755D75">
              <w:rPr>
                <w:sz w:val="21"/>
                <w:szCs w:val="21"/>
              </w:rPr>
              <w:t>虫眼鏡（凸レンズ）の焦点距離が書かれた説明書が無くなり，来年度以降のために調べてほしいという設定で，生徒に焦点距離を求めるよう依頼する。</w:t>
            </w:r>
          </w:p>
          <w:p w:rsidR="00585885" w:rsidRDefault="00585885">
            <w:pPr>
              <w:widowControl w:val="0"/>
              <w:rPr>
                <w:sz w:val="21"/>
                <w:szCs w:val="21"/>
              </w:rPr>
            </w:pPr>
          </w:p>
          <w:p w:rsidR="00585885" w:rsidRDefault="00866379">
            <w:pPr>
              <w:widowControl w:val="0"/>
              <w:rPr>
                <w:sz w:val="21"/>
                <w:szCs w:val="21"/>
              </w:rPr>
            </w:pPr>
            <w:r>
              <w:rPr>
                <w:rFonts w:ascii="ＭＳ 明朝" w:eastAsia="ＭＳ 明朝" w:hAnsi="ＭＳ 明朝" w:cs="ＭＳ 明朝"/>
                <w:sz w:val="21"/>
                <w:szCs w:val="21"/>
              </w:rPr>
              <w:t>◇</w:t>
            </w:r>
            <w:r w:rsidR="00755D75">
              <w:rPr>
                <w:sz w:val="21"/>
                <w:szCs w:val="21"/>
              </w:rPr>
              <w:t>生徒が課題設定を行うように促す。</w:t>
            </w:r>
          </w:p>
          <w:p w:rsidR="00585885" w:rsidRDefault="00585885">
            <w:pPr>
              <w:widowControl w:val="0"/>
              <w:rPr>
                <w:sz w:val="21"/>
                <w:szCs w:val="21"/>
              </w:rPr>
            </w:pPr>
          </w:p>
          <w:p w:rsidR="00585885" w:rsidRDefault="00866379">
            <w:pPr>
              <w:widowControl w:val="0"/>
              <w:ind w:left="210" w:hanging="210"/>
              <w:rPr>
                <w:sz w:val="21"/>
                <w:szCs w:val="21"/>
              </w:rPr>
            </w:pPr>
            <w:r>
              <w:rPr>
                <w:rFonts w:ascii="ＭＳ 明朝" w:eastAsia="ＭＳ 明朝" w:hAnsi="ＭＳ 明朝" w:cs="ＭＳ 明朝"/>
                <w:sz w:val="21"/>
                <w:szCs w:val="21"/>
              </w:rPr>
              <w:t>◇</w:t>
            </w:r>
            <w:r w:rsidR="00755D75">
              <w:rPr>
                <w:sz w:val="21"/>
                <w:szCs w:val="21"/>
              </w:rPr>
              <w:t>生徒が凸レンズの焦点距離を求めることだけに執着しないように教師が補助的に発問を行い，より正確に測るために工夫をすることを意識づける。</w:t>
            </w:r>
          </w:p>
          <w:p w:rsidR="00585885" w:rsidRDefault="00755D75">
            <w:pPr>
              <w:widowControl w:val="0"/>
              <w:rPr>
                <w:sz w:val="21"/>
                <w:szCs w:val="21"/>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-2245996</wp:posOffset>
                      </wp:positionH>
                      <wp:positionV relativeFrom="paragraph">
                        <wp:posOffset>9525</wp:posOffset>
                      </wp:positionV>
                      <wp:extent cx="48863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886325" cy="314325"/>
                              </a:xfrm>
                              <a:prstGeom prst="rect">
                                <a:avLst/>
                              </a:prstGeom>
                              <a:solidFill>
                                <a:schemeClr val="lt1"/>
                              </a:solidFill>
                              <a:ln w="9525" cap="flat" cmpd="sng">
                                <a:solidFill>
                                  <a:schemeClr val="dk1"/>
                                </a:solidFill>
                                <a:prstDash val="solid"/>
                                <a:round/>
                                <a:headEnd type="none" w="sm" len="sm"/>
                                <a:tailEnd type="none" w="sm" len="sm"/>
                              </a:ln>
                            </wps:spPr>
                            <wps:txbx>
                              <w:txbxContent>
                                <w:p w:rsidR="00585885" w:rsidRPr="0046539E" w:rsidRDefault="00755D75">
                                  <w:pPr>
                                    <w:jc w:val="center"/>
                                    <w:textDirection w:val="btLr"/>
                                  </w:pPr>
                                  <w:r w:rsidRPr="0046539E">
                                    <w:rPr>
                                      <w:rFonts w:eastAsia="Century"/>
                                      <w:sz w:val="21"/>
                                    </w:rPr>
                                    <w:t>より正確に</w:t>
                                  </w:r>
                                  <w:r w:rsidR="00D47365" w:rsidRPr="0046539E">
                                    <w:rPr>
                                      <w:rFonts w:hint="eastAsia"/>
                                      <w:sz w:val="21"/>
                                    </w:rPr>
                                    <w:t>焦点距離を</w:t>
                                  </w:r>
                                  <w:r w:rsidR="00D47365" w:rsidRPr="0046539E">
                                    <w:rPr>
                                      <w:sz w:val="21"/>
                                    </w:rPr>
                                    <w:t>求めるには</w:t>
                                  </w:r>
                                  <w:r w:rsidR="00D47365" w:rsidRPr="0046539E">
                                    <w:rPr>
                                      <w:rFonts w:hint="eastAsia"/>
                                      <w:sz w:val="21"/>
                                    </w:rPr>
                                    <w:t>，</w:t>
                                  </w:r>
                                  <w:r w:rsidR="00D47365" w:rsidRPr="0046539E">
                                    <w:rPr>
                                      <w:sz w:val="21"/>
                                    </w:rPr>
                                    <w:t>どのよう</w:t>
                                  </w:r>
                                  <w:r w:rsidR="00D47365" w:rsidRPr="0046539E">
                                    <w:rPr>
                                      <w:rFonts w:hint="eastAsia"/>
                                      <w:sz w:val="21"/>
                                    </w:rPr>
                                    <w:t>な</w:t>
                                  </w:r>
                                  <w:r w:rsidRPr="0046539E">
                                    <w:rPr>
                                      <w:rFonts w:eastAsia="Century"/>
                                      <w:sz w:val="21"/>
                                    </w:rPr>
                                    <w:t>工夫</w:t>
                                  </w:r>
                                  <w:r w:rsidR="00D47365" w:rsidRPr="0046539E">
                                    <w:rPr>
                                      <w:rFonts w:hint="eastAsia"/>
                                      <w:sz w:val="21"/>
                                    </w:rPr>
                                    <w:t>をすればよいだろうか</w:t>
                                  </w:r>
                                  <w:r w:rsidR="00D47365" w:rsidRPr="0046539E">
                                    <w:rPr>
                                      <w:sz w:val="21"/>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176.85pt;margin-top:.75pt;width:384.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" fillcolor="white [3201]" strokecolor="black [3200]">
                      <v:stroke startarrowwidth="narrow" startarrowlength="short" endarrowwidth="narrow" endarrowlength="short" joinstyle="round"/>
                      <v:textbox inset="2.53958mm,1.2694mm,2.53958mm,1.2694mm">
                        <w:txbxContent>
                          <w:p w:rsidR="00585885" w:rsidRPr="0046539E" w:rsidRDefault="00755D75">
                            <w:pPr>
                              <w:jc w:val="center"/>
                              <w:textDirection w:val="btLr"/>
                            </w:pPr>
                            <w:r w:rsidRPr="0046539E">
                              <w:rPr>
                                <w:rFonts w:eastAsia="Century"/>
                                <w:sz w:val="21"/>
                              </w:rPr>
                              <w:t>より正確に</w:t>
                            </w:r>
                            <w:r w:rsidR="00D47365" w:rsidRPr="0046539E">
                              <w:rPr>
                                <w:rFonts w:hint="eastAsia"/>
                                <w:sz w:val="21"/>
                              </w:rPr>
                              <w:t>焦点距離を</w:t>
                            </w:r>
                            <w:r w:rsidR="00D47365" w:rsidRPr="0046539E">
                              <w:rPr>
                                <w:sz w:val="21"/>
                              </w:rPr>
                              <w:t>求めるには</w:t>
                            </w:r>
                            <w:r w:rsidR="00D47365" w:rsidRPr="0046539E">
                              <w:rPr>
                                <w:rFonts w:hint="eastAsia"/>
                                <w:sz w:val="21"/>
                              </w:rPr>
                              <w:t>，</w:t>
                            </w:r>
                            <w:r w:rsidR="00D47365" w:rsidRPr="0046539E">
                              <w:rPr>
                                <w:sz w:val="21"/>
                              </w:rPr>
                              <w:t>どのよう</w:t>
                            </w:r>
                            <w:r w:rsidR="00D47365" w:rsidRPr="0046539E">
                              <w:rPr>
                                <w:rFonts w:hint="eastAsia"/>
                                <w:sz w:val="21"/>
                              </w:rPr>
                              <w:t>な</w:t>
                            </w:r>
                            <w:r w:rsidRPr="0046539E">
                              <w:rPr>
                                <w:rFonts w:eastAsia="Century"/>
                                <w:sz w:val="21"/>
                              </w:rPr>
                              <w:t>工夫</w:t>
                            </w:r>
                            <w:r w:rsidR="00D47365" w:rsidRPr="0046539E">
                              <w:rPr>
                                <w:rFonts w:hint="eastAsia"/>
                                <w:sz w:val="21"/>
                              </w:rPr>
                              <w:t>をすればよいだろうか</w:t>
                            </w:r>
                            <w:r w:rsidR="00D47365" w:rsidRPr="0046539E">
                              <w:rPr>
                                <w:sz w:val="21"/>
                              </w:rPr>
                              <w:t>。</w:t>
                            </w:r>
                          </w:p>
                        </w:txbxContent>
                      </v:textbox>
                    </v:rect>
                  </w:pict>
                </mc:Fallback>
              </mc:AlternateContent>
            </w:r>
          </w:p>
          <w:p w:rsidR="00585885" w:rsidRDefault="00585885">
            <w:pPr>
              <w:widowControl w:val="0"/>
              <w:rPr>
                <w:sz w:val="21"/>
                <w:szCs w:val="21"/>
              </w:rPr>
            </w:pPr>
          </w:p>
          <w:p w:rsidR="00585885" w:rsidRDefault="00585885">
            <w:pPr>
              <w:widowControl w:val="0"/>
              <w:rPr>
                <w:sz w:val="21"/>
                <w:szCs w:val="21"/>
              </w:rPr>
            </w:pPr>
          </w:p>
          <w:p w:rsidR="00585885" w:rsidRDefault="00866379">
            <w:pPr>
              <w:widowControl w:val="0"/>
              <w:ind w:left="210" w:hanging="210"/>
              <w:rPr>
                <w:sz w:val="21"/>
                <w:szCs w:val="21"/>
              </w:rPr>
            </w:pPr>
            <w:r>
              <w:rPr>
                <w:rFonts w:ascii="ＭＳ 明朝" w:eastAsia="ＭＳ 明朝" w:hAnsi="ＭＳ 明朝" w:cs="ＭＳ 明朝"/>
                <w:sz w:val="21"/>
                <w:szCs w:val="21"/>
              </w:rPr>
              <w:t>◇</w:t>
            </w:r>
            <w:r w:rsidR="00755D75">
              <w:rPr>
                <w:sz w:val="21"/>
                <w:szCs w:val="21"/>
                <w:highlight w:val="white"/>
              </w:rPr>
              <w:t>生徒が実験結果を多面的に考える支援として，より確からしい結果を得るためにどうすればよいか発問する</w:t>
            </w:r>
            <w:r w:rsidR="00755D75">
              <w:rPr>
                <w:sz w:val="21"/>
                <w:szCs w:val="21"/>
              </w:rPr>
              <w:t>。</w:t>
            </w:r>
          </w:p>
        </w:tc>
        <w:tc>
          <w:tcPr>
            <w:tcW w:w="2100" w:type="dxa"/>
            <w:tcBorders>
              <w:bottom w:val="dashed" w:sz="4" w:space="0" w:color="000000"/>
            </w:tcBorders>
          </w:tcPr>
          <w:p w:rsidR="00585885" w:rsidRDefault="00585885">
            <w:pPr>
              <w:widowControl w:val="0"/>
              <w:pBdr>
                <w:top w:val="nil"/>
                <w:left w:val="nil"/>
                <w:bottom w:val="nil"/>
                <w:right w:val="nil"/>
                <w:between w:val="nil"/>
              </w:pBdr>
              <w:rPr>
                <w:sz w:val="21"/>
                <w:szCs w:val="21"/>
              </w:rPr>
            </w:pPr>
          </w:p>
        </w:tc>
      </w:tr>
      <w:tr w:rsidR="00585885">
        <w:trPr>
          <w:cantSplit/>
          <w:trHeight w:val="1545"/>
        </w:trPr>
        <w:tc>
          <w:tcPr>
            <w:tcW w:w="450" w:type="dxa"/>
            <w:tcBorders>
              <w:top w:val="dashed" w:sz="4" w:space="0" w:color="000000"/>
              <w:bottom w:val="dashed"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３分</w:t>
            </w:r>
          </w:p>
        </w:tc>
        <w:tc>
          <w:tcPr>
            <w:tcW w:w="3675" w:type="dxa"/>
            <w:tcBorders>
              <w:top w:val="dashed" w:sz="4" w:space="0" w:color="000000"/>
              <w:bottom w:val="dashed" w:sz="4" w:space="0" w:color="000000"/>
            </w:tcBorders>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３　課題を解決する方法を考える。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〇個人で凸レンズの焦点距離を見つける方法を考えよう。</w:t>
            </w:r>
          </w:p>
        </w:tc>
        <w:tc>
          <w:tcPr>
            <w:tcW w:w="4035" w:type="dxa"/>
            <w:tcBorders>
              <w:top w:val="dashed" w:sz="4" w:space="0" w:color="000000"/>
              <w:bottom w:val="dashed" w:sz="4" w:space="0" w:color="000000"/>
            </w:tcBorders>
          </w:tcPr>
          <w:p w:rsidR="00585885" w:rsidRDefault="00585885">
            <w:pPr>
              <w:widowControl w:val="0"/>
              <w:rPr>
                <w:rFonts w:ascii="ＭＳ 明朝" w:eastAsia="ＭＳ 明朝" w:hAnsi="ＭＳ 明朝" w:cs="ＭＳ 明朝"/>
                <w:sz w:val="21"/>
                <w:szCs w:val="21"/>
              </w:rPr>
            </w:pPr>
          </w:p>
          <w:p w:rsidR="00585885" w:rsidRDefault="00866379">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w:t>
            </w:r>
            <w:r w:rsidR="00755D75">
              <w:rPr>
                <w:rFonts w:ascii="ＭＳ 明朝" w:eastAsia="ＭＳ 明朝" w:hAnsi="ＭＳ 明朝" w:cs="ＭＳ 明朝"/>
                <w:sz w:val="21"/>
                <w:szCs w:val="21"/>
              </w:rPr>
              <w:t>既習事項を基に，焦点距離を求める方法を考えさせる。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◆机間指導で焦点，焦点距離について教科書やワークシートの記述から確認させ，自分なりの方法を１つは記述させる。</w:t>
            </w:r>
          </w:p>
        </w:tc>
        <w:tc>
          <w:tcPr>
            <w:tcW w:w="2100" w:type="dxa"/>
            <w:tcBorders>
              <w:top w:val="dashed" w:sz="4" w:space="0" w:color="000000"/>
              <w:bottom w:val="dashed" w:sz="4" w:space="0" w:color="000000"/>
            </w:tcBorders>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r>
      <w:tr w:rsidR="00585885">
        <w:trPr>
          <w:cantSplit/>
          <w:trHeight w:val="2168"/>
        </w:trPr>
        <w:tc>
          <w:tcPr>
            <w:tcW w:w="450" w:type="dxa"/>
            <w:tcBorders>
              <w:top w:val="dashed" w:sz="4" w:space="0" w:color="000000"/>
              <w:bottom w:val="dashed"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８分</w:t>
            </w:r>
          </w:p>
        </w:tc>
        <w:tc>
          <w:tcPr>
            <w:tcW w:w="3675" w:type="dxa"/>
            <w:tcBorders>
              <w:top w:val="dashed" w:sz="4" w:space="0" w:color="000000"/>
              <w:bottom w:val="dashed" w:sz="4" w:space="0" w:color="000000"/>
            </w:tcBorders>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４　課題を解決する方法を考える。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〇各グループで凸レンズの焦点距離を見つける方法を考えよう。</w:t>
            </w:r>
          </w:p>
          <w:p w:rsidR="00476790" w:rsidRDefault="00476790">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hint="eastAsia"/>
                <w:noProof/>
                <w:sz w:val="21"/>
                <w:szCs w:val="21"/>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-1905</wp:posOffset>
                      </wp:positionV>
                      <wp:extent cx="2228850" cy="15621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228850" cy="15621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2CCBAEC" id="正方形/長方形 10" o:spid="_x0000_s1026" style="position:absolute;left:0;text-align:left;margin-left:-2.1pt;margin-top:-.15pt;width:175.5pt;height:12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" filled="f" strokecolor="black [3213]"/>
                  </w:pict>
                </mc:Fallback>
              </mc:AlternateContent>
            </w:r>
            <w:r>
              <w:rPr>
                <w:rFonts w:ascii="ＭＳ 明朝" w:eastAsia="ＭＳ 明朝" w:hAnsi="ＭＳ 明朝" w:cs="ＭＳ 明朝" w:hint="eastAsia"/>
                <w:sz w:val="21"/>
                <w:szCs w:val="21"/>
              </w:rPr>
              <w:t>想定される生徒の姿</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・３本の平行な光線を凸レンズに入れ，１点に集まった点と凸レンズまでの距離を測定すればいいのかな。</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・光学台で物体と同じ大きさの像を作成し，物体と凸レンズの距離を半分にして求めればいいのではないだろうか。</w:t>
            </w:r>
          </w:p>
        </w:tc>
        <w:tc>
          <w:tcPr>
            <w:tcW w:w="4035" w:type="dxa"/>
            <w:tcBorders>
              <w:top w:val="dashed" w:sz="4" w:space="0" w:color="000000"/>
              <w:bottom w:val="dashed" w:sz="4" w:space="0" w:color="000000"/>
            </w:tcBorders>
          </w:tcPr>
          <w:p w:rsidR="00585885" w:rsidRDefault="00585885">
            <w:pPr>
              <w:widowControl w:val="0"/>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◇個人で考えた実験方法をグループで交流し，行う実験を決めさせる。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◇実験方法が具体的になっていないグループには，何をどのように用いて実験を行うのかを問うことで，実験方法の具体まで考えを至らせる。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◆実験方法が１つも思い浮かんでいない班がある場合，焦点はどのようにすると見つけられるのかを教科書やノートなどで確認させる。</w:t>
            </w:r>
          </w:p>
        </w:tc>
        <w:tc>
          <w:tcPr>
            <w:tcW w:w="2100" w:type="dxa"/>
            <w:tcBorders>
              <w:top w:val="dashed" w:sz="4" w:space="0" w:color="000000"/>
              <w:bottom w:val="dashed" w:sz="4" w:space="0" w:color="000000"/>
            </w:tcBorders>
          </w:tcPr>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r>
      <w:tr w:rsidR="00585885">
        <w:trPr>
          <w:cantSplit/>
          <w:trHeight w:val="5505"/>
        </w:trPr>
        <w:tc>
          <w:tcPr>
            <w:tcW w:w="450" w:type="dxa"/>
            <w:tcBorders>
              <w:top w:val="dashed" w:sz="4" w:space="0" w:color="000000"/>
              <w:bottom w:val="dashed"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１５分</w:t>
            </w:r>
          </w:p>
        </w:tc>
        <w:tc>
          <w:tcPr>
            <w:tcW w:w="3675" w:type="dxa"/>
            <w:tcBorders>
              <w:top w:val="dashed" w:sz="4" w:space="0" w:color="000000"/>
              <w:bottom w:val="dashed" w:sz="4" w:space="0" w:color="000000"/>
            </w:tcBorders>
          </w:tcPr>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５　実験を行い，課題を解決する。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〇考えた実験を行い，焦点距離を見つけよう。</w:t>
            </w:r>
          </w:p>
          <w:p w:rsidR="00585885" w:rsidRDefault="00476790">
            <w:pPr>
              <w:widowControl w:val="0"/>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6432" behindDoc="0" locked="0" layoutInCell="1" allowOverlap="1">
                      <wp:simplePos x="0" y="0"/>
                      <wp:positionH relativeFrom="column">
                        <wp:posOffset>840105</wp:posOffset>
                      </wp:positionH>
                      <wp:positionV relativeFrom="paragraph">
                        <wp:posOffset>1663065</wp:posOffset>
                      </wp:positionV>
                      <wp:extent cx="1381125" cy="790575"/>
                      <wp:effectExtent l="0" t="228600" r="219075" b="28575"/>
                      <wp:wrapNone/>
                      <wp:docPr id="7" name="四角形吹き出し 7"/>
                      <wp:cNvGraphicFramePr/>
                      <a:graphic xmlns:a="http://schemas.openxmlformats.org/drawingml/2006/main">
                        <a:graphicData uri="http://schemas.microsoft.com/office/word/2010/wordprocessingShape">
                          <wps:wsp>
                            <wps:cNvSpPr/>
                            <wps:spPr>
                              <a:xfrm>
                                <a:off x="0" y="0"/>
                                <a:ext cx="1381125" cy="790575"/>
                              </a:xfrm>
                              <a:prstGeom prst="wedgeRectCallout">
                                <a:avLst>
                                  <a:gd name="adj1" fmla="val 63344"/>
                                  <a:gd name="adj2" fmla="val -76563"/>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FC5DF7" w:rsidRPr="00FC5DF7" w:rsidRDefault="008C15F6" w:rsidP="00FC5DF7">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hint="eastAsia"/>
                                      <w:b/>
                                      <w:color w:val="000000" w:themeColor="text1"/>
                                      <w14:textOutline w14:w="0" w14:cap="flat" w14:cmpd="sng" w14:algn="ctr">
                                        <w14:noFill/>
                                        <w14:prstDash w14:val="solid"/>
                                        <w14:round/>
                                      </w14:textOutline>
                                    </w:rPr>
                                    <w:t>活用</w:t>
                                  </w:r>
                                </w:p>
                                <w:p w:rsidR="00795FC5" w:rsidRDefault="00795FC5" w:rsidP="00795FC5">
                                  <w:pPr>
                                    <w:jc w:val="center"/>
                                    <w:rPr>
                                      <w:color w:val="000000" w:themeColor="text1"/>
                                      <w14:textOutline w14:w="0" w14:cap="flat" w14:cmpd="sng" w14:algn="ctr">
                                        <w14:noFill/>
                                        <w14:prstDash w14:val="solid"/>
                                        <w14:round/>
                                      </w14:textOutline>
                                    </w:rPr>
                                  </w:pPr>
                                  <w:r w:rsidRPr="00795FC5">
                                    <w:rPr>
                                      <w:rFonts w:hint="eastAsia"/>
                                      <w:color w:val="000000" w:themeColor="text1"/>
                                      <w14:textOutline w14:w="0" w14:cap="flat" w14:cmpd="sng" w14:algn="ctr">
                                        <w14:noFill/>
                                        <w14:prstDash w14:val="solid"/>
                                        <w14:round/>
                                      </w14:textOutline>
                                    </w:rPr>
                                    <w:t>実験の様子の</w:t>
                                  </w:r>
                                  <w:r w:rsidRPr="00795FC5">
                                    <w:rPr>
                                      <w:color w:val="000000" w:themeColor="text1"/>
                                      <w14:textOutline w14:w="0" w14:cap="flat" w14:cmpd="sng" w14:algn="ctr">
                                        <w14:noFill/>
                                        <w14:prstDash w14:val="solid"/>
                                        <w14:round/>
                                      </w14:textOutline>
                                    </w:rPr>
                                    <w:t>記録</w:t>
                                  </w:r>
                                </w:p>
                                <w:p w:rsid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工夫点</w:t>
                                  </w:r>
                                  <w:r>
                                    <w:rPr>
                                      <w:color w:val="000000" w:themeColor="text1"/>
                                      <w14:textOutline w14:w="0" w14:cap="flat" w14:cmpd="sng" w14:algn="ctr">
                                        <w14:noFill/>
                                        <w14:prstDash w14:val="solid"/>
                                        <w14:round/>
                                      </w14:textOutline>
                                    </w:rPr>
                                    <w:t>の記録</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振り返り</w:t>
                                  </w:r>
                                  <w:r>
                                    <w:rPr>
                                      <w:color w:val="000000" w:themeColor="text1"/>
                                      <w14:textOutline w14:w="0" w14:cap="flat" w14:cmpd="sng" w14:algn="ctr">
                                        <w14:noFill/>
                                        <w14:prstDash w14:val="solid"/>
                                        <w14:round/>
                                      </w14:textOutline>
                                    </w:rPr>
                                    <w:t>に活用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margin-left:66.15pt;margin-top:130.95pt;width:108.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" adj="24482,-5738" fillcolor="white [3212]" strokecolor="black [3213]">
                      <v:textbox>
                        <w:txbxContent>
                          <w:p w:rsidR="00FC5DF7" w:rsidRPr="00FC5DF7" w:rsidRDefault="008C15F6" w:rsidP="00FC5DF7">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hint="eastAsia"/>
                                <w:b/>
                                <w:color w:val="000000" w:themeColor="text1"/>
                                <w14:textOutline w14:w="0" w14:cap="flat" w14:cmpd="sng" w14:algn="ctr">
                                  <w14:noFill/>
                                  <w14:prstDash w14:val="solid"/>
                                  <w14:round/>
                                </w14:textOutline>
                              </w:rPr>
                              <w:t>活用</w:t>
                            </w:r>
                          </w:p>
                          <w:p w:rsidR="00795FC5" w:rsidRDefault="00795FC5" w:rsidP="00795FC5">
                            <w:pPr>
                              <w:jc w:val="center"/>
                              <w:rPr>
                                <w:color w:val="000000" w:themeColor="text1"/>
                                <w14:textOutline w14:w="0" w14:cap="flat" w14:cmpd="sng" w14:algn="ctr">
                                  <w14:noFill/>
                                  <w14:prstDash w14:val="solid"/>
                                  <w14:round/>
                                </w14:textOutline>
                              </w:rPr>
                            </w:pPr>
                            <w:r w:rsidRPr="00795FC5">
                              <w:rPr>
                                <w:rFonts w:hint="eastAsia"/>
                                <w:color w:val="000000" w:themeColor="text1"/>
                                <w14:textOutline w14:w="0" w14:cap="flat" w14:cmpd="sng" w14:algn="ctr">
                                  <w14:noFill/>
                                  <w14:prstDash w14:val="solid"/>
                                  <w14:round/>
                                </w14:textOutline>
                              </w:rPr>
                              <w:t>実験の様子の</w:t>
                            </w:r>
                            <w:r w:rsidRPr="00795FC5">
                              <w:rPr>
                                <w:color w:val="000000" w:themeColor="text1"/>
                                <w14:textOutline w14:w="0" w14:cap="flat" w14:cmpd="sng" w14:algn="ctr">
                                  <w14:noFill/>
                                  <w14:prstDash w14:val="solid"/>
                                  <w14:round/>
                                </w14:textOutline>
                              </w:rPr>
                              <w:t>記録</w:t>
                            </w:r>
                          </w:p>
                          <w:p w:rsid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工夫点</w:t>
                            </w:r>
                            <w:r>
                              <w:rPr>
                                <w:color w:val="000000" w:themeColor="text1"/>
                                <w14:textOutline w14:w="0" w14:cap="flat" w14:cmpd="sng" w14:algn="ctr">
                                  <w14:noFill/>
                                  <w14:prstDash w14:val="solid"/>
                                  <w14:round/>
                                </w14:textOutline>
                              </w:rPr>
                              <w:t>の記録</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振り返り</w:t>
                            </w:r>
                            <w:r>
                              <w:rPr>
                                <w:color w:val="000000" w:themeColor="text1"/>
                                <w14:textOutline w14:w="0" w14:cap="flat" w14:cmpd="sng" w14:algn="ctr">
                                  <w14:noFill/>
                                  <w14:prstDash w14:val="solid"/>
                                  <w14:round/>
                                </w14:textOutline>
                              </w:rPr>
                              <w:t>に活用</w:t>
                            </w:r>
                          </w:p>
                        </w:txbxContent>
                      </v:textbox>
                    </v:shape>
                  </w:pict>
                </mc:Fallback>
              </mc:AlternateContent>
            </w:r>
            <w:r>
              <w:rPr>
                <w:rFonts w:ascii="ＭＳ 明朝" w:eastAsia="ＭＳ 明朝" w:hAnsi="ＭＳ 明朝" w:cs="ＭＳ 明朝"/>
                <w:noProof/>
                <w:sz w:val="21"/>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120015</wp:posOffset>
                      </wp:positionV>
                      <wp:extent cx="2228850" cy="1314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228850" cy="1314450"/>
                              </a:xfrm>
                              <a:prstGeom prst="rect">
                                <a:avLst/>
                              </a:prstGeom>
                              <a:solidFill>
                                <a:schemeClr val="lt1"/>
                              </a:solidFill>
                              <a:ln w="6350">
                                <a:solidFill>
                                  <a:prstClr val="black"/>
                                </a:solidFill>
                              </a:ln>
                            </wps:spPr>
                            <wps:txbx>
                              <w:txbxContent>
                                <w:p w:rsidR="00B604F3" w:rsidRDefault="00B604F3">
                                  <w:r>
                                    <w:rPr>
                                      <w:rFonts w:hint="eastAsia"/>
                                    </w:rPr>
                                    <w:t>想定される</w:t>
                                  </w:r>
                                  <w:r>
                                    <w:t>生徒の姿</w:t>
                                  </w:r>
                                </w:p>
                                <w:p w:rsidR="00B604F3" w:rsidRDefault="00B604F3">
                                  <w:r>
                                    <w:t>・</w:t>
                                  </w:r>
                                  <w:r>
                                    <w:rPr>
                                      <w:rFonts w:hint="eastAsia"/>
                                    </w:rPr>
                                    <w:t>入射</w:t>
                                  </w:r>
                                  <w:r>
                                    <w:t>する高さを調節する。</w:t>
                                  </w:r>
                                </w:p>
                                <w:p w:rsidR="00B604F3" w:rsidRDefault="00B604F3">
                                  <w:r>
                                    <w:rPr>
                                      <w:rFonts w:hint="eastAsia"/>
                                    </w:rPr>
                                    <w:t>・</w:t>
                                  </w:r>
                                  <w:r>
                                    <w:t>凸レンズから</w:t>
                                  </w:r>
                                  <w:r>
                                    <w:rPr>
                                      <w:rFonts w:hint="eastAsia"/>
                                    </w:rPr>
                                    <w:t>物体</w:t>
                                  </w:r>
                                  <w:r>
                                    <w:t>，スクリーン</w:t>
                                  </w:r>
                                </w:p>
                                <w:p w:rsidR="00B604F3" w:rsidRDefault="00B604F3" w:rsidP="00B604F3">
                                  <w:pPr>
                                    <w:ind w:firstLineChars="100" w:firstLine="200"/>
                                  </w:pPr>
                                  <w:r>
                                    <w:t>までの距離を同じにする。</w:t>
                                  </w:r>
                                </w:p>
                                <w:p w:rsidR="00593B0F" w:rsidRDefault="00B604F3" w:rsidP="00B604F3">
                                  <w:r>
                                    <w:rPr>
                                      <w:rFonts w:hint="eastAsia"/>
                                    </w:rPr>
                                    <w:t>・</w:t>
                                  </w:r>
                                  <w:r w:rsidR="00593B0F">
                                    <w:rPr>
                                      <w:rFonts w:hint="eastAsia"/>
                                    </w:rPr>
                                    <w:t>ロウソクよりもロウソク</w:t>
                                  </w:r>
                                  <w:r w:rsidR="00593B0F">
                                    <w:t>型の電球</w:t>
                                  </w:r>
                                </w:p>
                                <w:p w:rsidR="00B604F3" w:rsidRDefault="00593B0F" w:rsidP="00593B0F">
                                  <w:pPr>
                                    <w:ind w:firstLineChars="100" w:firstLine="200"/>
                                  </w:pPr>
                                  <w:r>
                                    <w:t>を使う。</w:t>
                                  </w:r>
                                </w:p>
                                <w:p w:rsidR="00593B0F" w:rsidRPr="00593B0F" w:rsidRDefault="00B604F3" w:rsidP="00B604F3">
                                  <w:r>
                                    <w:rPr>
                                      <w:rFonts w:hint="eastAsia"/>
                                    </w:rPr>
                                    <w:t>・</w:t>
                                  </w:r>
                                  <w:r w:rsidR="00593B0F">
                                    <w:rPr>
                                      <w:rFonts w:hint="eastAsia"/>
                                    </w:rPr>
                                    <w:t>光源</w:t>
                                  </w:r>
                                  <w:r w:rsidR="00593B0F">
                                    <w:t>は凸レンズから離しておく。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8" type="#_x0000_t202" style="position:absolute;margin-left:-.6pt;margin-top:9.45pt;width:175.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" fillcolor="white [3201]" strokeweight=".5pt">
                      <v:textbox>
                        <w:txbxContent>
                          <w:p w:rsidR="00B604F3" w:rsidRDefault="00B604F3">
                            <w:r>
                              <w:rPr>
                                <w:rFonts w:hint="eastAsia"/>
                              </w:rPr>
                              <w:t>想定される</w:t>
                            </w:r>
                            <w:r>
                              <w:t>生徒の姿</w:t>
                            </w:r>
                          </w:p>
                          <w:p w:rsidR="00B604F3" w:rsidRDefault="00B604F3">
                            <w:r>
                              <w:t>・</w:t>
                            </w:r>
                            <w:r>
                              <w:rPr>
                                <w:rFonts w:hint="eastAsia"/>
                              </w:rPr>
                              <w:t>入射</w:t>
                            </w:r>
                            <w:r>
                              <w:t>する高さを調節する。</w:t>
                            </w:r>
                          </w:p>
                          <w:p w:rsidR="00B604F3" w:rsidRDefault="00B604F3">
                            <w:r>
                              <w:rPr>
                                <w:rFonts w:hint="eastAsia"/>
                              </w:rPr>
                              <w:t>・</w:t>
                            </w:r>
                            <w:r>
                              <w:t>凸レンズから</w:t>
                            </w:r>
                            <w:r>
                              <w:rPr>
                                <w:rFonts w:hint="eastAsia"/>
                              </w:rPr>
                              <w:t>物体</w:t>
                            </w:r>
                            <w:r>
                              <w:t>，スクリーン</w:t>
                            </w:r>
                          </w:p>
                          <w:p w:rsidR="00B604F3" w:rsidRDefault="00B604F3" w:rsidP="00B604F3">
                            <w:pPr>
                              <w:ind w:firstLineChars="100" w:firstLine="200"/>
                            </w:pPr>
                            <w:r>
                              <w:t>までの距離を同じにする。</w:t>
                            </w:r>
                          </w:p>
                          <w:p w:rsidR="00593B0F" w:rsidRDefault="00B604F3" w:rsidP="00B604F3">
                            <w:r>
                              <w:rPr>
                                <w:rFonts w:hint="eastAsia"/>
                              </w:rPr>
                              <w:t>・</w:t>
                            </w:r>
                            <w:r w:rsidR="00593B0F">
                              <w:rPr>
                                <w:rFonts w:hint="eastAsia"/>
                              </w:rPr>
                              <w:t>ロウソクよりもロウソク</w:t>
                            </w:r>
                            <w:r w:rsidR="00593B0F">
                              <w:t>型の電球</w:t>
                            </w:r>
                          </w:p>
                          <w:p w:rsidR="00B604F3" w:rsidRDefault="00593B0F" w:rsidP="00593B0F">
                            <w:pPr>
                              <w:ind w:firstLineChars="100" w:firstLine="200"/>
                              <w:rPr>
                                <w:rFonts w:hint="eastAsia"/>
                              </w:rPr>
                            </w:pPr>
                            <w:r>
                              <w:t>を使う。</w:t>
                            </w:r>
                          </w:p>
                          <w:p w:rsidR="00593B0F" w:rsidRPr="00593B0F" w:rsidRDefault="00B604F3" w:rsidP="00B604F3">
                            <w:pPr>
                              <w:rPr>
                                <w:rFonts w:hint="eastAsia"/>
                              </w:rPr>
                            </w:pPr>
                            <w:r>
                              <w:rPr>
                                <w:rFonts w:hint="eastAsia"/>
                              </w:rPr>
                              <w:t>・</w:t>
                            </w:r>
                            <w:r w:rsidR="00593B0F">
                              <w:rPr>
                                <w:rFonts w:hint="eastAsia"/>
                              </w:rPr>
                              <w:t>光源</w:t>
                            </w:r>
                            <w:r w:rsidR="00593B0F">
                              <w:t>は凸レンズから離しておく。</w:t>
                            </w:r>
                          </w:p>
                        </w:txbxContent>
                      </v:textbox>
                    </v:shape>
                  </w:pict>
                </mc:Fallback>
              </mc:AlternateContent>
            </w:r>
          </w:p>
        </w:tc>
        <w:tc>
          <w:tcPr>
            <w:tcW w:w="4035" w:type="dxa"/>
            <w:tcBorders>
              <w:top w:val="dashed" w:sz="4" w:space="0" w:color="000000"/>
              <w:bottom w:val="dashed" w:sz="4" w:space="0" w:color="000000"/>
            </w:tcBorders>
          </w:tcPr>
          <w:p w:rsidR="00585885" w:rsidRDefault="00593B0F">
            <w:pPr>
              <w:widowControl w:val="0"/>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133985</wp:posOffset>
                      </wp:positionV>
                      <wp:extent cx="2466975" cy="1924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466975" cy="19240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7F75B8" id="正方形/長方形 4" o:spid="_x0000_s1026" style="position:absolute;left:0;text-align:left;margin-left:-1.35pt;margin-top:10.55pt;width:194.25pt;height: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" filled="f" strokecolor="black [3213]"/>
                  </w:pict>
                </mc:Fallback>
              </mc:AlternateContent>
            </w:r>
            <w:r w:rsidR="00755D75">
              <w:rPr>
                <w:rFonts w:ascii="ＭＳ 明朝" w:eastAsia="ＭＳ 明朝" w:hAnsi="ＭＳ 明朝" w:cs="ＭＳ 明朝"/>
                <w:sz w:val="21"/>
                <w:szCs w:val="21"/>
              </w:rPr>
              <w:t xml:space="preserve">　</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◇後ほどの全体交流において，実験の様子やその結果を伝えられるように，グループで１名，実験の様子をタブレットを用いて写真を撮るよう指示する。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授業の振り返りをさせる際の参考にさせるため，実験中に，小さなことでも工夫した点があればタブレットを使用して写真を撮影させ，あわせて工夫したことを記入するよう指示する。その際，指導者が例を示しながら説明す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◇物体（光源）としてはろうそくやろうそく型の電球を用意し，実物と像の大きさを比較する際には，大きさが明確な物を用いた方が測定しやすく，真値に近づきやすいことに</w:t>
            </w:r>
            <w:r w:rsidR="008C15F6">
              <w:rPr>
                <w:rFonts w:ascii="ＭＳ 明朝" w:eastAsia="ＭＳ 明朝" w:hAnsi="ＭＳ 明朝" w:cs="ＭＳ 明朝"/>
                <w:sz w:val="21"/>
                <w:szCs w:val="21"/>
              </w:rPr>
              <w:t>気付</w:t>
            </w:r>
            <w:r>
              <w:rPr>
                <w:rFonts w:ascii="ＭＳ 明朝" w:eastAsia="ＭＳ 明朝" w:hAnsi="ＭＳ 明朝" w:cs="ＭＳ 明朝"/>
                <w:sz w:val="21"/>
                <w:szCs w:val="21"/>
              </w:rPr>
              <w:t>かせる。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◇実験の途中でも実験方法や実験器具を変更してもよいことを伝えるとともに，その際，工夫した点として写真撮影をするよう指示する。</w:t>
            </w:r>
          </w:p>
        </w:tc>
        <w:tc>
          <w:tcPr>
            <w:tcW w:w="2100" w:type="dxa"/>
            <w:tcBorders>
              <w:top w:val="dashed" w:sz="4" w:space="0" w:color="000000"/>
              <w:bottom w:val="dashed" w:sz="4" w:space="0" w:color="000000"/>
            </w:tcBorders>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・凸レンズの焦点距離を調べるために，試行錯誤しながら実験を行おうとしている。『主体的に学習に取り組む態度』</w:t>
            </w:r>
          </w:p>
          <w:p w:rsidR="00585885" w:rsidRDefault="00FC5DF7">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8480" behindDoc="0" locked="0" layoutInCell="1" allowOverlap="1" wp14:anchorId="6EF99686" wp14:editId="781088C3">
                      <wp:simplePos x="0" y="0"/>
                      <wp:positionH relativeFrom="column">
                        <wp:posOffset>-45720</wp:posOffset>
                      </wp:positionH>
                      <wp:positionV relativeFrom="paragraph">
                        <wp:posOffset>2466975</wp:posOffset>
                      </wp:positionV>
                      <wp:extent cx="1076325" cy="590550"/>
                      <wp:effectExtent l="114300" t="0" r="28575" b="19050"/>
                      <wp:wrapNone/>
                      <wp:docPr id="8" name="四角形吹き出し 8"/>
                      <wp:cNvGraphicFramePr/>
                      <a:graphic xmlns:a="http://schemas.openxmlformats.org/drawingml/2006/main">
                        <a:graphicData uri="http://schemas.microsoft.com/office/word/2010/wordprocessingShape">
                          <wps:wsp>
                            <wps:cNvSpPr/>
                            <wps:spPr>
                              <a:xfrm>
                                <a:off x="0" y="0"/>
                                <a:ext cx="1076325" cy="590550"/>
                              </a:xfrm>
                              <a:prstGeom prst="wedgeRectCallout">
                                <a:avLst>
                                  <a:gd name="adj1" fmla="val -59682"/>
                                  <a:gd name="adj2" fmla="val 10188"/>
                                </a:avLst>
                              </a:prstGeom>
                              <a:solidFill>
                                <a:schemeClr val="bg1"/>
                              </a:solidFill>
                              <a:ln w="9525" cap="flat" cmpd="sng" algn="ctr">
                                <a:solidFill>
                                  <a:sysClr val="windowText" lastClr="000000"/>
                                </a:solidFill>
                                <a:prstDash val="solid"/>
                              </a:ln>
                              <a:effectLst/>
                            </wps:spPr>
                            <wps:txbx>
                              <w:txbxContent>
                                <w:p w:rsidR="00FC5DF7" w:rsidRPr="00FC5DF7" w:rsidRDefault="008C15F6" w:rsidP="00795FC5">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b/>
                                      <w:color w:val="000000" w:themeColor="text1"/>
                                      <w14:textOutline w14:w="0" w14:cap="flat" w14:cmpd="sng" w14:algn="ctr">
                                        <w14:noFill/>
                                        <w14:prstDash w14:val="solid"/>
                                        <w14:round/>
                                      </w14:textOutline>
                                    </w:rPr>
                                    <w:t>活用</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情報の共有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9686" id="四角形吹き出し 8" o:spid="_x0000_s1031" type="#_x0000_t61" style="position:absolute;margin-left:-3.6pt;margin-top:194.25pt;width:84.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" adj="-2091,13001" fillcolor="white [3212]" strokecolor="windowText">
                      <v:textbox>
                        <w:txbxContent>
                          <w:p w:rsidR="00FC5DF7" w:rsidRPr="00FC5DF7" w:rsidRDefault="008C15F6" w:rsidP="00795FC5">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b/>
                                <w:color w:val="000000" w:themeColor="text1"/>
                                <w14:textOutline w14:w="0" w14:cap="flat" w14:cmpd="sng" w14:algn="ctr">
                                  <w14:noFill/>
                                  <w14:prstDash w14:val="solid"/>
                                  <w14:round/>
                                </w14:textOutline>
                              </w:rPr>
                              <w:t>活用</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情報の共有</w:t>
                            </w:r>
                          </w:p>
                        </w:txbxContent>
                      </v:textbox>
                    </v:shape>
                  </w:pict>
                </mc:Fallback>
              </mc:AlternateContent>
            </w:r>
            <w:r w:rsidR="00755D75">
              <w:rPr>
                <w:rFonts w:ascii="ＭＳ 明朝" w:eastAsia="ＭＳ 明朝" w:hAnsi="ＭＳ 明朝" w:cs="ＭＳ 明朝"/>
                <w:sz w:val="21"/>
                <w:szCs w:val="21"/>
              </w:rPr>
              <w:t>（行動観察）</w:t>
            </w:r>
            <w:r w:rsidR="00755D75">
              <w:rPr>
                <w:noProof/>
              </w:rPr>
              <mc:AlternateContent>
                <mc:Choice Requires="wps">
                  <w:drawing>
                    <wp:anchor distT="0" distB="0" distL="114300" distR="114300" simplePos="0" relativeHeight="251659264" behindDoc="0" locked="0" layoutInCell="1" hidden="0" allowOverlap="1">
                      <wp:simplePos x="0" y="0"/>
                      <wp:positionH relativeFrom="column">
                        <wp:posOffset>317500</wp:posOffset>
                      </wp:positionH>
                      <wp:positionV relativeFrom="paragraph">
                        <wp:posOffset>228600</wp:posOffset>
                      </wp:positionV>
                      <wp:extent cx="304800" cy="3371850"/>
                      <wp:effectExtent l="0" t="0" r="0" b="0"/>
                      <wp:wrapNone/>
                      <wp:docPr id="2" name="下矢印 2"/>
                      <wp:cNvGraphicFramePr/>
                      <a:graphic xmlns:a="http://schemas.openxmlformats.org/drawingml/2006/main">
                        <a:graphicData uri="http://schemas.microsoft.com/office/word/2010/wordprocessingShape">
                          <wps:wsp>
                            <wps:cNvSpPr/>
                            <wps:spPr>
                              <a:xfrm>
                                <a:off x="5198363" y="2098838"/>
                                <a:ext cx="295275" cy="3362325"/>
                              </a:xfrm>
                              <a:prstGeom prst="downArrow">
                                <a:avLst>
                                  <a:gd name="adj1" fmla="val 50000"/>
                                  <a:gd name="adj2" fmla="val 50000"/>
                                </a:avLst>
                              </a:prstGeom>
                              <a:solidFill>
                                <a:schemeClr val="lt1"/>
                              </a:solidFill>
                              <a:ln w="9525" cap="flat" cmpd="sng">
                                <a:solidFill>
                                  <a:schemeClr val="dk1"/>
                                </a:solidFill>
                                <a:prstDash val="lgDash"/>
                                <a:round/>
                                <a:headEnd type="none" w="sm" len="sm"/>
                                <a:tailEnd type="none" w="sm" len="sm"/>
                              </a:ln>
                            </wps:spPr>
                            <wps:txbx>
                              <w:txbxContent>
                                <w:p w:rsidR="00585885" w:rsidRDefault="00585885">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30" type="#_x0000_t67" style="position:absolute;margin-left:25pt;margin-top:18pt;width:24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" adj="20652" fillcolor="white [3201]" strokecolor="black [3200]">
                      <v:stroke dashstyle="longDash" startarrowwidth="narrow" startarrowlength="short" endarrowwidth="narrow" endarrowlength="short" joinstyle="round"/>
                      <v:textbox inset="2.53958mm,2.53958mm,2.53958mm,2.53958mm">
                        <w:txbxContent>
                          <w:p w:rsidR="00585885" w:rsidRDefault="00585885">
                            <w:pPr>
                              <w:textDirection w:val="btLr"/>
                            </w:pPr>
                          </w:p>
                        </w:txbxContent>
                      </v:textbox>
                    </v:shape>
                  </w:pict>
                </mc:Fallback>
              </mc:AlternateContent>
            </w:r>
          </w:p>
        </w:tc>
      </w:tr>
      <w:tr w:rsidR="00585885">
        <w:trPr>
          <w:cantSplit/>
          <w:trHeight w:val="1134"/>
        </w:trPr>
        <w:tc>
          <w:tcPr>
            <w:tcW w:w="450" w:type="dxa"/>
            <w:tcBorders>
              <w:top w:val="dashed" w:sz="4" w:space="0" w:color="000000"/>
              <w:left w:val="single" w:sz="4" w:space="0" w:color="000000"/>
              <w:bottom w:val="dashed" w:sz="4" w:space="0" w:color="000000"/>
              <w:right w:val="single"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１０分</w:t>
            </w:r>
          </w:p>
        </w:tc>
        <w:tc>
          <w:tcPr>
            <w:tcW w:w="3675" w:type="dxa"/>
            <w:tcBorders>
              <w:top w:val="dashed" w:sz="4" w:space="0" w:color="000000"/>
              <w:left w:val="single" w:sz="4" w:space="0" w:color="000000"/>
              <w:bottom w:val="dashed" w:sz="4" w:space="0" w:color="000000"/>
              <w:right w:val="single" w:sz="4" w:space="0" w:color="000000"/>
            </w:tcBorders>
          </w:tcPr>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６　全体で交流する。</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〇グループで調べた方法とその結果を発表しよう。</w:t>
            </w:r>
          </w:p>
          <w:p w:rsidR="00585885" w:rsidRDefault="00755D75">
            <w:pPr>
              <w:widowControl w:val="0"/>
              <w:pBdr>
                <w:top w:val="nil"/>
                <w:left w:val="nil"/>
                <w:bottom w:val="nil"/>
                <w:right w:val="nil"/>
                <w:between w:val="nil"/>
              </w:pBdr>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・３つの班で○個の結果が出ましたが，このレンズの焦点距離をどう決めたらよいだろうか。</w:t>
            </w:r>
          </w:p>
        </w:tc>
        <w:tc>
          <w:tcPr>
            <w:tcW w:w="4035" w:type="dxa"/>
            <w:tcBorders>
              <w:top w:val="dashed" w:sz="4" w:space="0" w:color="000000"/>
              <w:left w:val="single" w:sz="4" w:space="0" w:color="000000"/>
              <w:bottom w:val="dashed" w:sz="4" w:space="0" w:color="000000"/>
            </w:tcBorders>
          </w:tcPr>
          <w:p w:rsidR="00585885" w:rsidRDefault="00795FC5">
            <w:pPr>
              <w:widowControl w:val="0"/>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3360" behindDoc="0" locked="0" layoutInCell="1" allowOverlap="1" wp14:anchorId="224793C8" wp14:editId="2EFD2CFC">
                      <wp:simplePos x="0" y="0"/>
                      <wp:positionH relativeFrom="column">
                        <wp:posOffset>-7620</wp:posOffset>
                      </wp:positionH>
                      <wp:positionV relativeFrom="paragraph">
                        <wp:posOffset>140970</wp:posOffset>
                      </wp:positionV>
                      <wp:extent cx="2466975" cy="542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466975" cy="542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1000FD" id="正方形/長方形 5" o:spid="_x0000_s1026" style="position:absolute;left:0;text-align:left;margin-left:-.6pt;margin-top:11.1pt;width:194.2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EFfgIAAM4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" filled="f" strokecolor="windowText"/>
                  </w:pict>
                </mc:Fallback>
              </mc:AlternateConten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◇実験方法とその結果について，タブレットで撮影した画像を提示しながら全グループに説明させる。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◇結果がグループごとに異なった場合，再実験を行うか，平均を取って結論を出すか生徒に考えさせる。</w:t>
            </w:r>
          </w:p>
        </w:tc>
        <w:tc>
          <w:tcPr>
            <w:tcW w:w="2100" w:type="dxa"/>
            <w:tcBorders>
              <w:top w:val="dashed" w:sz="4" w:space="0" w:color="000000"/>
              <w:bottom w:val="dashed" w:sz="4" w:space="0" w:color="000000"/>
            </w:tcBorders>
          </w:tcPr>
          <w:p w:rsidR="00585885" w:rsidRDefault="00585885">
            <w:pPr>
              <w:widowControl w:val="0"/>
              <w:pBdr>
                <w:top w:val="nil"/>
                <w:left w:val="nil"/>
                <w:bottom w:val="nil"/>
                <w:right w:val="nil"/>
                <w:between w:val="nil"/>
              </w:pBdr>
              <w:jc w:val="both"/>
              <w:rPr>
                <w:rFonts w:ascii="ＭＳ 明朝" w:eastAsia="ＭＳ 明朝" w:hAnsi="ＭＳ 明朝" w:cs="ＭＳ 明朝"/>
                <w:sz w:val="21"/>
                <w:szCs w:val="21"/>
              </w:rPr>
            </w:pPr>
          </w:p>
        </w:tc>
      </w:tr>
      <w:tr w:rsidR="00585885">
        <w:trPr>
          <w:cantSplit/>
          <w:trHeight w:val="6510"/>
        </w:trPr>
        <w:tc>
          <w:tcPr>
            <w:tcW w:w="450" w:type="dxa"/>
            <w:tcBorders>
              <w:top w:val="dashed" w:sz="4" w:space="0" w:color="000000"/>
              <w:left w:val="single" w:sz="4" w:space="0" w:color="000000"/>
              <w:right w:val="single" w:sz="4" w:space="0" w:color="000000"/>
            </w:tcBorders>
          </w:tcPr>
          <w:p w:rsidR="00585885" w:rsidRDefault="00755D75" w:rsidP="0046539E">
            <w:pPr>
              <w:widowControl w:val="0"/>
              <w:pBdr>
                <w:top w:val="nil"/>
                <w:left w:val="nil"/>
                <w:bottom w:val="nil"/>
                <w:right w:val="nil"/>
                <w:between w:val="nil"/>
              </w:pBdr>
              <w:ind w:leftChars="-8" w:left="-16" w:rightChars="-32" w:right="-64"/>
              <w:jc w:val="center"/>
              <w:rPr>
                <w:rFonts w:ascii="ＭＳ 明朝" w:eastAsia="ＭＳ 明朝" w:hAnsi="ＭＳ 明朝" w:cs="ＭＳ 明朝"/>
                <w:sz w:val="21"/>
                <w:szCs w:val="21"/>
              </w:rPr>
            </w:pPr>
            <w:r>
              <w:rPr>
                <w:rFonts w:ascii="ＭＳ 明朝" w:eastAsia="ＭＳ 明朝" w:hAnsi="ＭＳ 明朝" w:cs="ＭＳ 明朝"/>
                <w:sz w:val="21"/>
                <w:szCs w:val="21"/>
              </w:rPr>
              <w:t>７分</w:t>
            </w:r>
          </w:p>
        </w:tc>
        <w:tc>
          <w:tcPr>
            <w:tcW w:w="3675" w:type="dxa"/>
            <w:tcBorders>
              <w:top w:val="dashed" w:sz="4" w:space="0" w:color="000000"/>
              <w:left w:val="single" w:sz="4" w:space="0" w:color="000000"/>
              <w:right w:val="single" w:sz="4" w:space="0" w:color="000000"/>
            </w:tcBorders>
          </w:tcPr>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７　個人でまとめと振り返りを行う。</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○今日の課題を解決するためにどのような実験を行ったか，またその時どのような工夫をしたかを個人で整理しよう。</w:t>
            </w:r>
          </w:p>
          <w:tbl>
            <w:tblPr>
              <w:tblStyle w:val="a9"/>
              <w:tblW w:w="34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5"/>
            </w:tblGrid>
            <w:tr w:rsidR="00585885">
              <w:trPr>
                <w:trHeight w:val="3944"/>
              </w:trPr>
              <w:tc>
                <w:tcPr>
                  <w:tcW w:w="3475" w:type="dxa"/>
                </w:tcPr>
                <w:p w:rsidR="00B604F3" w:rsidRDefault="00B604F3">
                  <w:pPr>
                    <w:widowControl w:val="0"/>
                    <w:ind w:left="210" w:hanging="210"/>
                  </w:pPr>
                  <w:r>
                    <w:rPr>
                      <w:rFonts w:hint="eastAsia"/>
                    </w:rPr>
                    <w:t>想定される</w:t>
                  </w:r>
                  <w:r>
                    <w:t>生徒の姿</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・凸レンズの焦点距離は平行な光線を凸レンズに入れ，１点に集まった点と凸レンズまでの距離を測定すると求められる。その際，遠くからレンズに光を入れると，より１点に光が集まりや　すかった。</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光学台で物体と同じ大きさの像を作成し，物体と凸レンズの距離を半分にすると求められる。その際，光源と像の大きさを測定しやすいように十字の穴の空いた紙を貼ったり，レンズと光源，レンズとスクリーンの距離が等しくなるように調節したりするとより測定しやすかった。</w:t>
                  </w:r>
                </w:p>
              </w:tc>
            </w:tr>
          </w:tbl>
          <w:p w:rsidR="00585885" w:rsidRDefault="00585885">
            <w:pPr>
              <w:widowControl w:val="0"/>
              <w:rPr>
                <w:rFonts w:ascii="ＭＳ 明朝" w:eastAsia="ＭＳ 明朝" w:hAnsi="ＭＳ 明朝" w:cs="ＭＳ 明朝"/>
                <w:sz w:val="21"/>
                <w:szCs w:val="21"/>
              </w:rPr>
            </w:pPr>
          </w:p>
        </w:tc>
        <w:tc>
          <w:tcPr>
            <w:tcW w:w="4035" w:type="dxa"/>
            <w:tcBorders>
              <w:top w:val="dashed" w:sz="4" w:space="0" w:color="000000"/>
              <w:left w:val="single" w:sz="4" w:space="0" w:color="000000"/>
            </w:tcBorders>
          </w:tcPr>
          <w:p w:rsidR="00585885" w:rsidRDefault="00585885">
            <w:pPr>
              <w:widowControl w:val="0"/>
              <w:ind w:left="183"/>
              <w:rPr>
                <w:rFonts w:ascii="ＭＳ 明朝" w:eastAsia="ＭＳ 明朝" w:hAnsi="ＭＳ 明朝" w:cs="ＭＳ 明朝"/>
                <w:sz w:val="21"/>
                <w:szCs w:val="21"/>
              </w:rPr>
            </w:pPr>
          </w:p>
          <w:p w:rsidR="00585885" w:rsidRDefault="00585885">
            <w:pPr>
              <w:widowControl w:val="0"/>
              <w:ind w:left="183"/>
              <w:rPr>
                <w:rFonts w:ascii="ＭＳ 明朝" w:eastAsia="ＭＳ 明朝" w:hAnsi="ＭＳ 明朝" w:cs="ＭＳ 明朝"/>
                <w:sz w:val="21"/>
                <w:szCs w:val="21"/>
              </w:rPr>
            </w:pP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◇焦点距離を求めるために必要な実験方法と，その結果や工夫点についてまとめさせる。</w:t>
            </w:r>
          </w:p>
          <w:p w:rsidR="00585885" w:rsidRDefault="00755D75">
            <w:pPr>
              <w:widowControl w:val="0"/>
              <w:ind w:left="210" w:hanging="210"/>
              <w:rPr>
                <w:rFonts w:ascii="ＭＳ 明朝" w:eastAsia="ＭＳ 明朝" w:hAnsi="ＭＳ 明朝" w:cs="ＭＳ 明朝"/>
                <w:sz w:val="21"/>
                <w:szCs w:val="21"/>
              </w:rPr>
            </w:pPr>
            <w:r>
              <w:rPr>
                <w:rFonts w:ascii="ＭＳ 明朝" w:eastAsia="ＭＳ 明朝" w:hAnsi="ＭＳ 明朝" w:cs="ＭＳ 明朝"/>
                <w:sz w:val="21"/>
                <w:szCs w:val="21"/>
              </w:rPr>
              <w:t>◇机間指導で工夫点についても記入できているか確認し，できていない場合，どんな工夫をしたかを一旦発話させ，その後記入させる。</w:t>
            </w:r>
          </w:p>
          <w:p w:rsidR="00585885" w:rsidRDefault="00795FC5">
            <w:pPr>
              <w:widowControl w:val="0"/>
              <w:ind w:left="210" w:hanging="210"/>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5408" behindDoc="0" locked="0" layoutInCell="1" allowOverlap="1" wp14:anchorId="224793C8" wp14:editId="2EFD2CFC">
                      <wp:simplePos x="0" y="0"/>
                      <wp:positionH relativeFrom="column">
                        <wp:posOffset>-7620</wp:posOffset>
                      </wp:positionH>
                      <wp:positionV relativeFrom="paragraph">
                        <wp:posOffset>-3175</wp:posOffset>
                      </wp:positionV>
                      <wp:extent cx="2466975" cy="542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466975" cy="542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DBFED9" id="正方形/長方形 6" o:spid="_x0000_s1026" style="position:absolute;left:0;text-align:left;margin-left:-.6pt;margin-top:-.25pt;width:194.25pt;height:4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" filled="f" strokecolor="windowText"/>
                  </w:pict>
                </mc:Fallback>
              </mc:AlternateContent>
            </w:r>
            <w:r w:rsidR="00755D75">
              <w:rPr>
                <w:rFonts w:ascii="ＭＳ 明朝" w:eastAsia="ＭＳ 明朝" w:hAnsi="ＭＳ 明朝" w:cs="ＭＳ 明朝"/>
                <w:sz w:val="21"/>
                <w:szCs w:val="21"/>
              </w:rPr>
              <w:t>◆タブレットを使って，グループで行った実験方法を見ながら，まとめさせる。</w:t>
            </w:r>
          </w:p>
          <w:p w:rsidR="00585885" w:rsidRDefault="00585885">
            <w:pPr>
              <w:widowControl w:val="0"/>
              <w:rPr>
                <w:rFonts w:ascii="ＭＳ 明朝" w:eastAsia="ＭＳ 明朝" w:hAnsi="ＭＳ 明朝" w:cs="ＭＳ 明朝"/>
                <w:sz w:val="21"/>
                <w:szCs w:val="21"/>
              </w:rPr>
            </w:pPr>
          </w:p>
        </w:tc>
        <w:tc>
          <w:tcPr>
            <w:tcW w:w="2100" w:type="dxa"/>
            <w:tcBorders>
              <w:top w:val="dashed" w:sz="4" w:space="0" w:color="000000"/>
            </w:tcBorders>
          </w:tcPr>
          <w:p w:rsidR="00585885" w:rsidRDefault="00795FC5">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70528" behindDoc="0" locked="0" layoutInCell="1" allowOverlap="1" wp14:anchorId="6EF99686" wp14:editId="781088C3">
                      <wp:simplePos x="0" y="0"/>
                      <wp:positionH relativeFrom="column">
                        <wp:posOffset>-17145</wp:posOffset>
                      </wp:positionH>
                      <wp:positionV relativeFrom="paragraph">
                        <wp:posOffset>1905634</wp:posOffset>
                      </wp:positionV>
                      <wp:extent cx="1028700" cy="638175"/>
                      <wp:effectExtent l="190500" t="0" r="19050" b="28575"/>
                      <wp:wrapNone/>
                      <wp:docPr id="9" name="四角形吹き出し 9"/>
                      <wp:cNvGraphicFramePr/>
                      <a:graphic xmlns:a="http://schemas.openxmlformats.org/drawingml/2006/main">
                        <a:graphicData uri="http://schemas.microsoft.com/office/word/2010/wordprocessingShape">
                          <wps:wsp>
                            <wps:cNvSpPr/>
                            <wps:spPr>
                              <a:xfrm>
                                <a:off x="0" y="0"/>
                                <a:ext cx="1028700" cy="638175"/>
                              </a:xfrm>
                              <a:prstGeom prst="wedgeRectCallout">
                                <a:avLst>
                                  <a:gd name="adj1" fmla="val -67749"/>
                                  <a:gd name="adj2" fmla="val -44275"/>
                                </a:avLst>
                              </a:prstGeom>
                              <a:solidFill>
                                <a:schemeClr val="bg1"/>
                              </a:solidFill>
                              <a:ln w="9525" cap="flat" cmpd="sng" algn="ctr">
                                <a:solidFill>
                                  <a:sysClr val="windowText" lastClr="000000"/>
                                </a:solidFill>
                                <a:prstDash val="solid"/>
                              </a:ln>
                              <a:effectLst/>
                            </wps:spPr>
                            <wps:txbx>
                              <w:txbxContent>
                                <w:p w:rsidR="00FC5DF7" w:rsidRPr="00FC5DF7" w:rsidRDefault="008C15F6" w:rsidP="00795FC5">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hint="eastAsia"/>
                                      <w:b/>
                                      <w:color w:val="000000" w:themeColor="text1"/>
                                      <w14:textOutline w14:w="0" w14:cap="flat" w14:cmpd="sng" w14:algn="ctr">
                                        <w14:noFill/>
                                        <w14:prstDash w14:val="solid"/>
                                        <w14:round/>
                                      </w14:textOutline>
                                    </w:rPr>
                                    <w:t>活用</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学習</w:t>
                                  </w:r>
                                  <w:r>
                                    <w:rPr>
                                      <w:color w:val="000000" w:themeColor="text1"/>
                                      <w14:textOutline w14:w="0" w14:cap="flat" w14:cmpd="sng" w14:algn="ctr">
                                        <w14:noFill/>
                                        <w14:prstDash w14:val="solid"/>
                                        <w14:round/>
                                      </w14:textOutline>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9686" id="四角形吹き出し 9" o:spid="_x0000_s1033" type="#_x0000_t61" style="position:absolute;left:0;text-align:left;margin-left:-1.35pt;margin-top:150.05pt;width:81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" adj="-3834,1237" fillcolor="white [3212]" strokecolor="windowText">
                      <v:textbox>
                        <w:txbxContent>
                          <w:p w:rsidR="00FC5DF7" w:rsidRPr="00FC5DF7" w:rsidRDefault="008C15F6" w:rsidP="00795FC5">
                            <w:pPr>
                              <w:jc w:val="center"/>
                              <w:rPr>
                                <w:rFonts w:asciiTheme="majorEastAsia" w:eastAsiaTheme="majorEastAsia" w:hAnsiTheme="majorEastAsia"/>
                                <w:b/>
                                <w:color w:val="000000" w:themeColor="text1"/>
                                <w14:textOutline w14:w="0" w14:cap="flat" w14:cmpd="sng" w14:algn="ctr">
                                  <w14:noFill/>
                                  <w14:prstDash w14:val="solid"/>
                                  <w14:round/>
                                </w14:textOutline>
                              </w:rPr>
                            </w:pPr>
                            <w:r>
                              <w:rPr>
                                <w:rFonts w:asciiTheme="majorEastAsia" w:eastAsiaTheme="majorEastAsia" w:hAnsiTheme="majorEastAsia" w:hint="eastAsia"/>
                                <w:b/>
                                <w:color w:val="000000" w:themeColor="text1"/>
                                <w14:textOutline w14:w="0" w14:cap="flat" w14:cmpd="sng" w14:algn="ctr">
                                  <w14:noFill/>
                                  <w14:prstDash w14:val="solid"/>
                                  <w14:round/>
                                </w14:textOutline>
                              </w:rPr>
                              <w:t>デジタル機器</w:t>
                            </w:r>
                            <w:r w:rsidR="00FC5DF7" w:rsidRPr="00FC5DF7">
                              <w:rPr>
                                <w:rFonts w:asciiTheme="majorEastAsia" w:eastAsiaTheme="majorEastAsia" w:hAnsiTheme="majorEastAsia" w:hint="eastAsia"/>
                                <w:b/>
                                <w:color w:val="000000" w:themeColor="text1"/>
                                <w14:textOutline w14:w="0" w14:cap="flat" w14:cmpd="sng" w14:algn="ctr">
                                  <w14:noFill/>
                                  <w14:prstDash w14:val="solid"/>
                                  <w14:round/>
                                </w14:textOutline>
                              </w:rPr>
                              <w:t>活用</w:t>
                            </w:r>
                          </w:p>
                          <w:p w:rsidR="00795FC5" w:rsidRPr="00795FC5" w:rsidRDefault="00795FC5" w:rsidP="00795FC5">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学習</w:t>
                            </w:r>
                            <w:r>
                              <w:rPr>
                                <w:color w:val="000000" w:themeColor="text1"/>
                                <w14:textOutline w14:w="0" w14:cap="flat" w14:cmpd="sng" w14:algn="ctr">
                                  <w14:noFill/>
                                  <w14:prstDash w14:val="solid"/>
                                  <w14:round/>
                                </w14:textOutline>
                              </w:rPr>
                              <w:t>支援</w:t>
                            </w:r>
                          </w:p>
                        </w:txbxContent>
                      </v:textbox>
                    </v:shape>
                  </w:pict>
                </mc:Fallback>
              </mc:AlternateContent>
            </w:r>
            <w:r w:rsidR="00755D75">
              <w:rPr>
                <w:rFonts w:ascii="ＭＳ 明朝" w:eastAsia="ＭＳ 明朝" w:hAnsi="ＭＳ 明朝" w:cs="ＭＳ 明朝"/>
                <w:sz w:val="21"/>
                <w:szCs w:val="21"/>
              </w:rPr>
              <w:t>（ワークシート，　写真・メモ）</w:t>
            </w:r>
          </w:p>
        </w:tc>
      </w:tr>
    </w:tbl>
    <w:p w:rsidR="00585885" w:rsidRDefault="00585885">
      <w:pPr>
        <w:widowControl w:val="0"/>
        <w:pBdr>
          <w:top w:val="nil"/>
          <w:left w:val="nil"/>
          <w:bottom w:val="nil"/>
          <w:right w:val="nil"/>
          <w:between w:val="nil"/>
        </w:pBdr>
        <w:tabs>
          <w:tab w:val="left" w:pos="1155"/>
        </w:tabs>
        <w:jc w:val="both"/>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tabs>
          <w:tab w:val="left" w:pos="1155"/>
        </w:tabs>
        <w:jc w:val="both"/>
        <w:rPr>
          <w:rFonts w:ascii="ＭＳ 明朝" w:eastAsia="ＭＳ 明朝" w:hAnsi="ＭＳ 明朝" w:cs="ＭＳ 明朝"/>
          <w:sz w:val="21"/>
          <w:szCs w:val="21"/>
        </w:rPr>
      </w:pPr>
      <w:r>
        <w:rPr>
          <w:rFonts w:ascii="ＭＳ 明朝" w:eastAsia="ＭＳ 明朝" w:hAnsi="ＭＳ 明朝" w:cs="ＭＳ 明朝"/>
          <w:sz w:val="21"/>
          <w:szCs w:val="21"/>
        </w:rPr>
        <w:t>（４）板書計画</w:t>
      </w:r>
    </w:p>
    <w:tbl>
      <w:tblPr>
        <w:tblStyle w:val="aa"/>
        <w:tblW w:w="10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5"/>
      </w:tblGrid>
      <w:tr w:rsidR="00585885">
        <w:trPr>
          <w:trHeight w:val="3405"/>
        </w:trPr>
        <w:tc>
          <w:tcPr>
            <w:tcW w:w="10205" w:type="dxa"/>
            <w:shd w:val="clear" w:color="auto" w:fill="auto"/>
            <w:tcMar>
              <w:top w:w="100" w:type="dxa"/>
              <w:left w:w="100" w:type="dxa"/>
              <w:bottom w:w="100" w:type="dxa"/>
              <w:right w:w="100" w:type="dxa"/>
            </w:tcMar>
          </w:tcPr>
          <w:p w:rsidR="00D47365" w:rsidRPr="0046539E" w:rsidRDefault="00755D75" w:rsidP="00D47365">
            <w:pPr>
              <w:textDirection w:val="btLr"/>
            </w:pPr>
            <w:r>
              <w:rPr>
                <w:rFonts w:ascii="ＭＳ 明朝" w:eastAsia="ＭＳ 明朝" w:hAnsi="ＭＳ 明朝" w:cs="ＭＳ 明朝"/>
                <w:sz w:val="21"/>
                <w:szCs w:val="21"/>
              </w:rPr>
              <w:t>【課題】</w:t>
            </w:r>
            <w:r w:rsidR="00D47365" w:rsidRPr="0046539E">
              <w:rPr>
                <w:rFonts w:eastAsia="Century"/>
                <w:sz w:val="21"/>
              </w:rPr>
              <w:t>より正確に</w:t>
            </w:r>
            <w:r w:rsidR="00D47365" w:rsidRPr="0046539E">
              <w:rPr>
                <w:rFonts w:hint="eastAsia"/>
                <w:sz w:val="21"/>
              </w:rPr>
              <w:t>焦点距離を</w:t>
            </w:r>
            <w:r w:rsidR="00D47365" w:rsidRPr="0046539E">
              <w:rPr>
                <w:sz w:val="21"/>
              </w:rPr>
              <w:t>求めるには</w:t>
            </w:r>
            <w:r w:rsidR="00D47365" w:rsidRPr="0046539E">
              <w:rPr>
                <w:rFonts w:hint="eastAsia"/>
                <w:sz w:val="21"/>
              </w:rPr>
              <w:t>，</w:t>
            </w:r>
            <w:r w:rsidR="00D47365" w:rsidRPr="0046539E">
              <w:rPr>
                <w:sz w:val="21"/>
              </w:rPr>
              <w:t>どのよう</w:t>
            </w:r>
            <w:r w:rsidR="00D47365" w:rsidRPr="0046539E">
              <w:rPr>
                <w:rFonts w:hint="eastAsia"/>
                <w:sz w:val="21"/>
              </w:rPr>
              <w:t>な</w:t>
            </w:r>
            <w:r w:rsidR="00D47365" w:rsidRPr="0046539E">
              <w:rPr>
                <w:rFonts w:eastAsia="Century"/>
                <w:sz w:val="21"/>
              </w:rPr>
              <w:t>工夫</w:t>
            </w:r>
            <w:r w:rsidR="00D47365" w:rsidRPr="0046539E">
              <w:rPr>
                <w:rFonts w:hint="eastAsia"/>
                <w:sz w:val="21"/>
              </w:rPr>
              <w:t>をすればよいだろうか</w:t>
            </w:r>
            <w:r w:rsidR="00D47365" w:rsidRPr="0046539E">
              <w:rPr>
                <w:sz w:val="21"/>
              </w:rPr>
              <w:t>。</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【実験方法】　　　　　　　　　　　　　　　　　　【結果】</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①３本の平行な光線を凸レンズに入れ，　　　　　　　　１班　　①〇cm　　②〇cm</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 xml:space="preserve">　１点に集まった点と凸レンズまでの　　　　　　　　　２班　　①〇cm　　②〇cm</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 xml:space="preserve">　距離を測定する。　　　　　　　　　　　　　　　　　３班　　①〇cm　　②〇cm</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p>
          <w:p w:rsidR="00585885" w:rsidRDefault="00755D75">
            <w:pPr>
              <w:widowControl w:val="0"/>
              <w:pBdr>
                <w:top w:val="nil"/>
                <w:left w:val="nil"/>
                <w:bottom w:val="nil"/>
                <w:right w:val="nil"/>
                <w:between w:val="nil"/>
              </w:pBdr>
              <w:rPr>
                <w:rFonts w:ascii="ＭＳ 明朝" w:eastAsia="ＭＳ 明朝" w:hAnsi="ＭＳ 明朝" w:cs="ＭＳ 明朝"/>
                <w:sz w:val="21"/>
                <w:szCs w:val="21"/>
                <w:u w:val="single"/>
              </w:rPr>
            </w:pPr>
            <w:r>
              <w:rPr>
                <w:rFonts w:ascii="ＭＳ 明朝" w:eastAsia="ＭＳ 明朝" w:hAnsi="ＭＳ 明朝" w:cs="ＭＳ 明朝"/>
                <w:sz w:val="21"/>
                <w:szCs w:val="21"/>
              </w:rPr>
              <w:t xml:space="preserve">②光学台で物体と同じ大きさの像を作成し，　　　　　　　　　</w:t>
            </w:r>
          </w:p>
          <w:p w:rsidR="00585885" w:rsidRDefault="00755D75">
            <w:pPr>
              <w:widowControl w:val="0"/>
              <w:pBdr>
                <w:top w:val="nil"/>
                <w:left w:val="nil"/>
                <w:bottom w:val="nil"/>
                <w:right w:val="nil"/>
                <w:between w:val="nil"/>
              </w:pBdr>
              <w:rPr>
                <w:rFonts w:ascii="ＭＳ 明朝" w:eastAsia="ＭＳ 明朝" w:hAnsi="ＭＳ 明朝" w:cs="ＭＳ 明朝"/>
                <w:sz w:val="21"/>
                <w:szCs w:val="21"/>
              </w:rPr>
            </w:pPr>
            <w:r>
              <w:rPr>
                <w:rFonts w:ascii="ＭＳ 明朝" w:eastAsia="ＭＳ 明朝" w:hAnsi="ＭＳ 明朝" w:cs="ＭＳ 明朝"/>
                <w:sz w:val="21"/>
                <w:szCs w:val="21"/>
              </w:rPr>
              <w:t xml:space="preserve">　物体と凸レンズの距離を半分にして求める。　　　　　</w:t>
            </w:r>
            <w:r>
              <w:rPr>
                <w:rFonts w:ascii="ＭＳ 明朝" w:eastAsia="ＭＳ 明朝" w:hAnsi="ＭＳ 明朝" w:cs="ＭＳ 明朝"/>
                <w:sz w:val="21"/>
                <w:szCs w:val="21"/>
                <w:u w:val="single"/>
              </w:rPr>
              <w:t>この凸レンズの焦点距離　　 〇cm</w:t>
            </w:r>
          </w:p>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tc>
      </w:tr>
    </w:tbl>
    <w:p w:rsidR="00585885" w:rsidRDefault="00585885">
      <w:pPr>
        <w:widowControl w:val="0"/>
        <w:pBdr>
          <w:top w:val="nil"/>
          <w:left w:val="nil"/>
          <w:bottom w:val="nil"/>
          <w:right w:val="nil"/>
          <w:between w:val="nil"/>
        </w:pBdr>
        <w:rPr>
          <w:rFonts w:ascii="ＭＳ 明朝" w:eastAsia="ＭＳ 明朝" w:hAnsi="ＭＳ 明朝" w:cs="ＭＳ 明朝"/>
          <w:sz w:val="21"/>
          <w:szCs w:val="21"/>
        </w:rPr>
      </w:pPr>
    </w:p>
    <w:sectPr w:rsidR="00585885">
      <w:pgSz w:w="11907" w:h="16840"/>
      <w:pgMar w:top="1134" w:right="851" w:bottom="1134" w:left="85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79" w:rsidRDefault="00866379" w:rsidP="00866379">
      <w:r>
        <w:separator/>
      </w:r>
    </w:p>
  </w:endnote>
  <w:endnote w:type="continuationSeparator" w:id="0">
    <w:p w:rsidR="00866379" w:rsidRDefault="00866379" w:rsidP="0086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79" w:rsidRDefault="00866379" w:rsidP="00866379">
      <w:r>
        <w:separator/>
      </w:r>
    </w:p>
  </w:footnote>
  <w:footnote w:type="continuationSeparator" w:id="0">
    <w:p w:rsidR="00866379" w:rsidRDefault="00866379" w:rsidP="00866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85"/>
    <w:rsid w:val="002446A3"/>
    <w:rsid w:val="0041518D"/>
    <w:rsid w:val="0046539E"/>
    <w:rsid w:val="00476790"/>
    <w:rsid w:val="00585885"/>
    <w:rsid w:val="00593B0F"/>
    <w:rsid w:val="00683B65"/>
    <w:rsid w:val="006E67EA"/>
    <w:rsid w:val="00755D75"/>
    <w:rsid w:val="00795FC5"/>
    <w:rsid w:val="00855DD1"/>
    <w:rsid w:val="00866379"/>
    <w:rsid w:val="008C15F6"/>
    <w:rsid w:val="00910A90"/>
    <w:rsid w:val="00932C82"/>
    <w:rsid w:val="00943821"/>
    <w:rsid w:val="00AC65BA"/>
    <w:rsid w:val="00B604F3"/>
    <w:rsid w:val="00BB307A"/>
    <w:rsid w:val="00BD043A"/>
    <w:rsid w:val="00D47365"/>
    <w:rsid w:val="00D62CD7"/>
    <w:rsid w:val="00FC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740530B-0872-4DA7-8424-BB3A0B75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4653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539E"/>
    <w:rPr>
      <w:rFonts w:asciiTheme="majorHAnsi" w:eastAsiaTheme="majorEastAsia" w:hAnsiTheme="majorHAnsi" w:cstheme="majorBidi"/>
      <w:sz w:val="18"/>
      <w:szCs w:val="18"/>
    </w:rPr>
  </w:style>
  <w:style w:type="paragraph" w:styleId="ad">
    <w:name w:val="header"/>
    <w:basedOn w:val="a"/>
    <w:link w:val="ae"/>
    <w:uiPriority w:val="99"/>
    <w:unhideWhenUsed/>
    <w:rsid w:val="00866379"/>
    <w:pPr>
      <w:tabs>
        <w:tab w:val="center" w:pos="4252"/>
        <w:tab w:val="right" w:pos="8504"/>
      </w:tabs>
      <w:snapToGrid w:val="0"/>
    </w:pPr>
  </w:style>
  <w:style w:type="character" w:customStyle="1" w:styleId="ae">
    <w:name w:val="ヘッダー (文字)"/>
    <w:basedOn w:val="a0"/>
    <w:link w:val="ad"/>
    <w:uiPriority w:val="99"/>
    <w:rsid w:val="00866379"/>
  </w:style>
  <w:style w:type="paragraph" w:styleId="af">
    <w:name w:val="footer"/>
    <w:basedOn w:val="a"/>
    <w:link w:val="af0"/>
    <w:uiPriority w:val="99"/>
    <w:unhideWhenUsed/>
    <w:rsid w:val="00866379"/>
    <w:pPr>
      <w:tabs>
        <w:tab w:val="center" w:pos="4252"/>
        <w:tab w:val="right" w:pos="8504"/>
      </w:tabs>
      <w:snapToGrid w:val="0"/>
    </w:pPr>
  </w:style>
  <w:style w:type="character" w:customStyle="1" w:styleId="af0">
    <w:name w:val="フッター (文字)"/>
    <w:basedOn w:val="a0"/>
    <w:link w:val="af"/>
    <w:uiPriority w:val="99"/>
    <w:rsid w:val="0086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1562</Words>
  <Characters>8907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 亘</dc:creator>
  <cp:lastModifiedBy>小坂 弘尚</cp:lastModifiedBy>
  <cp:revision>6</cp:revision>
  <cp:lastPrinted>2022-03-14T01:45:00Z</cp:lastPrinted>
  <dcterms:created xsi:type="dcterms:W3CDTF">2022-03-07T06:21:00Z</dcterms:created>
  <dcterms:modified xsi:type="dcterms:W3CDTF">2022-03-14T09:26:00Z</dcterms:modified>
</cp:coreProperties>
</file>