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3" w:rsidRPr="005E1D0C" w:rsidRDefault="00E64D93" w:rsidP="00E64D93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様式第二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死亡又は失踪宣告を受けたことの別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死亡し、又は失踪の宣告を受けた薬剤師の氏名及び生年月日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死亡し、又は失踪の宣告を受けた薬剤師の本籍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  <w:r w:rsidRPr="005E1D0C">
        <w:rPr>
          <w:rFonts w:ascii="ＭＳ 明朝" w:hAnsi="ＭＳ 明朝" w:cs="Times New Roman" w:hint="eastAsia"/>
          <w:sz w:val="24"/>
          <w:szCs w:val="24"/>
        </w:rPr>
        <w:t>及び住所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四　死亡し、又は失踪の宣告を受けた年月日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1" w:firstLine="5810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届出義務者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ind w:firstLineChars="2600" w:firstLine="6292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564"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8"/>
          <w:szCs w:val="28"/>
        </w:rPr>
        <w:t>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字は、墨、インク等を用い、楷書ではっきり書くこと。</w:t>
      </w:r>
    </w:p>
    <w:sectPr w:rsidR="00E64D93" w:rsidRPr="005E1D0C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74EE0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4798F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C47E0B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C4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47E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56F-C860-46BE-AF0C-9725849E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3</cp:revision>
  <cp:lastPrinted>2013-01-08T04:44:00Z</cp:lastPrinted>
  <dcterms:created xsi:type="dcterms:W3CDTF">2021-03-10T04:03:00Z</dcterms:created>
  <dcterms:modified xsi:type="dcterms:W3CDTF">2021-03-11T02:30:00Z</dcterms:modified>
</cp:coreProperties>
</file>