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28A" w:rsidRDefault="005F728A" w:rsidP="00C342DA">
      <w:pPr>
        <w:rPr>
          <w:szCs w:val="28"/>
        </w:rPr>
      </w:pPr>
      <w:bookmarkStart w:id="0" w:name="_GoBack"/>
      <w:bookmarkEnd w:id="0"/>
      <w:r>
        <w:rPr>
          <w:rFonts w:hint="eastAsia"/>
          <w:szCs w:val="28"/>
        </w:rPr>
        <w:t>介護サービス事業所・施設の皆様へ</w:t>
      </w:r>
    </w:p>
    <w:p w:rsidR="00617665" w:rsidRDefault="002E0B8A" w:rsidP="00C342DA">
      <w:pPr>
        <w:rPr>
          <w:szCs w:val="28"/>
        </w:rPr>
      </w:pPr>
      <w:r>
        <w:rPr>
          <w:rFonts w:hint="eastAsia"/>
          <w:noProof/>
          <w:szCs w:val="28"/>
        </w:rPr>
        <mc:AlternateContent>
          <mc:Choice Requires="wps">
            <w:drawing>
              <wp:anchor distT="0" distB="0" distL="114300" distR="114300" simplePos="0" relativeHeight="251659264" behindDoc="0" locked="0" layoutInCell="1" allowOverlap="1" wp14:anchorId="3DCCCAFF" wp14:editId="749478B1">
                <wp:simplePos x="0" y="0"/>
                <wp:positionH relativeFrom="column">
                  <wp:posOffset>-138430</wp:posOffset>
                </wp:positionH>
                <wp:positionV relativeFrom="paragraph">
                  <wp:posOffset>257810</wp:posOffset>
                </wp:positionV>
                <wp:extent cx="6076950" cy="927100"/>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6076950" cy="927100"/>
                        </a:xfrm>
                        <a:prstGeom prst="rect">
                          <a:avLst/>
                        </a:prstGeom>
                        <a:solidFill>
                          <a:schemeClr val="lt1"/>
                        </a:solidFill>
                        <a:ln w="19050" cmpd="sng">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46FB" w:rsidRPr="00B646FB" w:rsidRDefault="00B646FB" w:rsidP="00F96577">
                            <w:pPr>
                              <w:ind w:firstLineChars="100" w:firstLine="295"/>
                              <w:rPr>
                                <w:sz w:val="28"/>
                                <w:szCs w:val="28"/>
                              </w:rPr>
                            </w:pPr>
                            <w:r w:rsidRPr="00B646FB">
                              <w:rPr>
                                <w:rFonts w:hint="eastAsia"/>
                                <w:sz w:val="28"/>
                                <w:szCs w:val="28"/>
                              </w:rPr>
                              <w:t>災害に遭わないためには，早めに避難することが重要であることを</w:t>
                            </w:r>
                          </w:p>
                          <w:p w:rsidR="00B646FB" w:rsidRDefault="00B646FB" w:rsidP="00F96577">
                            <w:pPr>
                              <w:ind w:firstLineChars="100" w:firstLine="295"/>
                              <w:rPr>
                                <w:sz w:val="28"/>
                                <w:szCs w:val="28"/>
                              </w:rPr>
                            </w:pPr>
                            <w:r w:rsidRPr="00B646FB">
                              <w:rPr>
                                <w:rFonts w:hint="eastAsia"/>
                                <w:sz w:val="28"/>
                                <w:szCs w:val="28"/>
                              </w:rPr>
                              <w:t>機会を捉えて利用者に周知してください。</w:t>
                            </w:r>
                          </w:p>
                          <w:p w:rsidR="006E1722" w:rsidRPr="00B646FB" w:rsidRDefault="006E1722" w:rsidP="00F96577">
                            <w:pPr>
                              <w:ind w:firstLineChars="100" w:firstLine="295"/>
                              <w:rPr>
                                <w:sz w:val="28"/>
                                <w:szCs w:val="28"/>
                              </w:rPr>
                            </w:pPr>
                            <w:r>
                              <w:rPr>
                                <w:rFonts w:hint="eastAsia"/>
                                <w:sz w:val="28"/>
                                <w:szCs w:val="28"/>
                              </w:rPr>
                              <w:t>利用者の防災対策にご協力をお願いします。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CCAFF" id="_x0000_t202" coordsize="21600,21600" o:spt="202" path="m,l,21600r21600,l21600,xe">
                <v:stroke joinstyle="miter"/>
                <v:path gradientshapeok="t" o:connecttype="rect"/>
              </v:shapetype>
              <v:shape id="テキスト ボックス 1" o:spid="_x0000_s1026" type="#_x0000_t202" style="position:absolute;left:0;text-align:left;margin-left:-10.9pt;margin-top:20.3pt;width:478.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" fillcolor="white [3201]" strokeweight="1.5pt">
                <v:textbox>
                  <w:txbxContent>
                    <w:p w:rsidR="00B646FB" w:rsidRPr="00B646FB" w:rsidRDefault="00B646FB" w:rsidP="00F96577">
                      <w:pPr>
                        <w:ind w:firstLineChars="100" w:firstLine="295"/>
                        <w:rPr>
                          <w:sz w:val="28"/>
                          <w:szCs w:val="28"/>
                        </w:rPr>
                      </w:pPr>
                      <w:r w:rsidRPr="00B646FB">
                        <w:rPr>
                          <w:rFonts w:hint="eastAsia"/>
                          <w:sz w:val="28"/>
                          <w:szCs w:val="28"/>
                        </w:rPr>
                        <w:t>災害に遭わないためには，早めに避難することが重要であることを</w:t>
                      </w:r>
                    </w:p>
                    <w:p w:rsidR="00B646FB" w:rsidRDefault="00B646FB" w:rsidP="00F96577">
                      <w:pPr>
                        <w:ind w:firstLineChars="100" w:firstLine="295"/>
                        <w:rPr>
                          <w:sz w:val="28"/>
                          <w:szCs w:val="28"/>
                        </w:rPr>
                      </w:pPr>
                      <w:r w:rsidRPr="00B646FB">
                        <w:rPr>
                          <w:rFonts w:hint="eastAsia"/>
                          <w:sz w:val="28"/>
                          <w:szCs w:val="28"/>
                        </w:rPr>
                        <w:t>機会を捉えて利用者に周知してください。</w:t>
                      </w:r>
                    </w:p>
                    <w:p w:rsidR="006E1722" w:rsidRPr="00B646FB" w:rsidRDefault="006E1722" w:rsidP="00F96577">
                      <w:pPr>
                        <w:ind w:firstLineChars="100" w:firstLine="295"/>
                        <w:rPr>
                          <w:sz w:val="28"/>
                          <w:szCs w:val="28"/>
                        </w:rPr>
                      </w:pPr>
                      <w:r>
                        <w:rPr>
                          <w:rFonts w:hint="eastAsia"/>
                          <w:sz w:val="28"/>
                          <w:szCs w:val="28"/>
                        </w:rPr>
                        <w:t>利用者の防災対策にご協力をお願いします。</w:t>
                      </w:r>
                    </w:p>
                  </w:txbxContent>
                </v:textbox>
              </v:shape>
            </w:pict>
          </mc:Fallback>
        </mc:AlternateContent>
      </w:r>
    </w:p>
    <w:p w:rsidR="00B646FB" w:rsidRDefault="00B646FB" w:rsidP="00C342DA">
      <w:pPr>
        <w:rPr>
          <w:szCs w:val="28"/>
        </w:rPr>
      </w:pPr>
    </w:p>
    <w:p w:rsidR="00B646FB" w:rsidRDefault="00B646FB" w:rsidP="00C342DA">
      <w:pPr>
        <w:rPr>
          <w:szCs w:val="28"/>
        </w:rPr>
      </w:pPr>
    </w:p>
    <w:p w:rsidR="00B646FB" w:rsidRDefault="00B646FB" w:rsidP="00C342DA">
      <w:pPr>
        <w:rPr>
          <w:szCs w:val="28"/>
        </w:rPr>
      </w:pPr>
    </w:p>
    <w:p w:rsidR="002E0B8A" w:rsidRDefault="002E0B8A" w:rsidP="00C342DA">
      <w:pPr>
        <w:rPr>
          <w:szCs w:val="28"/>
        </w:rPr>
      </w:pPr>
    </w:p>
    <w:p w:rsidR="00B646FB" w:rsidRDefault="006E1722" w:rsidP="00C342DA">
      <w:pPr>
        <w:rPr>
          <w:szCs w:val="28"/>
        </w:rPr>
      </w:pPr>
      <w:r>
        <w:rPr>
          <w:rFonts w:hint="eastAsia"/>
          <w:noProof/>
          <w:szCs w:val="28"/>
        </w:rPr>
        <mc:AlternateContent>
          <mc:Choice Requires="wps">
            <w:drawing>
              <wp:anchor distT="0" distB="0" distL="114300" distR="114300" simplePos="0" relativeHeight="251660288" behindDoc="0" locked="0" layoutInCell="1" allowOverlap="1">
                <wp:simplePos x="0" y="0"/>
                <wp:positionH relativeFrom="column">
                  <wp:posOffset>2541270</wp:posOffset>
                </wp:positionH>
                <wp:positionV relativeFrom="paragraph">
                  <wp:posOffset>153670</wp:posOffset>
                </wp:positionV>
                <wp:extent cx="3695700" cy="3302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695700" cy="330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1722" w:rsidRPr="002E0B8A" w:rsidRDefault="006E1722">
                            <w:pPr>
                              <w:rPr>
                                <w:szCs w:val="24"/>
                              </w:rPr>
                            </w:pPr>
                            <w:r w:rsidRPr="002E0B8A">
                              <w:rPr>
                                <w:rFonts w:hint="eastAsia"/>
                                <w:szCs w:val="24"/>
                              </w:rPr>
                              <w:t>広島県健康福祉局地域包括ケア・高齢者支援課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7" type="#_x0000_t202" style="position:absolute;left:0;text-align:left;margin-left:200.1pt;margin-top:12.1pt;width:291pt;height:2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" filled="f" stroked="f" strokeweight=".5pt">
                <v:textbox>
                  <w:txbxContent>
                    <w:p w:rsidR="006E1722" w:rsidRPr="002E0B8A" w:rsidRDefault="006E1722">
                      <w:pPr>
                        <w:rPr>
                          <w:szCs w:val="24"/>
                        </w:rPr>
                      </w:pPr>
                      <w:r w:rsidRPr="002E0B8A">
                        <w:rPr>
                          <w:rFonts w:hint="eastAsia"/>
                          <w:szCs w:val="24"/>
                        </w:rPr>
                        <w:t>広島県健康福祉局地域包括ケア・高齢者支援課</w:t>
                      </w:r>
                    </w:p>
                  </w:txbxContent>
                </v:textbox>
              </v:shape>
            </w:pict>
          </mc:Fallback>
        </mc:AlternateContent>
      </w:r>
    </w:p>
    <w:p w:rsidR="00B646FB" w:rsidRDefault="00B646FB" w:rsidP="00C342DA">
      <w:pPr>
        <w:rPr>
          <w:szCs w:val="28"/>
        </w:rPr>
      </w:pPr>
    </w:p>
    <w:p w:rsidR="00B646FB" w:rsidRPr="006E1722" w:rsidRDefault="00B646FB" w:rsidP="00C342DA">
      <w:pPr>
        <w:rPr>
          <w:szCs w:val="28"/>
        </w:rPr>
      </w:pPr>
    </w:p>
    <w:p w:rsidR="00B646FB" w:rsidRPr="00D16F3E" w:rsidRDefault="008565F8" w:rsidP="00F96577">
      <w:pPr>
        <w:ind w:firstLineChars="100" w:firstLine="255"/>
        <w:rPr>
          <w:rFonts w:asciiTheme="majorEastAsia" w:eastAsiaTheme="majorEastAsia" w:hAnsiTheme="majorEastAsia"/>
          <w:szCs w:val="28"/>
        </w:rPr>
      </w:pPr>
      <w:r w:rsidRPr="00D16F3E">
        <w:rPr>
          <w:rFonts w:asciiTheme="majorEastAsia" w:eastAsiaTheme="majorEastAsia" w:hAnsiTheme="majorEastAsia" w:hint="eastAsia"/>
          <w:szCs w:val="28"/>
        </w:rPr>
        <w:t>河川の氾濫や土砂崩れなどの自然災害</w:t>
      </w:r>
      <w:r w:rsidR="00D8631B">
        <w:rPr>
          <w:rFonts w:asciiTheme="majorEastAsia" w:eastAsiaTheme="majorEastAsia" w:hAnsiTheme="majorEastAsia" w:hint="eastAsia"/>
          <w:szCs w:val="28"/>
        </w:rPr>
        <w:t>から命や体を守る</w:t>
      </w:r>
      <w:r w:rsidRPr="00D16F3E">
        <w:rPr>
          <w:rFonts w:asciiTheme="majorEastAsia" w:eastAsiaTheme="majorEastAsia" w:hAnsiTheme="majorEastAsia" w:hint="eastAsia"/>
          <w:szCs w:val="28"/>
        </w:rPr>
        <w:t>ためには，災害が来る前に早めに避難することが極めて重要です。</w:t>
      </w:r>
    </w:p>
    <w:p w:rsidR="008565F8" w:rsidRPr="00D16F3E" w:rsidRDefault="008565F8" w:rsidP="00F96577">
      <w:pPr>
        <w:ind w:firstLineChars="100" w:firstLine="255"/>
        <w:rPr>
          <w:rFonts w:asciiTheme="majorEastAsia" w:eastAsiaTheme="majorEastAsia" w:hAnsiTheme="majorEastAsia"/>
          <w:szCs w:val="28"/>
        </w:rPr>
      </w:pPr>
      <w:r w:rsidRPr="00D16F3E">
        <w:rPr>
          <w:rFonts w:asciiTheme="majorEastAsia" w:eastAsiaTheme="majorEastAsia" w:hAnsiTheme="majorEastAsia" w:hint="eastAsia"/>
          <w:szCs w:val="28"/>
        </w:rPr>
        <w:t>平成３０（2018）年の西日本豪雨災害では</w:t>
      </w:r>
      <w:r w:rsidR="00DC343D" w:rsidRPr="00D16F3E">
        <w:rPr>
          <w:rFonts w:asciiTheme="majorEastAsia" w:eastAsiaTheme="majorEastAsia" w:hAnsiTheme="majorEastAsia" w:hint="eastAsia"/>
          <w:szCs w:val="28"/>
        </w:rPr>
        <w:t>，避難が遅れて被災された人が多くいらっしゃいました。</w:t>
      </w:r>
    </w:p>
    <w:p w:rsidR="00DC343D" w:rsidRPr="00D16F3E" w:rsidRDefault="00DC343D" w:rsidP="00F96577">
      <w:pPr>
        <w:ind w:firstLineChars="100" w:firstLine="255"/>
        <w:rPr>
          <w:rFonts w:asciiTheme="majorEastAsia" w:eastAsiaTheme="majorEastAsia" w:hAnsiTheme="majorEastAsia"/>
          <w:szCs w:val="28"/>
        </w:rPr>
      </w:pPr>
      <w:r w:rsidRPr="00D16F3E">
        <w:rPr>
          <w:rFonts w:asciiTheme="majorEastAsia" w:eastAsiaTheme="majorEastAsia" w:hAnsiTheme="majorEastAsia" w:hint="eastAsia"/>
          <w:szCs w:val="28"/>
        </w:rPr>
        <w:t>貴事業所・施設の利用者が災害で人的被害を受けることがないよう，次のことについて，</w:t>
      </w:r>
      <w:r w:rsidR="00DE6CDB" w:rsidRPr="00D16F3E">
        <w:rPr>
          <w:rFonts w:asciiTheme="majorEastAsia" w:eastAsiaTheme="majorEastAsia" w:hAnsiTheme="majorEastAsia" w:hint="eastAsia"/>
          <w:szCs w:val="28"/>
        </w:rPr>
        <w:t>機会を捉えて</w:t>
      </w:r>
      <w:r w:rsidRPr="00D16F3E">
        <w:rPr>
          <w:rFonts w:asciiTheme="majorEastAsia" w:eastAsiaTheme="majorEastAsia" w:hAnsiTheme="majorEastAsia" w:hint="eastAsia"/>
          <w:szCs w:val="28"/>
        </w:rPr>
        <w:t>利用者に周知してくださるようお願いします。</w:t>
      </w:r>
    </w:p>
    <w:p w:rsidR="00F96577" w:rsidRDefault="00F96577" w:rsidP="00F96577">
      <w:pPr>
        <w:rPr>
          <w:szCs w:val="28"/>
        </w:rPr>
      </w:pPr>
      <w:r>
        <w:rPr>
          <w:rFonts w:hint="eastAsia"/>
          <w:noProof/>
          <w:szCs w:val="28"/>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238760</wp:posOffset>
                </wp:positionV>
                <wp:extent cx="5867400" cy="3314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5867400" cy="331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6577" w:rsidRDefault="00D16F3E" w:rsidP="00F96577">
                            <w:pPr>
                              <w:ind w:left="255" w:hangingChars="100" w:hanging="255"/>
                              <w:rPr>
                                <w:szCs w:val="28"/>
                              </w:rPr>
                            </w:pPr>
                            <w:r>
                              <w:rPr>
                                <w:rFonts w:hint="eastAsia"/>
                                <w:szCs w:val="28"/>
                              </w:rPr>
                              <w:t>✔</w:t>
                            </w:r>
                            <w:r w:rsidR="00F96577">
                              <w:rPr>
                                <w:rFonts w:hint="eastAsia"/>
                                <w:szCs w:val="28"/>
                              </w:rPr>
                              <w:t xml:space="preserve">　いざという時にはどこに避難すればよいのか，市町が定め</w:t>
                            </w:r>
                            <w:r>
                              <w:rPr>
                                <w:rFonts w:hint="eastAsia"/>
                                <w:szCs w:val="28"/>
                              </w:rPr>
                              <w:t>ている</w:t>
                            </w:r>
                            <w:r w:rsidR="00F96577">
                              <w:rPr>
                                <w:rFonts w:hint="eastAsia"/>
                                <w:szCs w:val="28"/>
                              </w:rPr>
                              <w:t>避難場所を平時から</w:t>
                            </w:r>
                            <w:r>
                              <w:rPr>
                                <w:rFonts w:hint="eastAsia"/>
                                <w:szCs w:val="28"/>
                              </w:rPr>
                              <w:t>把握して</w:t>
                            </w:r>
                            <w:r w:rsidR="00F96577">
                              <w:rPr>
                                <w:rFonts w:hint="eastAsia"/>
                                <w:szCs w:val="28"/>
                              </w:rPr>
                              <w:t>おくこと。</w:t>
                            </w:r>
                          </w:p>
                          <w:p w:rsidR="00247699" w:rsidRDefault="00247699" w:rsidP="00F96577">
                            <w:pPr>
                              <w:ind w:left="255" w:hangingChars="100" w:hanging="255"/>
                              <w:rPr>
                                <w:szCs w:val="28"/>
                              </w:rPr>
                            </w:pPr>
                            <w:r>
                              <w:rPr>
                                <w:rFonts w:hint="eastAsia"/>
                                <w:szCs w:val="28"/>
                              </w:rPr>
                              <w:t>✔　自力で避難することが難しく，誰かの援助が必要な</w:t>
                            </w:r>
                            <w:r w:rsidR="00454EB4">
                              <w:rPr>
                                <w:rFonts w:hint="eastAsia"/>
                                <w:szCs w:val="28"/>
                              </w:rPr>
                              <w:t>人</w:t>
                            </w:r>
                            <w:r>
                              <w:rPr>
                                <w:rFonts w:hint="eastAsia"/>
                                <w:szCs w:val="28"/>
                              </w:rPr>
                              <w:t>は，市町行政や地域の自主防災組織などに相談して，個別の避難計画を作成しておくこと。</w:t>
                            </w:r>
                          </w:p>
                          <w:p w:rsidR="00F96577" w:rsidRDefault="00D16F3E" w:rsidP="00F96577">
                            <w:pPr>
                              <w:ind w:left="255" w:hangingChars="100" w:hanging="255"/>
                              <w:rPr>
                                <w:szCs w:val="28"/>
                              </w:rPr>
                            </w:pPr>
                            <w:r>
                              <w:rPr>
                                <w:rFonts w:hint="eastAsia"/>
                                <w:szCs w:val="28"/>
                              </w:rPr>
                              <w:t>✔</w:t>
                            </w:r>
                            <w:r w:rsidR="00F96577">
                              <w:rPr>
                                <w:rFonts w:hint="eastAsia"/>
                                <w:szCs w:val="28"/>
                              </w:rPr>
                              <w:t xml:space="preserve">　災害の危険性が迫った場合に，市町から避難行動を呼びかける「警戒レベル」が発令され，その場合には，速やかに避難する必要があること。</w:t>
                            </w:r>
                          </w:p>
                          <w:p w:rsidR="00F96577" w:rsidRDefault="00F96577" w:rsidP="00431E08">
                            <w:pPr>
                              <w:ind w:firstLineChars="300" w:firstLine="765"/>
                              <w:rPr>
                                <w:szCs w:val="28"/>
                              </w:rPr>
                            </w:pPr>
                            <w:r>
                              <w:rPr>
                                <w:rFonts w:hint="eastAsia"/>
                                <w:szCs w:val="28"/>
                              </w:rPr>
                              <w:t>警戒レベル３：避難準備・高齢者等避難開始</w:t>
                            </w:r>
                          </w:p>
                          <w:p w:rsidR="00F96577" w:rsidRDefault="00F96577" w:rsidP="00431E08">
                            <w:pPr>
                              <w:ind w:firstLineChars="300" w:firstLine="765"/>
                              <w:rPr>
                                <w:szCs w:val="28"/>
                              </w:rPr>
                            </w:pPr>
                            <w:r>
                              <w:rPr>
                                <w:rFonts w:hint="eastAsia"/>
                                <w:szCs w:val="28"/>
                              </w:rPr>
                              <w:t>警戒レベル４：全員避難</w:t>
                            </w:r>
                          </w:p>
                          <w:p w:rsidR="00431E08" w:rsidRDefault="00F96577" w:rsidP="00431E08">
                            <w:pPr>
                              <w:ind w:leftChars="300" w:left="2041" w:hangingChars="500" w:hanging="1276"/>
                              <w:rPr>
                                <w:szCs w:val="28"/>
                              </w:rPr>
                            </w:pPr>
                            <w:r>
                              <w:rPr>
                                <w:rFonts w:hint="eastAsia"/>
                                <w:szCs w:val="28"/>
                              </w:rPr>
                              <w:t>警戒レベル５：既に災害が発生している状況。命を守るための最善の</w:t>
                            </w:r>
                          </w:p>
                          <w:p w:rsidR="00F96577" w:rsidRDefault="00F96577" w:rsidP="00431E08">
                            <w:pPr>
                              <w:ind w:leftChars="800" w:left="2041" w:firstLineChars="200" w:firstLine="510"/>
                              <w:rPr>
                                <w:szCs w:val="28"/>
                              </w:rPr>
                            </w:pPr>
                            <w:r>
                              <w:rPr>
                                <w:rFonts w:hint="eastAsia"/>
                                <w:szCs w:val="28"/>
                              </w:rPr>
                              <w:t>行動をとる。</w:t>
                            </w:r>
                          </w:p>
                          <w:p w:rsidR="00F96577" w:rsidRDefault="00D16F3E" w:rsidP="00D16F3E">
                            <w:pPr>
                              <w:ind w:left="255" w:hangingChars="100" w:hanging="255"/>
                            </w:pPr>
                            <w:r>
                              <w:rPr>
                                <w:rFonts w:hint="eastAsia"/>
                                <w:szCs w:val="28"/>
                              </w:rPr>
                              <w:t xml:space="preserve">✔　</w:t>
                            </w:r>
                            <w:r w:rsidR="00F96577">
                              <w:rPr>
                                <w:rFonts w:hint="eastAsia"/>
                                <w:szCs w:val="28"/>
                              </w:rPr>
                              <w:t>避難場所までの移動が危険</w:t>
                            </w:r>
                            <w:r>
                              <w:rPr>
                                <w:rFonts w:hint="eastAsia"/>
                                <w:szCs w:val="28"/>
                              </w:rPr>
                              <w:t>と思われる</w:t>
                            </w:r>
                            <w:r w:rsidR="00F96577">
                              <w:rPr>
                                <w:rFonts w:hint="eastAsia"/>
                                <w:szCs w:val="28"/>
                              </w:rPr>
                              <w:t>場合は，近くの安全な場所や自宅内のより安全な場所に避難すること。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4pt;margin-top:18.8pt;width:462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" fillcolor="white [3201]" strokeweight=".5pt">
                <v:textbox>
                  <w:txbxContent>
                    <w:p w:rsidR="00F96577" w:rsidRDefault="00D16F3E" w:rsidP="00F96577">
                      <w:pPr>
                        <w:ind w:left="255" w:hangingChars="100" w:hanging="255"/>
                        <w:rPr>
                          <w:szCs w:val="28"/>
                        </w:rPr>
                      </w:pPr>
                      <w:r>
                        <w:rPr>
                          <w:rFonts w:hint="eastAsia"/>
                          <w:szCs w:val="28"/>
                        </w:rPr>
                        <w:t>✔</w:t>
                      </w:r>
                      <w:r w:rsidR="00F96577">
                        <w:rPr>
                          <w:rFonts w:hint="eastAsia"/>
                          <w:szCs w:val="28"/>
                        </w:rPr>
                        <w:t xml:space="preserve">　いざという時にはどこに避難すればよいのか，市町が定め</w:t>
                      </w:r>
                      <w:r>
                        <w:rPr>
                          <w:rFonts w:hint="eastAsia"/>
                          <w:szCs w:val="28"/>
                        </w:rPr>
                        <w:t>ている</w:t>
                      </w:r>
                      <w:r w:rsidR="00F96577">
                        <w:rPr>
                          <w:rFonts w:hint="eastAsia"/>
                          <w:szCs w:val="28"/>
                        </w:rPr>
                        <w:t>避難場所を平時から</w:t>
                      </w:r>
                      <w:r>
                        <w:rPr>
                          <w:rFonts w:hint="eastAsia"/>
                          <w:szCs w:val="28"/>
                        </w:rPr>
                        <w:t>把握して</w:t>
                      </w:r>
                      <w:r w:rsidR="00F96577">
                        <w:rPr>
                          <w:rFonts w:hint="eastAsia"/>
                          <w:szCs w:val="28"/>
                        </w:rPr>
                        <w:t>おくこと。</w:t>
                      </w:r>
                    </w:p>
                    <w:p w:rsidR="00247699" w:rsidRDefault="00247699" w:rsidP="00F96577">
                      <w:pPr>
                        <w:ind w:left="255" w:hangingChars="100" w:hanging="255"/>
                        <w:rPr>
                          <w:szCs w:val="28"/>
                        </w:rPr>
                      </w:pPr>
                      <w:r>
                        <w:rPr>
                          <w:rFonts w:hint="eastAsia"/>
                          <w:szCs w:val="28"/>
                        </w:rPr>
                        <w:t>✔　自力で避難することが難しく，誰かの援助が必要な</w:t>
                      </w:r>
                      <w:r w:rsidR="00454EB4">
                        <w:rPr>
                          <w:rFonts w:hint="eastAsia"/>
                          <w:szCs w:val="28"/>
                        </w:rPr>
                        <w:t>人</w:t>
                      </w:r>
                      <w:r>
                        <w:rPr>
                          <w:rFonts w:hint="eastAsia"/>
                          <w:szCs w:val="28"/>
                        </w:rPr>
                        <w:t>は，市町行政や地域の自主防災組織などに相談して，個別の避難計画を作成しておくこと。</w:t>
                      </w:r>
                    </w:p>
                    <w:p w:rsidR="00F96577" w:rsidRDefault="00D16F3E" w:rsidP="00F96577">
                      <w:pPr>
                        <w:ind w:left="255" w:hangingChars="100" w:hanging="255"/>
                        <w:rPr>
                          <w:szCs w:val="28"/>
                        </w:rPr>
                      </w:pPr>
                      <w:r>
                        <w:rPr>
                          <w:rFonts w:hint="eastAsia"/>
                          <w:szCs w:val="28"/>
                        </w:rPr>
                        <w:t>✔</w:t>
                      </w:r>
                      <w:r w:rsidR="00F96577">
                        <w:rPr>
                          <w:rFonts w:hint="eastAsia"/>
                          <w:szCs w:val="28"/>
                        </w:rPr>
                        <w:t xml:space="preserve">　災害の危険性が迫った場合に，市町から避難行動を呼びかける「警戒レベル」が発令され，その場合には，速やかに避難する必要があること。</w:t>
                      </w:r>
                    </w:p>
                    <w:p w:rsidR="00F96577" w:rsidRDefault="00F96577" w:rsidP="00431E08">
                      <w:pPr>
                        <w:ind w:firstLineChars="300" w:firstLine="765"/>
                        <w:rPr>
                          <w:szCs w:val="28"/>
                        </w:rPr>
                      </w:pPr>
                      <w:r>
                        <w:rPr>
                          <w:rFonts w:hint="eastAsia"/>
                          <w:szCs w:val="28"/>
                        </w:rPr>
                        <w:t>警戒レベル３：避難準備・高齢者等避難開始</w:t>
                      </w:r>
                    </w:p>
                    <w:p w:rsidR="00F96577" w:rsidRDefault="00F96577" w:rsidP="00431E08">
                      <w:pPr>
                        <w:ind w:firstLineChars="300" w:firstLine="765"/>
                        <w:rPr>
                          <w:szCs w:val="28"/>
                        </w:rPr>
                      </w:pPr>
                      <w:r>
                        <w:rPr>
                          <w:rFonts w:hint="eastAsia"/>
                          <w:szCs w:val="28"/>
                        </w:rPr>
                        <w:t>警戒レベル４：全員避難</w:t>
                      </w:r>
                    </w:p>
                    <w:p w:rsidR="00431E08" w:rsidRDefault="00F96577" w:rsidP="00431E08">
                      <w:pPr>
                        <w:ind w:leftChars="300" w:left="2041" w:hangingChars="500" w:hanging="1276"/>
                        <w:rPr>
                          <w:szCs w:val="28"/>
                        </w:rPr>
                      </w:pPr>
                      <w:r>
                        <w:rPr>
                          <w:rFonts w:hint="eastAsia"/>
                          <w:szCs w:val="28"/>
                        </w:rPr>
                        <w:t>警戒レベル５：既に災害が発生している状況。命を守るための最善の</w:t>
                      </w:r>
                    </w:p>
                    <w:p w:rsidR="00F96577" w:rsidRDefault="00F96577" w:rsidP="00431E08">
                      <w:pPr>
                        <w:ind w:leftChars="800" w:left="2041" w:firstLineChars="200" w:firstLine="510"/>
                        <w:rPr>
                          <w:szCs w:val="28"/>
                        </w:rPr>
                      </w:pPr>
                      <w:r>
                        <w:rPr>
                          <w:rFonts w:hint="eastAsia"/>
                          <w:szCs w:val="28"/>
                        </w:rPr>
                        <w:t>行動をとる。</w:t>
                      </w:r>
                    </w:p>
                    <w:p w:rsidR="00F96577" w:rsidRDefault="00D16F3E" w:rsidP="00D16F3E">
                      <w:pPr>
                        <w:ind w:left="255" w:hangingChars="100" w:hanging="255"/>
                      </w:pPr>
                      <w:r>
                        <w:rPr>
                          <w:rFonts w:hint="eastAsia"/>
                          <w:szCs w:val="28"/>
                        </w:rPr>
                        <w:t xml:space="preserve">✔　</w:t>
                      </w:r>
                      <w:r w:rsidR="00F96577">
                        <w:rPr>
                          <w:rFonts w:hint="eastAsia"/>
                          <w:szCs w:val="28"/>
                        </w:rPr>
                        <w:t>避難場所までの移動が危険</w:t>
                      </w:r>
                      <w:r>
                        <w:rPr>
                          <w:rFonts w:hint="eastAsia"/>
                          <w:szCs w:val="28"/>
                        </w:rPr>
                        <w:t>と思われる</w:t>
                      </w:r>
                      <w:r w:rsidR="00F96577">
                        <w:rPr>
                          <w:rFonts w:hint="eastAsia"/>
                          <w:szCs w:val="28"/>
                        </w:rPr>
                        <w:t>場合は，近くの安全な場所や自宅内のより安全な場所に避難すること。</w:t>
                      </w:r>
                    </w:p>
                  </w:txbxContent>
                </v:textbox>
              </v:shape>
            </w:pict>
          </mc:Fallback>
        </mc:AlternateContent>
      </w:r>
    </w:p>
    <w:p w:rsidR="00F96577" w:rsidRDefault="00F96577" w:rsidP="00F96577">
      <w:pPr>
        <w:rPr>
          <w:szCs w:val="28"/>
        </w:rPr>
      </w:pPr>
    </w:p>
    <w:p w:rsidR="00F96577" w:rsidRDefault="00F96577" w:rsidP="00F96577">
      <w:pPr>
        <w:rPr>
          <w:szCs w:val="28"/>
        </w:rPr>
      </w:pPr>
    </w:p>
    <w:p w:rsidR="00F96577" w:rsidRDefault="00F96577" w:rsidP="00F96577">
      <w:pPr>
        <w:rPr>
          <w:szCs w:val="28"/>
        </w:rPr>
      </w:pPr>
    </w:p>
    <w:p w:rsidR="00F96577" w:rsidRDefault="00F96577" w:rsidP="00F96577">
      <w:pPr>
        <w:rPr>
          <w:szCs w:val="28"/>
        </w:rPr>
      </w:pPr>
    </w:p>
    <w:p w:rsidR="00F96577" w:rsidRDefault="00F96577" w:rsidP="00F96577">
      <w:pPr>
        <w:rPr>
          <w:szCs w:val="28"/>
        </w:rPr>
      </w:pPr>
    </w:p>
    <w:p w:rsidR="00F96577" w:rsidRDefault="00F96577" w:rsidP="00F96577">
      <w:pPr>
        <w:rPr>
          <w:szCs w:val="28"/>
        </w:rPr>
      </w:pPr>
    </w:p>
    <w:p w:rsidR="00F96577" w:rsidRDefault="00F96577" w:rsidP="00F96577">
      <w:pPr>
        <w:rPr>
          <w:szCs w:val="28"/>
        </w:rPr>
      </w:pPr>
    </w:p>
    <w:p w:rsidR="00F96577" w:rsidRDefault="00F96577" w:rsidP="00F96577">
      <w:pPr>
        <w:rPr>
          <w:szCs w:val="28"/>
        </w:rPr>
      </w:pPr>
    </w:p>
    <w:p w:rsidR="00F96577" w:rsidRDefault="00F96577" w:rsidP="00F96577">
      <w:pPr>
        <w:rPr>
          <w:szCs w:val="28"/>
        </w:rPr>
      </w:pPr>
    </w:p>
    <w:p w:rsidR="00F96577" w:rsidRDefault="00F96577" w:rsidP="00F96577">
      <w:pPr>
        <w:rPr>
          <w:szCs w:val="28"/>
        </w:rPr>
      </w:pPr>
    </w:p>
    <w:p w:rsidR="002E0B8A" w:rsidRDefault="002E0B8A" w:rsidP="002E0B8A">
      <w:pPr>
        <w:rPr>
          <w:szCs w:val="28"/>
        </w:rPr>
      </w:pPr>
    </w:p>
    <w:p w:rsidR="002E0B8A" w:rsidRDefault="002E0B8A" w:rsidP="002E0B8A">
      <w:pPr>
        <w:rPr>
          <w:szCs w:val="28"/>
        </w:rPr>
      </w:pPr>
    </w:p>
    <w:p w:rsidR="00454EB4" w:rsidRDefault="00454EB4" w:rsidP="002E0B8A">
      <w:pPr>
        <w:rPr>
          <w:szCs w:val="28"/>
        </w:rPr>
      </w:pPr>
    </w:p>
    <w:p w:rsidR="00454EB4" w:rsidRDefault="00454EB4" w:rsidP="00617665">
      <w:pPr>
        <w:ind w:firstLineChars="100" w:firstLine="255"/>
        <w:rPr>
          <w:szCs w:val="28"/>
        </w:rPr>
      </w:pPr>
    </w:p>
    <w:p w:rsidR="00F96577" w:rsidRDefault="009C7B3F" w:rsidP="00617665">
      <w:pPr>
        <w:ind w:firstLineChars="100" w:firstLine="255"/>
        <w:rPr>
          <w:szCs w:val="28"/>
        </w:rPr>
      </w:pPr>
      <w:r>
        <w:rPr>
          <w:rFonts w:hint="eastAsia"/>
          <w:szCs w:val="28"/>
        </w:rPr>
        <w:t>また，利用者が通所や入所（入居）する事業所・施設においては，厚生省令の運営基準</w:t>
      </w:r>
      <w:r w:rsidR="00617665">
        <w:rPr>
          <w:rFonts w:hint="eastAsia"/>
          <w:szCs w:val="28"/>
        </w:rPr>
        <w:t>に規定されている非常災害対策を適切に実施してください。</w:t>
      </w:r>
    </w:p>
    <w:p w:rsidR="00617665" w:rsidRDefault="00617665" w:rsidP="00617665">
      <w:pPr>
        <w:ind w:firstLineChars="100" w:firstLine="255"/>
        <w:rPr>
          <w:szCs w:val="28"/>
        </w:rPr>
      </w:pPr>
      <w:r>
        <w:rPr>
          <w:rFonts w:hint="eastAsia"/>
          <w:szCs w:val="28"/>
        </w:rPr>
        <w:t>なお，</w:t>
      </w:r>
      <w:r w:rsidR="002E0B8A">
        <w:rPr>
          <w:rFonts w:hint="eastAsia"/>
          <w:szCs w:val="28"/>
        </w:rPr>
        <w:t>土砂災害警戒区域等の災害の危険性が高い地域や</w:t>
      </w:r>
      <w:r>
        <w:rPr>
          <w:rFonts w:hint="eastAsia"/>
          <w:szCs w:val="28"/>
        </w:rPr>
        <w:t>市町が定めている具体的な避難場所などの防災に関する情報については，インターネットから『広島県防災Ｗｅｂ』や『広島県「みんなで減災」はじめの一歩』をご参照ください。</w:t>
      </w:r>
    </w:p>
    <w:sectPr w:rsidR="00617665" w:rsidSect="00617665">
      <w:pgSz w:w="11906" w:h="16838" w:code="9"/>
      <w:pgMar w:top="1134" w:right="1304" w:bottom="1134" w:left="1418" w:header="851" w:footer="992" w:gutter="0"/>
      <w:cols w:space="425"/>
      <w:docGrid w:type="linesAndChars" w:linePitch="416" w:charSpace="30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4F6" w:rsidRDefault="00FB04F6" w:rsidP="00247699">
      <w:r>
        <w:separator/>
      </w:r>
    </w:p>
  </w:endnote>
  <w:endnote w:type="continuationSeparator" w:id="0">
    <w:p w:rsidR="00FB04F6" w:rsidRDefault="00FB04F6" w:rsidP="00247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4F6" w:rsidRDefault="00FB04F6" w:rsidP="00247699">
      <w:r>
        <w:separator/>
      </w:r>
    </w:p>
  </w:footnote>
  <w:footnote w:type="continuationSeparator" w:id="0">
    <w:p w:rsidR="00FB04F6" w:rsidRDefault="00FB04F6" w:rsidP="002476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0200C"/>
    <w:multiLevelType w:val="singleLevel"/>
    <w:tmpl w:val="4AE80DF4"/>
    <w:lvl w:ilvl="0">
      <w:start w:val="1"/>
      <w:numFmt w:val="bullet"/>
      <w:lvlText w:val="※"/>
      <w:lvlJc w:val="left"/>
      <w:pPr>
        <w:tabs>
          <w:tab w:val="num" w:pos="840"/>
        </w:tabs>
        <w:ind w:left="840" w:hanging="180"/>
      </w:pPr>
      <w:rPr>
        <w:rFonts w:ascii="ＭＳ ゴシック" w:eastAsia="ＭＳ ゴシック" w:hAnsi="Century" w:hint="eastAsia"/>
      </w:rPr>
    </w:lvl>
  </w:abstractNum>
  <w:abstractNum w:abstractNumId="1" w15:restartNumberingAfterBreak="0">
    <w:nsid w:val="7C4E013E"/>
    <w:multiLevelType w:val="singleLevel"/>
    <w:tmpl w:val="A8BCAF4A"/>
    <w:lvl w:ilvl="0">
      <w:start w:val="1"/>
      <w:numFmt w:val="decimalFullWidth"/>
      <w:lvlText w:val="（%1）"/>
      <w:lvlJc w:val="left"/>
      <w:pPr>
        <w:tabs>
          <w:tab w:val="num" w:pos="900"/>
        </w:tabs>
        <w:ind w:left="900" w:hanging="9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A53"/>
    <w:rsid w:val="00247699"/>
    <w:rsid w:val="002531AE"/>
    <w:rsid w:val="002D5B0F"/>
    <w:rsid w:val="002E0B8A"/>
    <w:rsid w:val="00431E08"/>
    <w:rsid w:val="00454EB4"/>
    <w:rsid w:val="004B1B38"/>
    <w:rsid w:val="005A78C1"/>
    <w:rsid w:val="005C336B"/>
    <w:rsid w:val="005D6A8B"/>
    <w:rsid w:val="005F728A"/>
    <w:rsid w:val="00617665"/>
    <w:rsid w:val="006676DA"/>
    <w:rsid w:val="006E1722"/>
    <w:rsid w:val="007968E7"/>
    <w:rsid w:val="007C128C"/>
    <w:rsid w:val="00812499"/>
    <w:rsid w:val="00833184"/>
    <w:rsid w:val="008534A2"/>
    <w:rsid w:val="008565F8"/>
    <w:rsid w:val="00895A53"/>
    <w:rsid w:val="00985FD8"/>
    <w:rsid w:val="00994F13"/>
    <w:rsid w:val="009C0A36"/>
    <w:rsid w:val="009C7B3F"/>
    <w:rsid w:val="00AD037F"/>
    <w:rsid w:val="00B44348"/>
    <w:rsid w:val="00B646FB"/>
    <w:rsid w:val="00C342DA"/>
    <w:rsid w:val="00C414D3"/>
    <w:rsid w:val="00D16F3E"/>
    <w:rsid w:val="00D8631B"/>
    <w:rsid w:val="00DC343D"/>
    <w:rsid w:val="00DE6CDB"/>
    <w:rsid w:val="00DE6F38"/>
    <w:rsid w:val="00E74625"/>
    <w:rsid w:val="00F0233F"/>
    <w:rsid w:val="00F46931"/>
    <w:rsid w:val="00F96577"/>
    <w:rsid w:val="00FB0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7A2F61A-45AB-4FA4-80BC-04779C9F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8C1"/>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table" w:styleId="a4">
    <w:name w:val="Table Grid"/>
    <w:basedOn w:val="a1"/>
    <w:rsid w:val="005D6A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47699"/>
    <w:pPr>
      <w:tabs>
        <w:tab w:val="center" w:pos="4252"/>
        <w:tab w:val="right" w:pos="8504"/>
      </w:tabs>
      <w:snapToGrid w:val="0"/>
    </w:pPr>
  </w:style>
  <w:style w:type="character" w:customStyle="1" w:styleId="a6">
    <w:name w:val="ヘッダー (文字)"/>
    <w:basedOn w:val="a0"/>
    <w:link w:val="a5"/>
    <w:uiPriority w:val="99"/>
    <w:rsid w:val="00247699"/>
    <w:rPr>
      <w:rFonts w:eastAsia="ＭＳ ゴシック"/>
      <w:kern w:val="2"/>
      <w:sz w:val="24"/>
    </w:rPr>
  </w:style>
  <w:style w:type="paragraph" w:styleId="a7">
    <w:name w:val="footer"/>
    <w:basedOn w:val="a"/>
    <w:link w:val="a8"/>
    <w:uiPriority w:val="99"/>
    <w:unhideWhenUsed/>
    <w:rsid w:val="00247699"/>
    <w:pPr>
      <w:tabs>
        <w:tab w:val="center" w:pos="4252"/>
        <w:tab w:val="right" w:pos="8504"/>
      </w:tabs>
      <w:snapToGrid w:val="0"/>
    </w:pPr>
  </w:style>
  <w:style w:type="character" w:customStyle="1" w:styleId="a8">
    <w:name w:val="フッター (文字)"/>
    <w:basedOn w:val="a0"/>
    <w:link w:val="a7"/>
    <w:uiPriority w:val="99"/>
    <w:rsid w:val="00247699"/>
    <w:rPr>
      <w:rFonts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　　　　　　　　　　　　　　　　　　　　　　　　　　　　　　事務連絡         </vt:lpstr>
    </vt:vector>
  </TitlesOfParts>
  <Company>広島県</Company>
  <LinksUpToDate>false</LinksUpToDate>
  <CharactersWithSpaces>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広島県</dc:creator>
  <cp:lastModifiedBy>安部 陽志</cp:lastModifiedBy>
  <cp:revision>2</cp:revision>
  <cp:lastPrinted>2020-01-14T07:51:00Z</cp:lastPrinted>
  <dcterms:created xsi:type="dcterms:W3CDTF">2021-03-04T22:48:00Z</dcterms:created>
  <dcterms:modified xsi:type="dcterms:W3CDTF">2021-03-04T22:48:00Z</dcterms:modified>
</cp:coreProperties>
</file>