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23" w:rsidRPr="00C4289D" w:rsidRDefault="00426F17" w:rsidP="000043A9">
      <w:pPr>
        <w:tabs>
          <w:tab w:val="left" w:pos="1019"/>
          <w:tab w:val="center" w:pos="4252"/>
        </w:tabs>
        <w:spacing w:line="340" w:lineRule="exact"/>
        <w:jc w:val="right"/>
        <w:rPr>
          <w:rFonts w:asciiTheme="minorEastAsia" w:hAnsiTheme="minorEastAsia"/>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DA07F48" wp14:editId="413FEDE2">
                <wp:simplePos x="0" y="0"/>
                <wp:positionH relativeFrom="column">
                  <wp:posOffset>5067300</wp:posOffset>
                </wp:positionH>
                <wp:positionV relativeFrom="paragraph">
                  <wp:posOffset>-457200</wp:posOffset>
                </wp:positionV>
                <wp:extent cx="1138555" cy="381635"/>
                <wp:effectExtent l="0" t="0" r="23495" b="18415"/>
                <wp:wrapNone/>
                <wp:docPr id="5" name="テキスト ボックス 5"/>
                <wp:cNvGraphicFramePr/>
                <a:graphic xmlns:a="http://schemas.openxmlformats.org/drawingml/2006/main">
                  <a:graphicData uri="http://schemas.microsoft.com/office/word/2010/wordprocessingShape">
                    <wps:wsp>
                      <wps:cNvSpPr txBox="1"/>
                      <wps:spPr>
                        <a:xfrm>
                          <a:off x="0" y="0"/>
                          <a:ext cx="1138555" cy="381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F17" w:rsidRDefault="00426F17" w:rsidP="00426F17">
                            <w:pPr>
                              <w:spacing w:line="440" w:lineRule="exact"/>
                              <w:jc w:val="center"/>
                              <w:rPr>
                                <w:rFonts w:ascii="ＭＳ ゴシック" w:eastAsia="ＭＳ ゴシック" w:hAnsi="ＭＳ ゴシック"/>
                                <w:sz w:val="36"/>
                                <w:szCs w:val="36"/>
                              </w:rPr>
                            </w:pPr>
                            <w:bookmarkStart w:id="0" w:name="_GoBack"/>
                            <w:r>
                              <w:rPr>
                                <w:rFonts w:ascii="ＭＳ ゴシック" w:eastAsia="ＭＳ ゴシック" w:hAnsi="ＭＳ ゴシック" w:hint="eastAsia"/>
                                <w:sz w:val="36"/>
                                <w:szCs w:val="36"/>
                              </w:rPr>
                              <w:t>資料２</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99pt;margin-top:-36pt;width:89.65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" fillcolor="white [3201]" strokeweight=".5pt">
                <v:textbox>
                  <w:txbxContent>
                    <w:p w:rsidR="00426F17" w:rsidRDefault="00426F17" w:rsidP="00426F17">
                      <w:pPr>
                        <w:spacing w:line="440" w:lineRule="exact"/>
                        <w:jc w:val="center"/>
                        <w:rPr>
                          <w:rFonts w:ascii="ＭＳ ゴシック" w:eastAsia="ＭＳ ゴシック" w:hAnsi="ＭＳ ゴシック"/>
                          <w:sz w:val="36"/>
                          <w:szCs w:val="36"/>
                        </w:rPr>
                      </w:pPr>
                      <w:bookmarkStart w:id="1" w:name="_GoBack"/>
                      <w:r>
                        <w:rPr>
                          <w:rFonts w:ascii="ＭＳ ゴシック" w:eastAsia="ＭＳ ゴシック" w:hAnsi="ＭＳ ゴシック" w:hint="eastAsia"/>
                          <w:sz w:val="36"/>
                          <w:szCs w:val="36"/>
                        </w:rPr>
                        <w:t>資料２</w:t>
                      </w:r>
                      <w:bookmarkEnd w:id="1"/>
                    </w:p>
                  </w:txbxContent>
                </v:textbox>
              </v:shape>
            </w:pict>
          </mc:Fallback>
        </mc:AlternateContent>
      </w:r>
      <w:r w:rsidR="00886648" w:rsidRPr="00C4289D">
        <w:rPr>
          <w:rFonts w:asciiTheme="minorEastAsia" w:hAnsiTheme="minorEastAsia" w:hint="eastAsia"/>
          <w:sz w:val="24"/>
          <w:szCs w:val="24"/>
        </w:rPr>
        <w:t>令和</w:t>
      </w:r>
      <w:r w:rsidR="00C4122E" w:rsidRPr="00C4289D">
        <w:rPr>
          <w:rFonts w:asciiTheme="minorEastAsia" w:hAnsiTheme="minorEastAsia" w:hint="eastAsia"/>
          <w:sz w:val="24"/>
          <w:szCs w:val="24"/>
        </w:rPr>
        <w:t>３</w:t>
      </w:r>
      <w:r w:rsidR="00886648" w:rsidRPr="00C4289D">
        <w:rPr>
          <w:rFonts w:asciiTheme="minorEastAsia" w:hAnsiTheme="minorEastAsia" w:hint="eastAsia"/>
          <w:sz w:val="24"/>
          <w:szCs w:val="24"/>
        </w:rPr>
        <w:t>年</w:t>
      </w:r>
      <w:r w:rsidR="00CA618B" w:rsidRPr="00C4289D">
        <w:rPr>
          <w:rFonts w:asciiTheme="minorEastAsia" w:hAnsiTheme="minorEastAsia" w:hint="eastAsia"/>
          <w:sz w:val="24"/>
          <w:szCs w:val="24"/>
        </w:rPr>
        <w:t>２</w:t>
      </w:r>
      <w:r w:rsidR="00886648" w:rsidRPr="00C4289D">
        <w:rPr>
          <w:rFonts w:asciiTheme="minorEastAsia" w:hAnsiTheme="minorEastAsia" w:hint="eastAsia"/>
          <w:sz w:val="24"/>
          <w:szCs w:val="24"/>
        </w:rPr>
        <w:t>月</w:t>
      </w:r>
      <w:r w:rsidR="007E2407" w:rsidRPr="00C4289D">
        <w:rPr>
          <w:rFonts w:asciiTheme="minorEastAsia" w:hAnsiTheme="minorEastAsia" w:hint="eastAsia"/>
          <w:sz w:val="24"/>
          <w:szCs w:val="24"/>
        </w:rPr>
        <w:t>15</w:t>
      </w:r>
      <w:r w:rsidR="00763523" w:rsidRPr="00C4289D">
        <w:rPr>
          <w:rFonts w:asciiTheme="minorEastAsia" w:hAnsiTheme="minorEastAsia" w:hint="eastAsia"/>
          <w:sz w:val="24"/>
          <w:szCs w:val="24"/>
        </w:rPr>
        <w:t>日</w:t>
      </w:r>
    </w:p>
    <w:p w:rsidR="00886648" w:rsidRPr="00C4289D" w:rsidRDefault="000A3786" w:rsidP="000043A9">
      <w:pPr>
        <w:tabs>
          <w:tab w:val="left" w:pos="1019"/>
          <w:tab w:val="center" w:pos="4252"/>
        </w:tabs>
        <w:spacing w:line="340" w:lineRule="exact"/>
        <w:jc w:val="right"/>
        <w:rPr>
          <w:sz w:val="24"/>
          <w:szCs w:val="24"/>
        </w:rPr>
      </w:pPr>
      <w:r w:rsidRPr="00C4289D">
        <w:rPr>
          <w:rFonts w:hint="eastAsia"/>
          <w:sz w:val="24"/>
          <w:szCs w:val="24"/>
        </w:rPr>
        <w:t>新型コロナウイルス</w:t>
      </w:r>
      <w:r w:rsidR="00886648" w:rsidRPr="00C4289D">
        <w:rPr>
          <w:rFonts w:hint="eastAsia"/>
          <w:sz w:val="24"/>
          <w:szCs w:val="24"/>
        </w:rPr>
        <w:t>感染症</w:t>
      </w:r>
      <w:r w:rsidR="00F749FB" w:rsidRPr="00C4289D">
        <w:rPr>
          <w:rFonts w:hint="eastAsia"/>
          <w:sz w:val="24"/>
          <w:szCs w:val="24"/>
        </w:rPr>
        <w:t>対策</w:t>
      </w:r>
      <w:r w:rsidR="00886648" w:rsidRPr="00C4289D">
        <w:rPr>
          <w:rFonts w:hint="eastAsia"/>
          <w:sz w:val="24"/>
          <w:szCs w:val="24"/>
        </w:rPr>
        <w:t>専門員会議</w:t>
      </w:r>
    </w:p>
    <w:p w:rsidR="007A6185" w:rsidRPr="00C4289D" w:rsidRDefault="007A6185" w:rsidP="000043A9">
      <w:pPr>
        <w:tabs>
          <w:tab w:val="left" w:pos="1019"/>
          <w:tab w:val="center" w:pos="4252"/>
        </w:tabs>
        <w:spacing w:line="340" w:lineRule="exact"/>
        <w:jc w:val="center"/>
        <w:rPr>
          <w:b/>
          <w:sz w:val="24"/>
          <w:szCs w:val="24"/>
        </w:rPr>
      </w:pPr>
    </w:p>
    <w:p w:rsidR="001503DC" w:rsidRPr="00C4289D" w:rsidRDefault="007C3D63" w:rsidP="000043A9">
      <w:pPr>
        <w:pStyle w:val="a3"/>
        <w:spacing w:line="340" w:lineRule="exact"/>
        <w:ind w:leftChars="0" w:left="360"/>
        <w:jc w:val="center"/>
        <w:rPr>
          <w:rFonts w:ascii="BIZ UDPゴシック" w:eastAsia="BIZ UDPゴシック" w:hAnsi="BIZ UDPゴシック"/>
          <w:b/>
          <w:sz w:val="24"/>
          <w:szCs w:val="24"/>
        </w:rPr>
      </w:pPr>
      <w:r w:rsidRPr="00C4289D">
        <w:rPr>
          <w:rFonts w:ascii="BIZ UDPゴシック" w:eastAsia="BIZ UDPゴシック" w:hAnsi="BIZ UDPゴシック" w:hint="eastAsia"/>
          <w:b/>
          <w:sz w:val="24"/>
          <w:szCs w:val="24"/>
        </w:rPr>
        <w:t>広島県の新型コロナウイルス感染症の状況</w:t>
      </w:r>
      <w:r w:rsidR="00281136" w:rsidRPr="00C4289D">
        <w:rPr>
          <w:rFonts w:ascii="BIZ UDPゴシック" w:eastAsia="BIZ UDPゴシック" w:hAnsi="BIZ UDPゴシック" w:hint="eastAsia"/>
          <w:b/>
          <w:sz w:val="24"/>
          <w:szCs w:val="24"/>
        </w:rPr>
        <w:t>にかかる</w:t>
      </w:r>
      <w:r w:rsidRPr="00C4289D">
        <w:rPr>
          <w:rFonts w:ascii="BIZ UDPゴシック" w:eastAsia="BIZ UDPゴシック" w:hAnsi="BIZ UDPゴシック" w:hint="eastAsia"/>
          <w:b/>
          <w:sz w:val="24"/>
          <w:szCs w:val="24"/>
        </w:rPr>
        <w:t>評価</w:t>
      </w:r>
      <w:r w:rsidR="00465AEC" w:rsidRPr="00C4289D">
        <w:rPr>
          <w:rFonts w:ascii="BIZ UDPゴシック" w:eastAsia="BIZ UDPゴシック" w:hAnsi="BIZ UDPゴシック" w:hint="eastAsia"/>
          <w:b/>
          <w:sz w:val="24"/>
          <w:szCs w:val="24"/>
        </w:rPr>
        <w:t>と提言</w:t>
      </w:r>
    </w:p>
    <w:p w:rsidR="00992AF3" w:rsidRPr="00C4289D" w:rsidRDefault="00992AF3" w:rsidP="000043A9">
      <w:pPr>
        <w:pStyle w:val="a3"/>
        <w:spacing w:line="340" w:lineRule="exact"/>
        <w:ind w:leftChars="1" w:left="283" w:hangingChars="117" w:hanging="281"/>
        <w:rPr>
          <w:rFonts w:asciiTheme="minorEastAsia" w:hAnsiTheme="minorEastAsia"/>
          <w:sz w:val="24"/>
          <w:szCs w:val="24"/>
        </w:rPr>
      </w:pPr>
    </w:p>
    <w:p w:rsidR="007C3D63" w:rsidRPr="00C4289D" w:rsidRDefault="00E34650" w:rsidP="000043A9">
      <w:pPr>
        <w:pStyle w:val="a3"/>
        <w:spacing w:line="340" w:lineRule="exact"/>
        <w:ind w:leftChars="1" w:left="283" w:hangingChars="117" w:hanging="281"/>
        <w:rPr>
          <w:rFonts w:asciiTheme="minorEastAsia" w:hAnsiTheme="minorEastAsia"/>
          <w:sz w:val="24"/>
          <w:szCs w:val="24"/>
        </w:rPr>
      </w:pPr>
      <w:r w:rsidRPr="00C4289D">
        <w:rPr>
          <w:rFonts w:asciiTheme="minorEastAsia" w:hAnsiTheme="minorEastAsia" w:hint="eastAsia"/>
          <w:sz w:val="24"/>
          <w:szCs w:val="24"/>
        </w:rPr>
        <w:t>【感染状況】</w:t>
      </w:r>
    </w:p>
    <w:p w:rsidR="00C4122E" w:rsidRPr="00C4289D" w:rsidRDefault="00B648ED" w:rsidP="000043A9">
      <w:pPr>
        <w:pStyle w:val="a3"/>
        <w:spacing w:beforeLines="50" w:before="180" w:line="340" w:lineRule="exact"/>
        <w:ind w:leftChars="1" w:left="283" w:hangingChars="117" w:hanging="281"/>
        <w:rPr>
          <w:rFonts w:asciiTheme="minorEastAsia" w:hAnsiTheme="minorEastAsia"/>
          <w:sz w:val="24"/>
          <w:szCs w:val="24"/>
        </w:rPr>
      </w:pPr>
      <w:r w:rsidRPr="00C4289D">
        <w:rPr>
          <w:rFonts w:asciiTheme="minorEastAsia" w:hAnsiTheme="minorEastAsia" w:hint="eastAsia"/>
          <w:sz w:val="24"/>
          <w:szCs w:val="24"/>
        </w:rPr>
        <w:t xml:space="preserve">〇　</w:t>
      </w:r>
      <w:r w:rsidR="004001CA" w:rsidRPr="00C4289D">
        <w:rPr>
          <w:rFonts w:asciiTheme="minorEastAsia" w:hAnsiTheme="minorEastAsia" w:hint="eastAsia"/>
          <w:sz w:val="24"/>
          <w:szCs w:val="24"/>
        </w:rPr>
        <w:t>県全体</w:t>
      </w:r>
      <w:r w:rsidR="0029348F" w:rsidRPr="00C4289D">
        <w:rPr>
          <w:rFonts w:asciiTheme="minorEastAsia" w:hAnsiTheme="minorEastAsia" w:hint="eastAsia"/>
          <w:sz w:val="24"/>
          <w:szCs w:val="24"/>
        </w:rPr>
        <w:t>及び広島市内の</w:t>
      </w:r>
      <w:r w:rsidR="000F32A5" w:rsidRPr="00C4289D">
        <w:rPr>
          <w:rFonts w:asciiTheme="minorEastAsia" w:hAnsiTheme="minorEastAsia" w:hint="eastAsia"/>
          <w:sz w:val="24"/>
          <w:szCs w:val="24"/>
        </w:rPr>
        <w:t>新規報告数（</w:t>
      </w:r>
      <w:r w:rsidR="00765E8E" w:rsidRPr="00C4289D">
        <w:rPr>
          <w:rFonts w:asciiTheme="minorEastAsia" w:hAnsiTheme="minorEastAsia" w:hint="eastAsia"/>
          <w:sz w:val="24"/>
          <w:szCs w:val="24"/>
        </w:rPr>
        <w:t>直近１週間の</w:t>
      </w:r>
      <w:r w:rsidR="000F32A5" w:rsidRPr="00C4289D">
        <w:rPr>
          <w:rFonts w:asciiTheme="minorEastAsia" w:hAnsiTheme="minorEastAsia" w:hint="eastAsia"/>
          <w:sz w:val="24"/>
          <w:szCs w:val="24"/>
        </w:rPr>
        <w:t>10万対）</w:t>
      </w:r>
      <w:r w:rsidR="008E0645" w:rsidRPr="00C4289D">
        <w:rPr>
          <w:rFonts w:asciiTheme="minorEastAsia" w:hAnsiTheme="minorEastAsia" w:hint="eastAsia"/>
          <w:sz w:val="24"/>
          <w:szCs w:val="24"/>
        </w:rPr>
        <w:t>は</w:t>
      </w:r>
      <w:r w:rsidR="00C4122E" w:rsidRPr="00C4289D">
        <w:rPr>
          <w:rFonts w:asciiTheme="minorEastAsia" w:hAnsiTheme="minorEastAsia" w:hint="eastAsia"/>
          <w:sz w:val="24"/>
          <w:szCs w:val="24"/>
        </w:rPr>
        <w:t>，</w:t>
      </w:r>
      <w:r w:rsidR="00894D2F" w:rsidRPr="00C4289D">
        <w:rPr>
          <w:rFonts w:asciiTheme="minorEastAsia" w:hAnsiTheme="minorEastAsia" w:hint="eastAsia"/>
          <w:sz w:val="24"/>
          <w:szCs w:val="24"/>
        </w:rPr>
        <w:t>いずれも</w:t>
      </w:r>
      <w:r w:rsidR="007E2407" w:rsidRPr="00C4289D">
        <w:rPr>
          <w:rFonts w:asciiTheme="minorEastAsia" w:hAnsiTheme="minorEastAsia" w:hint="eastAsia"/>
          <w:sz w:val="24"/>
          <w:szCs w:val="24"/>
        </w:rPr>
        <w:t>減少傾向</w:t>
      </w:r>
      <w:r w:rsidR="00894D2F" w:rsidRPr="00C4289D">
        <w:rPr>
          <w:rFonts w:asciiTheme="minorEastAsia" w:hAnsiTheme="minorEastAsia" w:hint="eastAsia"/>
          <w:sz w:val="24"/>
          <w:szCs w:val="24"/>
        </w:rPr>
        <w:t>が続いており，</w:t>
      </w:r>
      <w:r w:rsidR="00456E5F" w:rsidRPr="00C4289D">
        <w:rPr>
          <w:rFonts w:asciiTheme="minorEastAsia" w:hAnsiTheme="minorEastAsia" w:hint="eastAsia"/>
          <w:sz w:val="24"/>
          <w:szCs w:val="24"/>
        </w:rPr>
        <w:t>２月５日に</w:t>
      </w:r>
      <w:r w:rsidR="00894D2F" w:rsidRPr="00C4289D">
        <w:rPr>
          <w:rFonts w:asciiTheme="minorEastAsia" w:hAnsiTheme="minorEastAsia" w:hint="eastAsia"/>
          <w:sz w:val="24"/>
          <w:szCs w:val="24"/>
        </w:rPr>
        <w:t>は</w:t>
      </w:r>
      <w:r w:rsidR="00E12004" w:rsidRPr="00C4289D">
        <w:rPr>
          <w:rFonts w:asciiTheme="minorEastAsia" w:hAnsiTheme="minorEastAsia" w:hint="eastAsia"/>
          <w:sz w:val="24"/>
          <w:szCs w:val="24"/>
        </w:rPr>
        <w:t>警戒基準値</w:t>
      </w:r>
      <w:r w:rsidR="00894D2F" w:rsidRPr="00C4289D">
        <w:rPr>
          <w:rFonts w:asciiTheme="minorEastAsia" w:hAnsiTheme="minorEastAsia" w:hint="eastAsia"/>
          <w:sz w:val="24"/>
          <w:szCs w:val="24"/>
        </w:rPr>
        <w:t>（4.0）</w:t>
      </w:r>
      <w:r w:rsidR="00E12004" w:rsidRPr="00C4289D">
        <w:rPr>
          <w:rFonts w:asciiTheme="minorEastAsia" w:hAnsiTheme="minorEastAsia" w:hint="eastAsia"/>
          <w:sz w:val="24"/>
          <w:szCs w:val="24"/>
        </w:rPr>
        <w:t>を下回</w:t>
      </w:r>
      <w:r w:rsidR="00456E5F" w:rsidRPr="00C4289D">
        <w:rPr>
          <w:rFonts w:asciiTheme="minorEastAsia" w:hAnsiTheme="minorEastAsia" w:hint="eastAsia"/>
          <w:sz w:val="24"/>
          <w:szCs w:val="24"/>
        </w:rPr>
        <w:t>り，その後</w:t>
      </w:r>
      <w:r w:rsidR="00894D2F" w:rsidRPr="00C4289D">
        <w:rPr>
          <w:rFonts w:asciiTheme="minorEastAsia" w:hAnsiTheme="minorEastAsia" w:hint="eastAsia"/>
          <w:sz w:val="24"/>
          <w:szCs w:val="24"/>
        </w:rPr>
        <w:t>，</w:t>
      </w:r>
      <w:r w:rsidR="0032199B" w:rsidRPr="00C4289D">
        <w:rPr>
          <w:rFonts w:asciiTheme="minorEastAsia" w:hAnsiTheme="minorEastAsia" w:hint="eastAsia"/>
          <w:sz w:val="24"/>
          <w:szCs w:val="24"/>
        </w:rPr>
        <w:t>安定して低い</w:t>
      </w:r>
      <w:r w:rsidR="00E12004" w:rsidRPr="00C4289D">
        <w:rPr>
          <w:rFonts w:asciiTheme="minorEastAsia" w:hAnsiTheme="minorEastAsia" w:hint="eastAsia"/>
          <w:sz w:val="24"/>
          <w:szCs w:val="24"/>
        </w:rPr>
        <w:t>状態が続いて</w:t>
      </w:r>
      <w:r w:rsidR="00862F30" w:rsidRPr="00C4289D">
        <w:rPr>
          <w:rFonts w:asciiTheme="minorEastAsia" w:hAnsiTheme="minorEastAsia" w:hint="eastAsia"/>
          <w:sz w:val="24"/>
          <w:szCs w:val="24"/>
        </w:rPr>
        <w:t>いる。</w:t>
      </w:r>
      <w:r w:rsidR="0032199B" w:rsidRPr="00C4289D">
        <w:rPr>
          <w:rFonts w:asciiTheme="minorEastAsia" w:hAnsiTheme="minorEastAsia" w:hint="eastAsia"/>
          <w:sz w:val="24"/>
          <w:szCs w:val="24"/>
        </w:rPr>
        <w:t>他の指標についても同様の状況であることから，</w:t>
      </w:r>
      <w:r w:rsidR="00E12004" w:rsidRPr="00C4289D">
        <w:rPr>
          <w:rFonts w:asciiTheme="minorEastAsia" w:hAnsiTheme="minorEastAsia" w:hint="eastAsia"/>
          <w:sz w:val="24"/>
          <w:szCs w:val="24"/>
        </w:rPr>
        <w:t>12月以降の</w:t>
      </w:r>
      <w:r w:rsidR="00C4122E" w:rsidRPr="00C4289D">
        <w:rPr>
          <w:rFonts w:asciiTheme="minorEastAsia" w:hAnsiTheme="minorEastAsia" w:hint="eastAsia"/>
          <w:sz w:val="24"/>
          <w:szCs w:val="24"/>
        </w:rPr>
        <w:t>集中対策</w:t>
      </w:r>
      <w:r w:rsidR="00805E60" w:rsidRPr="00C4289D">
        <w:rPr>
          <w:rFonts w:asciiTheme="minorEastAsia" w:hAnsiTheme="minorEastAsia" w:hint="eastAsia"/>
          <w:sz w:val="24"/>
          <w:szCs w:val="24"/>
        </w:rPr>
        <w:t>における各種対策</w:t>
      </w:r>
      <w:r w:rsidR="00C4122E" w:rsidRPr="00C4289D">
        <w:rPr>
          <w:rFonts w:asciiTheme="minorEastAsia" w:hAnsiTheme="minorEastAsia" w:hint="eastAsia"/>
          <w:sz w:val="24"/>
          <w:szCs w:val="24"/>
        </w:rPr>
        <w:t>の効果が</w:t>
      </w:r>
      <w:r w:rsidR="0032199B" w:rsidRPr="00C4289D">
        <w:rPr>
          <w:rFonts w:asciiTheme="minorEastAsia" w:hAnsiTheme="minorEastAsia" w:hint="eastAsia"/>
          <w:sz w:val="24"/>
          <w:szCs w:val="24"/>
        </w:rPr>
        <w:t>持続</w:t>
      </w:r>
      <w:r w:rsidR="007E2407" w:rsidRPr="00C4289D">
        <w:rPr>
          <w:rFonts w:asciiTheme="minorEastAsia" w:hAnsiTheme="minorEastAsia" w:hint="eastAsia"/>
          <w:sz w:val="24"/>
          <w:szCs w:val="24"/>
        </w:rPr>
        <w:t>し</w:t>
      </w:r>
      <w:r w:rsidR="00C4122E" w:rsidRPr="00C4289D">
        <w:rPr>
          <w:rFonts w:asciiTheme="minorEastAsia" w:hAnsiTheme="minorEastAsia" w:hint="eastAsia"/>
          <w:sz w:val="24"/>
          <w:szCs w:val="24"/>
        </w:rPr>
        <w:t>ているものと考えられる。</w:t>
      </w:r>
    </w:p>
    <w:p w:rsidR="00A8118D" w:rsidRPr="00C4289D" w:rsidRDefault="0074383F" w:rsidP="000043A9">
      <w:pPr>
        <w:pStyle w:val="a3"/>
        <w:spacing w:beforeLines="50" w:before="180" w:line="340" w:lineRule="exact"/>
        <w:ind w:leftChars="1" w:left="283" w:hangingChars="117" w:hanging="281"/>
        <w:rPr>
          <w:rFonts w:asciiTheme="minorEastAsia" w:hAnsiTheme="minorEastAsia"/>
          <w:sz w:val="24"/>
          <w:szCs w:val="24"/>
        </w:rPr>
      </w:pPr>
      <w:r w:rsidRPr="00C4289D">
        <w:rPr>
          <w:rFonts w:asciiTheme="minorEastAsia" w:hAnsiTheme="minorEastAsia" w:hint="eastAsia"/>
          <w:sz w:val="24"/>
          <w:szCs w:val="24"/>
        </w:rPr>
        <w:t xml:space="preserve">〇　</w:t>
      </w:r>
      <w:r w:rsidR="00454BBE" w:rsidRPr="00C4289D">
        <w:rPr>
          <w:rFonts w:asciiTheme="minorEastAsia" w:hAnsiTheme="minorEastAsia" w:hint="eastAsia"/>
          <w:sz w:val="24"/>
          <w:szCs w:val="24"/>
        </w:rPr>
        <w:t>全国の感染状況を見ると，全体として改善傾向にあるが，</w:t>
      </w:r>
      <w:r w:rsidR="008D3ACA" w:rsidRPr="00C4289D">
        <w:rPr>
          <w:rFonts w:asciiTheme="minorEastAsia" w:hAnsiTheme="minorEastAsia" w:hint="eastAsia"/>
          <w:sz w:val="24"/>
          <w:szCs w:val="24"/>
        </w:rPr>
        <w:t>気候条件も鑑みて，</w:t>
      </w:r>
      <w:r w:rsidRPr="00C4289D">
        <w:rPr>
          <w:rFonts w:asciiTheme="minorEastAsia" w:hAnsiTheme="minorEastAsia" w:hint="eastAsia"/>
          <w:sz w:val="24"/>
          <w:szCs w:val="24"/>
        </w:rPr>
        <w:t>感染の再拡大に繋がるリスク</w:t>
      </w:r>
      <w:r w:rsidR="00B70931" w:rsidRPr="00C4289D">
        <w:rPr>
          <w:rFonts w:asciiTheme="minorEastAsia" w:hAnsiTheme="minorEastAsia" w:hint="eastAsia"/>
          <w:sz w:val="24"/>
          <w:szCs w:val="24"/>
        </w:rPr>
        <w:t>が依然存在する</w:t>
      </w:r>
      <w:r w:rsidR="00842ACD" w:rsidRPr="00C4289D">
        <w:rPr>
          <w:rFonts w:asciiTheme="minorEastAsia" w:hAnsiTheme="minorEastAsia" w:hint="eastAsia"/>
          <w:sz w:val="24"/>
          <w:szCs w:val="24"/>
        </w:rPr>
        <w:t>ため</w:t>
      </w:r>
      <w:r w:rsidR="00A8118D" w:rsidRPr="00C4289D">
        <w:rPr>
          <w:rFonts w:asciiTheme="minorEastAsia" w:hAnsiTheme="minorEastAsia" w:hint="eastAsia"/>
          <w:sz w:val="24"/>
          <w:szCs w:val="24"/>
        </w:rPr>
        <w:t>，</w:t>
      </w:r>
      <w:r w:rsidR="009D6023" w:rsidRPr="00C4289D">
        <w:rPr>
          <w:rFonts w:asciiTheme="minorEastAsia" w:hAnsiTheme="minorEastAsia" w:hint="eastAsia"/>
          <w:sz w:val="24"/>
          <w:szCs w:val="24"/>
        </w:rPr>
        <w:t>基本的な感染防止対策の徹底の継続</w:t>
      </w:r>
      <w:r w:rsidR="009C39FD" w:rsidRPr="00C4289D">
        <w:rPr>
          <w:rFonts w:asciiTheme="minorEastAsia" w:hAnsiTheme="minorEastAsia" w:hint="eastAsia"/>
          <w:sz w:val="24"/>
          <w:szCs w:val="24"/>
        </w:rPr>
        <w:t>（</w:t>
      </w:r>
      <w:r w:rsidR="00E429E4" w:rsidRPr="00C4289D">
        <w:rPr>
          <w:rFonts w:asciiTheme="minorEastAsia" w:hAnsiTheme="minorEastAsia" w:hint="eastAsia"/>
          <w:sz w:val="24"/>
          <w:szCs w:val="24"/>
        </w:rPr>
        <w:t>※</w:t>
      </w:r>
      <w:r w:rsidR="009C39FD" w:rsidRPr="00C4289D">
        <w:rPr>
          <w:rFonts w:asciiTheme="minorEastAsia" w:hAnsiTheme="minorEastAsia" w:hint="eastAsia"/>
          <w:sz w:val="24"/>
          <w:szCs w:val="24"/>
        </w:rPr>
        <w:t>）</w:t>
      </w:r>
      <w:r w:rsidR="00B70931" w:rsidRPr="00C4289D">
        <w:rPr>
          <w:rFonts w:asciiTheme="minorEastAsia" w:hAnsiTheme="minorEastAsia" w:hint="eastAsia"/>
          <w:sz w:val="24"/>
          <w:szCs w:val="24"/>
        </w:rPr>
        <w:t>を</w:t>
      </w:r>
      <w:r w:rsidR="009D6023" w:rsidRPr="00C4289D">
        <w:rPr>
          <w:rFonts w:asciiTheme="minorEastAsia" w:hAnsiTheme="minorEastAsia" w:hint="eastAsia"/>
          <w:sz w:val="24"/>
          <w:szCs w:val="24"/>
        </w:rPr>
        <w:t>していく</w:t>
      </w:r>
      <w:r w:rsidR="00A8118D" w:rsidRPr="00C4289D">
        <w:rPr>
          <w:rFonts w:asciiTheme="minorEastAsia" w:hAnsiTheme="minorEastAsia" w:hint="eastAsia"/>
          <w:sz w:val="24"/>
          <w:szCs w:val="24"/>
        </w:rPr>
        <w:t>ことが必要である</w:t>
      </w:r>
      <w:r w:rsidR="00046805" w:rsidRPr="00C4289D">
        <w:rPr>
          <w:rFonts w:asciiTheme="minorEastAsia" w:hAnsiTheme="minorEastAsia" w:hint="eastAsia"/>
          <w:sz w:val="24"/>
          <w:szCs w:val="24"/>
        </w:rPr>
        <w:t>。</w:t>
      </w:r>
    </w:p>
    <w:p w:rsidR="00E429E4" w:rsidRPr="00C4289D" w:rsidRDefault="00E429E4" w:rsidP="000043A9">
      <w:pPr>
        <w:pStyle w:val="a3"/>
        <w:spacing w:beforeLines="50" w:before="180" w:line="340" w:lineRule="exact"/>
        <w:ind w:leftChars="1" w:left="283" w:hangingChars="117" w:hanging="281"/>
        <w:rPr>
          <w:rFonts w:asciiTheme="minorEastAsia" w:hAnsiTheme="minorEastAsia"/>
          <w:sz w:val="24"/>
          <w:szCs w:val="24"/>
        </w:rPr>
      </w:pPr>
      <w:r w:rsidRPr="00C4289D">
        <w:rPr>
          <w:rFonts w:asciiTheme="minorEastAsia" w:hAnsiTheme="minorEastAsia" w:hint="eastAsia"/>
          <w:sz w:val="24"/>
          <w:szCs w:val="24"/>
        </w:rPr>
        <w:t xml:space="preserve">　※「マスクの着用」「こまめな手洗い（手指消毒）」「３密（密閉，密集，密接）回避」の徹底を県民一人ひとりに呼びかける。＝行動変容で感染は防げる。</w:t>
      </w:r>
    </w:p>
    <w:p w:rsidR="0029348F" w:rsidRPr="00C4289D" w:rsidRDefault="0029348F" w:rsidP="000043A9">
      <w:pPr>
        <w:spacing w:beforeLines="50" w:before="180" w:line="340" w:lineRule="exact"/>
        <w:ind w:left="238" w:hangingChars="99" w:hanging="238"/>
        <w:rPr>
          <w:rFonts w:asciiTheme="minorEastAsia" w:hAnsiTheme="minorEastAsia"/>
          <w:sz w:val="24"/>
          <w:szCs w:val="24"/>
        </w:rPr>
      </w:pPr>
    </w:p>
    <w:p w:rsidR="00932C4C" w:rsidRPr="00C4289D" w:rsidRDefault="00932C4C" w:rsidP="000043A9">
      <w:pPr>
        <w:spacing w:beforeLines="50" w:before="180" w:line="340" w:lineRule="exact"/>
        <w:ind w:left="238" w:hangingChars="99" w:hanging="238"/>
        <w:rPr>
          <w:rFonts w:asciiTheme="minorEastAsia" w:hAnsiTheme="minorEastAsia"/>
          <w:sz w:val="24"/>
          <w:szCs w:val="24"/>
        </w:rPr>
      </w:pPr>
      <w:r w:rsidRPr="00C4289D">
        <w:rPr>
          <w:rFonts w:asciiTheme="minorEastAsia" w:hAnsiTheme="minorEastAsia" w:hint="eastAsia"/>
          <w:sz w:val="24"/>
          <w:szCs w:val="24"/>
        </w:rPr>
        <w:t>【医療提供体制】</w:t>
      </w:r>
    </w:p>
    <w:p w:rsidR="0050331D" w:rsidRPr="00C4289D" w:rsidRDefault="00932C4C" w:rsidP="000043A9">
      <w:pPr>
        <w:spacing w:beforeLines="50" w:before="180" w:line="340" w:lineRule="exact"/>
        <w:ind w:left="238" w:hangingChars="99" w:hanging="238"/>
        <w:rPr>
          <w:rFonts w:asciiTheme="minorEastAsia" w:hAnsiTheme="minorEastAsia"/>
          <w:sz w:val="24"/>
          <w:szCs w:val="24"/>
        </w:rPr>
      </w:pPr>
      <w:r w:rsidRPr="00C4289D">
        <w:rPr>
          <w:rFonts w:asciiTheme="minorEastAsia" w:hAnsiTheme="minorEastAsia" w:hint="eastAsia"/>
          <w:sz w:val="24"/>
          <w:szCs w:val="24"/>
        </w:rPr>
        <w:t xml:space="preserve">〇　</w:t>
      </w:r>
      <w:r w:rsidR="00647DDB" w:rsidRPr="00C4289D">
        <w:rPr>
          <w:rFonts w:asciiTheme="minorEastAsia" w:hAnsiTheme="minorEastAsia" w:hint="eastAsia"/>
          <w:sz w:val="24"/>
          <w:szCs w:val="24"/>
        </w:rPr>
        <w:t>現状においては，</w:t>
      </w:r>
      <w:r w:rsidR="00665690" w:rsidRPr="00C4289D">
        <w:rPr>
          <w:rFonts w:asciiTheme="minorEastAsia" w:hAnsiTheme="minorEastAsia" w:hint="eastAsia"/>
          <w:sz w:val="24"/>
          <w:szCs w:val="24"/>
        </w:rPr>
        <w:t>感染状況</w:t>
      </w:r>
      <w:r w:rsidR="0053071E" w:rsidRPr="00C4289D">
        <w:rPr>
          <w:rFonts w:asciiTheme="minorEastAsia" w:hAnsiTheme="minorEastAsia" w:hint="eastAsia"/>
          <w:sz w:val="24"/>
          <w:szCs w:val="24"/>
        </w:rPr>
        <w:t>が</w:t>
      </w:r>
      <w:r w:rsidR="00665690" w:rsidRPr="00C4289D">
        <w:rPr>
          <w:rFonts w:asciiTheme="minorEastAsia" w:hAnsiTheme="minorEastAsia" w:hint="eastAsia"/>
          <w:sz w:val="24"/>
          <w:szCs w:val="24"/>
        </w:rPr>
        <w:t>落ち着</w:t>
      </w:r>
      <w:r w:rsidR="0053071E" w:rsidRPr="00C4289D">
        <w:rPr>
          <w:rFonts w:asciiTheme="minorEastAsia" w:hAnsiTheme="minorEastAsia" w:hint="eastAsia"/>
          <w:sz w:val="24"/>
          <w:szCs w:val="24"/>
        </w:rPr>
        <w:t>いて</w:t>
      </w:r>
      <w:r w:rsidR="00647DDB" w:rsidRPr="00C4289D">
        <w:rPr>
          <w:rFonts w:asciiTheme="minorEastAsia" w:hAnsiTheme="minorEastAsia" w:hint="eastAsia"/>
          <w:sz w:val="24"/>
          <w:szCs w:val="24"/>
        </w:rPr>
        <w:t>おり</w:t>
      </w:r>
      <w:r w:rsidR="00665690" w:rsidRPr="00C4289D">
        <w:rPr>
          <w:rFonts w:asciiTheme="minorEastAsia" w:hAnsiTheme="minorEastAsia" w:hint="eastAsia"/>
          <w:sz w:val="24"/>
          <w:szCs w:val="24"/>
        </w:rPr>
        <w:t>，</w:t>
      </w:r>
      <w:r w:rsidR="00382124" w:rsidRPr="00C4289D">
        <w:rPr>
          <w:rFonts w:asciiTheme="minorEastAsia" w:hAnsiTheme="minorEastAsia" w:hint="eastAsia"/>
          <w:sz w:val="24"/>
          <w:szCs w:val="24"/>
        </w:rPr>
        <w:t>病床</w:t>
      </w:r>
      <w:r w:rsidR="00665690" w:rsidRPr="00C4289D">
        <w:rPr>
          <w:rFonts w:asciiTheme="minorEastAsia" w:hAnsiTheme="minorEastAsia" w:hint="eastAsia"/>
          <w:sz w:val="24"/>
          <w:szCs w:val="24"/>
        </w:rPr>
        <w:t>の</w:t>
      </w:r>
      <w:r w:rsidR="006804D0" w:rsidRPr="00C4289D">
        <w:rPr>
          <w:rFonts w:asciiTheme="minorEastAsia" w:hAnsiTheme="minorEastAsia" w:hint="eastAsia"/>
          <w:sz w:val="24"/>
          <w:szCs w:val="24"/>
        </w:rPr>
        <w:t>ひっ</w:t>
      </w:r>
      <w:r w:rsidR="0050331D" w:rsidRPr="00C4289D">
        <w:rPr>
          <w:rFonts w:asciiTheme="minorEastAsia" w:hAnsiTheme="minorEastAsia" w:hint="eastAsia"/>
          <w:sz w:val="24"/>
          <w:szCs w:val="24"/>
        </w:rPr>
        <w:t>迫</w:t>
      </w:r>
      <w:r w:rsidR="0053071E" w:rsidRPr="00C4289D">
        <w:rPr>
          <w:rFonts w:asciiTheme="minorEastAsia" w:hAnsiTheme="minorEastAsia" w:hint="eastAsia"/>
          <w:sz w:val="24"/>
          <w:szCs w:val="24"/>
        </w:rPr>
        <w:t>具合も</w:t>
      </w:r>
      <w:r w:rsidR="00665690" w:rsidRPr="00C4289D">
        <w:rPr>
          <w:rFonts w:asciiTheme="minorEastAsia" w:hAnsiTheme="minorEastAsia" w:hint="eastAsia"/>
          <w:sz w:val="24"/>
          <w:szCs w:val="24"/>
        </w:rPr>
        <w:t>改善</w:t>
      </w:r>
      <w:r w:rsidR="0087561A" w:rsidRPr="00C4289D">
        <w:rPr>
          <w:rFonts w:asciiTheme="minorEastAsia" w:hAnsiTheme="minorEastAsia" w:hint="eastAsia"/>
          <w:sz w:val="24"/>
          <w:szCs w:val="24"/>
        </w:rPr>
        <w:t>され</w:t>
      </w:r>
      <w:r w:rsidR="008D553D" w:rsidRPr="00C4289D">
        <w:rPr>
          <w:rFonts w:asciiTheme="minorEastAsia" w:hAnsiTheme="minorEastAsia" w:hint="eastAsia"/>
          <w:sz w:val="24"/>
          <w:szCs w:val="24"/>
        </w:rPr>
        <w:t>てい</w:t>
      </w:r>
      <w:r w:rsidR="0050331D" w:rsidRPr="00C4289D">
        <w:rPr>
          <w:rFonts w:asciiTheme="minorEastAsia" w:hAnsiTheme="minorEastAsia" w:hint="eastAsia"/>
          <w:sz w:val="24"/>
          <w:szCs w:val="24"/>
        </w:rPr>
        <w:t>る。</w:t>
      </w:r>
    </w:p>
    <w:p w:rsidR="00A46DB0" w:rsidRPr="00C4289D" w:rsidRDefault="00A46DB0" w:rsidP="000043A9">
      <w:pPr>
        <w:spacing w:beforeLines="50" w:before="180" w:line="340" w:lineRule="exact"/>
        <w:ind w:left="238" w:hangingChars="99" w:hanging="238"/>
        <w:rPr>
          <w:rFonts w:asciiTheme="minorEastAsia" w:hAnsiTheme="minorEastAsia"/>
          <w:sz w:val="24"/>
          <w:szCs w:val="24"/>
        </w:rPr>
      </w:pPr>
      <w:r w:rsidRPr="00C4289D">
        <w:rPr>
          <w:rFonts w:asciiTheme="minorEastAsia" w:hAnsiTheme="minorEastAsia" w:hint="eastAsia"/>
          <w:sz w:val="24"/>
          <w:szCs w:val="24"/>
        </w:rPr>
        <w:t>○　このような状況が維持されれば，医療</w:t>
      </w:r>
      <w:r w:rsidR="00894D2F" w:rsidRPr="00C4289D">
        <w:rPr>
          <w:rFonts w:asciiTheme="minorEastAsia" w:hAnsiTheme="minorEastAsia" w:hint="eastAsia"/>
          <w:sz w:val="24"/>
          <w:szCs w:val="24"/>
        </w:rPr>
        <w:t>提供</w:t>
      </w:r>
      <w:r w:rsidRPr="00C4289D">
        <w:rPr>
          <w:rFonts w:asciiTheme="minorEastAsia" w:hAnsiTheme="minorEastAsia" w:hint="eastAsia"/>
          <w:sz w:val="24"/>
          <w:szCs w:val="24"/>
        </w:rPr>
        <w:t>体制のフェーズ</w:t>
      </w:r>
      <w:r w:rsidR="00894D2F" w:rsidRPr="00C4289D">
        <w:rPr>
          <w:rFonts w:asciiTheme="minorEastAsia" w:hAnsiTheme="minorEastAsia" w:hint="eastAsia"/>
          <w:sz w:val="24"/>
          <w:szCs w:val="24"/>
        </w:rPr>
        <w:t>を今後</w:t>
      </w:r>
      <w:r w:rsidRPr="00C4289D">
        <w:rPr>
          <w:rFonts w:asciiTheme="minorEastAsia" w:hAnsiTheme="minorEastAsia" w:hint="eastAsia"/>
          <w:sz w:val="24"/>
          <w:szCs w:val="24"/>
        </w:rPr>
        <w:t>段階的に</w:t>
      </w:r>
      <w:r w:rsidR="00894D2F" w:rsidRPr="00C4289D">
        <w:rPr>
          <w:rFonts w:asciiTheme="minorEastAsia" w:hAnsiTheme="minorEastAsia" w:hint="eastAsia"/>
          <w:sz w:val="24"/>
          <w:szCs w:val="24"/>
        </w:rPr>
        <w:t>下げる</w:t>
      </w:r>
      <w:r w:rsidRPr="00C4289D">
        <w:rPr>
          <w:rFonts w:asciiTheme="minorEastAsia" w:hAnsiTheme="minorEastAsia" w:hint="eastAsia"/>
          <w:sz w:val="24"/>
          <w:szCs w:val="24"/>
        </w:rPr>
        <w:t>ことも検討する段階ではないかと考える。</w:t>
      </w:r>
    </w:p>
    <w:p w:rsidR="00333DC9" w:rsidRPr="00C4289D" w:rsidRDefault="00333DC9" w:rsidP="000043A9">
      <w:pPr>
        <w:spacing w:beforeLines="50" w:before="180" w:line="340" w:lineRule="exact"/>
        <w:ind w:left="238" w:hangingChars="99" w:hanging="238"/>
        <w:rPr>
          <w:rFonts w:asciiTheme="minorEastAsia" w:hAnsiTheme="minorEastAsia"/>
          <w:sz w:val="24"/>
          <w:szCs w:val="24"/>
        </w:rPr>
      </w:pPr>
      <w:r w:rsidRPr="00C4289D">
        <w:rPr>
          <w:rFonts w:asciiTheme="minorEastAsia" w:hAnsiTheme="minorEastAsia" w:hint="eastAsia"/>
          <w:sz w:val="24"/>
          <w:szCs w:val="24"/>
        </w:rPr>
        <w:t xml:space="preserve">〇　</w:t>
      </w:r>
      <w:r w:rsidR="00382124" w:rsidRPr="00C4289D">
        <w:rPr>
          <w:rFonts w:asciiTheme="minorEastAsia" w:hAnsiTheme="minorEastAsia" w:hint="eastAsia"/>
          <w:sz w:val="24"/>
          <w:szCs w:val="24"/>
        </w:rPr>
        <w:t>医療</w:t>
      </w:r>
      <w:r w:rsidR="00EE26EE" w:rsidRPr="00C4289D">
        <w:rPr>
          <w:rFonts w:asciiTheme="minorEastAsia" w:hAnsiTheme="minorEastAsia" w:hint="eastAsia"/>
          <w:sz w:val="24"/>
          <w:szCs w:val="24"/>
        </w:rPr>
        <w:t>提供</w:t>
      </w:r>
      <w:r w:rsidR="00382124" w:rsidRPr="00C4289D">
        <w:rPr>
          <w:rFonts w:asciiTheme="minorEastAsia" w:hAnsiTheme="minorEastAsia" w:hint="eastAsia"/>
          <w:sz w:val="24"/>
          <w:szCs w:val="24"/>
        </w:rPr>
        <w:t>体制</w:t>
      </w:r>
      <w:r w:rsidR="0087561A" w:rsidRPr="00C4289D">
        <w:rPr>
          <w:rFonts w:asciiTheme="minorEastAsia" w:hAnsiTheme="minorEastAsia" w:hint="eastAsia"/>
          <w:sz w:val="24"/>
          <w:szCs w:val="24"/>
        </w:rPr>
        <w:t>の</w:t>
      </w:r>
      <w:r w:rsidR="00382124" w:rsidRPr="00C4289D">
        <w:rPr>
          <w:rFonts w:asciiTheme="minorEastAsia" w:hAnsiTheme="minorEastAsia" w:hint="eastAsia"/>
          <w:sz w:val="24"/>
          <w:szCs w:val="24"/>
        </w:rPr>
        <w:t>見直し</w:t>
      </w:r>
      <w:r w:rsidR="0087561A" w:rsidRPr="00C4289D">
        <w:rPr>
          <w:rFonts w:asciiTheme="minorEastAsia" w:hAnsiTheme="minorEastAsia" w:hint="eastAsia"/>
          <w:sz w:val="24"/>
          <w:szCs w:val="24"/>
        </w:rPr>
        <w:t>については</w:t>
      </w:r>
      <w:r w:rsidR="00382124" w:rsidRPr="00C4289D">
        <w:rPr>
          <w:rFonts w:asciiTheme="minorEastAsia" w:hAnsiTheme="minorEastAsia" w:hint="eastAsia"/>
          <w:sz w:val="24"/>
          <w:szCs w:val="24"/>
        </w:rPr>
        <w:t>，</w:t>
      </w:r>
      <w:r w:rsidR="0087561A" w:rsidRPr="00C4289D">
        <w:rPr>
          <w:rFonts w:asciiTheme="minorEastAsia" w:hAnsiTheme="minorEastAsia" w:hint="eastAsia"/>
          <w:sz w:val="24"/>
          <w:szCs w:val="24"/>
        </w:rPr>
        <w:t>引き続き</w:t>
      </w:r>
      <w:r w:rsidR="00EE26EE" w:rsidRPr="00C4289D">
        <w:rPr>
          <w:rFonts w:asciiTheme="minorEastAsia" w:hAnsiTheme="minorEastAsia" w:hint="eastAsia"/>
          <w:sz w:val="24"/>
          <w:szCs w:val="24"/>
        </w:rPr>
        <w:t>対応医療機関</w:t>
      </w:r>
      <w:r w:rsidR="008D553D" w:rsidRPr="00C4289D">
        <w:rPr>
          <w:rFonts w:asciiTheme="minorEastAsia" w:hAnsiTheme="minorEastAsia" w:hint="eastAsia"/>
          <w:sz w:val="24"/>
          <w:szCs w:val="24"/>
        </w:rPr>
        <w:t>への要請</w:t>
      </w:r>
      <w:r w:rsidR="00665690" w:rsidRPr="00C4289D">
        <w:rPr>
          <w:rFonts w:asciiTheme="minorEastAsia" w:hAnsiTheme="minorEastAsia" w:hint="eastAsia"/>
          <w:sz w:val="24"/>
          <w:szCs w:val="24"/>
        </w:rPr>
        <w:t>，後方支援病院の拡充</w:t>
      </w:r>
      <w:r w:rsidR="00EE26EE" w:rsidRPr="00C4289D">
        <w:rPr>
          <w:rFonts w:asciiTheme="minorEastAsia" w:hAnsiTheme="minorEastAsia" w:hint="eastAsia"/>
          <w:sz w:val="24"/>
          <w:szCs w:val="24"/>
        </w:rPr>
        <w:t>等</w:t>
      </w:r>
      <w:r w:rsidR="003B4326" w:rsidRPr="00C4289D">
        <w:rPr>
          <w:rFonts w:asciiTheme="minorEastAsia" w:hAnsiTheme="minorEastAsia" w:hint="eastAsia"/>
          <w:sz w:val="24"/>
          <w:szCs w:val="24"/>
        </w:rPr>
        <w:t>による</w:t>
      </w:r>
      <w:r w:rsidR="008D553D" w:rsidRPr="00C4289D">
        <w:rPr>
          <w:rFonts w:asciiTheme="minorEastAsia" w:hAnsiTheme="minorEastAsia" w:hint="eastAsia"/>
          <w:sz w:val="24"/>
          <w:szCs w:val="24"/>
        </w:rPr>
        <w:t>，体制</w:t>
      </w:r>
      <w:r w:rsidR="00EE26EE" w:rsidRPr="00C4289D">
        <w:rPr>
          <w:rFonts w:asciiTheme="minorEastAsia" w:hAnsiTheme="minorEastAsia" w:hint="eastAsia"/>
          <w:sz w:val="24"/>
          <w:szCs w:val="24"/>
        </w:rPr>
        <w:t>の</w:t>
      </w:r>
      <w:r w:rsidR="003B4326" w:rsidRPr="00C4289D">
        <w:rPr>
          <w:rFonts w:asciiTheme="minorEastAsia" w:hAnsiTheme="minorEastAsia" w:hint="eastAsia"/>
          <w:sz w:val="24"/>
          <w:szCs w:val="24"/>
        </w:rPr>
        <w:t>再</w:t>
      </w:r>
      <w:r w:rsidR="008D553D" w:rsidRPr="00C4289D">
        <w:rPr>
          <w:rFonts w:asciiTheme="minorEastAsia" w:hAnsiTheme="minorEastAsia" w:hint="eastAsia"/>
          <w:sz w:val="24"/>
          <w:szCs w:val="24"/>
        </w:rPr>
        <w:t>整備</w:t>
      </w:r>
      <w:r w:rsidR="00665690" w:rsidRPr="00C4289D">
        <w:rPr>
          <w:rFonts w:asciiTheme="minorEastAsia" w:hAnsiTheme="minorEastAsia" w:hint="eastAsia"/>
          <w:sz w:val="24"/>
          <w:szCs w:val="24"/>
        </w:rPr>
        <w:t>を行う</w:t>
      </w:r>
      <w:r w:rsidR="00F46D47" w:rsidRPr="00C4289D">
        <w:rPr>
          <w:rFonts w:asciiTheme="minorEastAsia" w:hAnsiTheme="minorEastAsia" w:hint="eastAsia"/>
          <w:sz w:val="24"/>
          <w:szCs w:val="24"/>
        </w:rPr>
        <w:t>ため</w:t>
      </w:r>
      <w:r w:rsidR="00842ACD" w:rsidRPr="00C4289D">
        <w:rPr>
          <w:rFonts w:asciiTheme="minorEastAsia" w:hAnsiTheme="minorEastAsia" w:hint="eastAsia"/>
          <w:sz w:val="24"/>
          <w:szCs w:val="24"/>
        </w:rPr>
        <w:t>，関係者による意見交換等を通じて，</w:t>
      </w:r>
      <w:r w:rsidR="00F46D47" w:rsidRPr="00C4289D">
        <w:rPr>
          <w:rFonts w:asciiTheme="minorEastAsia" w:hAnsiTheme="minorEastAsia" w:hint="eastAsia"/>
          <w:sz w:val="24"/>
          <w:szCs w:val="24"/>
        </w:rPr>
        <w:t>共通認識の醸成を</w:t>
      </w:r>
      <w:r w:rsidR="00842ACD" w:rsidRPr="00C4289D">
        <w:rPr>
          <w:rFonts w:asciiTheme="minorEastAsia" w:hAnsiTheme="minorEastAsia" w:hint="eastAsia"/>
          <w:sz w:val="24"/>
          <w:szCs w:val="24"/>
        </w:rPr>
        <w:t>図</w:t>
      </w:r>
      <w:r w:rsidR="00A46DB0" w:rsidRPr="00C4289D">
        <w:rPr>
          <w:rFonts w:asciiTheme="minorEastAsia" w:hAnsiTheme="minorEastAsia" w:hint="eastAsia"/>
          <w:sz w:val="24"/>
          <w:szCs w:val="24"/>
        </w:rPr>
        <w:t>り，各医療機関が担える役割を再確認す</w:t>
      </w:r>
      <w:r w:rsidR="00842ACD" w:rsidRPr="00C4289D">
        <w:rPr>
          <w:rFonts w:asciiTheme="minorEastAsia" w:hAnsiTheme="minorEastAsia" w:hint="eastAsia"/>
          <w:sz w:val="24"/>
          <w:szCs w:val="24"/>
        </w:rPr>
        <w:t>る</w:t>
      </w:r>
      <w:r w:rsidR="00F46D47" w:rsidRPr="00C4289D">
        <w:rPr>
          <w:rFonts w:asciiTheme="minorEastAsia" w:hAnsiTheme="minorEastAsia" w:hint="eastAsia"/>
          <w:sz w:val="24"/>
          <w:szCs w:val="24"/>
        </w:rPr>
        <w:t>ことが必要である。</w:t>
      </w:r>
    </w:p>
    <w:p w:rsidR="00EE26EE" w:rsidRPr="00C4289D" w:rsidRDefault="00EE26EE" w:rsidP="000043A9">
      <w:pPr>
        <w:spacing w:beforeLines="50" w:before="180" w:line="340" w:lineRule="exact"/>
        <w:rPr>
          <w:rFonts w:asciiTheme="minorEastAsia" w:hAnsiTheme="minorEastAsia"/>
          <w:sz w:val="24"/>
          <w:szCs w:val="24"/>
        </w:rPr>
      </w:pPr>
    </w:p>
    <w:p w:rsidR="00046805" w:rsidRPr="00C4289D" w:rsidRDefault="00046805" w:rsidP="000043A9">
      <w:pPr>
        <w:spacing w:beforeLines="50" w:before="180" w:line="340" w:lineRule="exact"/>
        <w:rPr>
          <w:rFonts w:asciiTheme="minorEastAsia" w:hAnsiTheme="minorEastAsia"/>
          <w:sz w:val="24"/>
          <w:szCs w:val="24"/>
        </w:rPr>
      </w:pPr>
      <w:r w:rsidRPr="00C4289D">
        <w:rPr>
          <w:rFonts w:asciiTheme="minorEastAsia" w:hAnsiTheme="minorEastAsia" w:hint="eastAsia"/>
          <w:sz w:val="24"/>
          <w:szCs w:val="24"/>
        </w:rPr>
        <w:t>【クラスター</w:t>
      </w:r>
      <w:r w:rsidR="00A46DB0" w:rsidRPr="00C4289D">
        <w:rPr>
          <w:rFonts w:asciiTheme="minorEastAsia" w:hAnsiTheme="minorEastAsia" w:hint="eastAsia"/>
          <w:sz w:val="24"/>
          <w:szCs w:val="24"/>
        </w:rPr>
        <w:t>対策</w:t>
      </w:r>
      <w:r w:rsidRPr="00C4289D">
        <w:rPr>
          <w:rFonts w:asciiTheme="minorEastAsia" w:hAnsiTheme="minorEastAsia" w:hint="eastAsia"/>
          <w:sz w:val="24"/>
          <w:szCs w:val="24"/>
        </w:rPr>
        <w:t>】</w:t>
      </w:r>
    </w:p>
    <w:p w:rsidR="00842ACD" w:rsidRPr="00C4289D" w:rsidRDefault="00842ACD" w:rsidP="000043A9">
      <w:pPr>
        <w:spacing w:beforeLines="50" w:before="180" w:line="340" w:lineRule="exact"/>
        <w:ind w:left="238" w:hangingChars="99" w:hanging="238"/>
        <w:rPr>
          <w:rFonts w:asciiTheme="minorEastAsia" w:hAnsiTheme="minorEastAsia"/>
          <w:sz w:val="24"/>
          <w:szCs w:val="24"/>
        </w:rPr>
      </w:pPr>
      <w:r w:rsidRPr="00C4289D">
        <w:rPr>
          <w:rFonts w:asciiTheme="minorEastAsia" w:hAnsiTheme="minorEastAsia" w:hint="eastAsia"/>
          <w:sz w:val="24"/>
          <w:szCs w:val="24"/>
        </w:rPr>
        <w:t>〇　医療施設・介護施設等にお</w:t>
      </w:r>
      <w:r w:rsidR="0087561A" w:rsidRPr="00C4289D">
        <w:rPr>
          <w:rFonts w:asciiTheme="minorEastAsia" w:hAnsiTheme="minorEastAsia" w:hint="eastAsia"/>
          <w:sz w:val="24"/>
          <w:szCs w:val="24"/>
        </w:rPr>
        <w:t>ける</w:t>
      </w:r>
      <w:r w:rsidRPr="00C4289D">
        <w:rPr>
          <w:rFonts w:asciiTheme="minorEastAsia" w:hAnsiTheme="minorEastAsia" w:hint="eastAsia"/>
          <w:sz w:val="24"/>
          <w:szCs w:val="24"/>
        </w:rPr>
        <w:t>クラスター</w:t>
      </w:r>
      <w:r w:rsidR="0087561A" w:rsidRPr="00C4289D">
        <w:rPr>
          <w:rFonts w:asciiTheme="minorEastAsia" w:hAnsiTheme="minorEastAsia" w:hint="eastAsia"/>
          <w:sz w:val="24"/>
          <w:szCs w:val="24"/>
        </w:rPr>
        <w:t>の発生</w:t>
      </w:r>
      <w:r w:rsidR="00CB1F49" w:rsidRPr="00C4289D">
        <w:rPr>
          <w:rFonts w:asciiTheme="minorEastAsia" w:hAnsiTheme="minorEastAsia" w:hint="eastAsia"/>
          <w:sz w:val="24"/>
          <w:szCs w:val="24"/>
        </w:rPr>
        <w:t>件数</w:t>
      </w:r>
      <w:r w:rsidR="0087561A" w:rsidRPr="00C4289D">
        <w:rPr>
          <w:rFonts w:asciiTheme="minorEastAsia" w:hAnsiTheme="minorEastAsia" w:hint="eastAsia"/>
          <w:sz w:val="24"/>
          <w:szCs w:val="24"/>
        </w:rPr>
        <w:t>は</w:t>
      </w:r>
      <w:r w:rsidR="00894D2F" w:rsidRPr="00C4289D">
        <w:rPr>
          <w:rFonts w:asciiTheme="minorEastAsia" w:hAnsiTheme="minorEastAsia" w:hint="eastAsia"/>
          <w:sz w:val="24"/>
          <w:szCs w:val="24"/>
        </w:rPr>
        <w:t>，一時期と比べれば</w:t>
      </w:r>
      <w:r w:rsidR="0087561A" w:rsidRPr="00C4289D">
        <w:rPr>
          <w:rFonts w:asciiTheme="minorEastAsia" w:hAnsiTheme="minorEastAsia" w:hint="eastAsia"/>
          <w:sz w:val="24"/>
          <w:szCs w:val="24"/>
        </w:rPr>
        <w:t>落ち着いてきているが，依然として</w:t>
      </w:r>
      <w:r w:rsidRPr="00C4289D">
        <w:rPr>
          <w:rFonts w:asciiTheme="minorEastAsia" w:hAnsiTheme="minorEastAsia" w:hint="eastAsia"/>
          <w:sz w:val="24"/>
          <w:szCs w:val="24"/>
        </w:rPr>
        <w:t>長期化する</w:t>
      </w:r>
      <w:r w:rsidR="0087561A" w:rsidRPr="00C4289D">
        <w:rPr>
          <w:rFonts w:asciiTheme="minorEastAsia" w:hAnsiTheme="minorEastAsia" w:hint="eastAsia"/>
          <w:sz w:val="24"/>
          <w:szCs w:val="24"/>
        </w:rPr>
        <w:t>施設が</w:t>
      </w:r>
      <w:r w:rsidRPr="00C4289D">
        <w:rPr>
          <w:rFonts w:asciiTheme="minorEastAsia" w:hAnsiTheme="minorEastAsia" w:hint="eastAsia"/>
          <w:sz w:val="24"/>
          <w:szCs w:val="24"/>
        </w:rPr>
        <w:t>見受けられる。引き続き</w:t>
      </w:r>
      <w:r w:rsidR="00894D2F" w:rsidRPr="00C4289D">
        <w:rPr>
          <w:rFonts w:asciiTheme="minorEastAsia" w:hAnsiTheme="minorEastAsia" w:hint="eastAsia"/>
          <w:sz w:val="24"/>
          <w:szCs w:val="24"/>
        </w:rPr>
        <w:t>，</w:t>
      </w:r>
      <w:r w:rsidR="005915E3" w:rsidRPr="00C4289D">
        <w:rPr>
          <w:rFonts w:asciiTheme="minorEastAsia" w:hAnsiTheme="minorEastAsia" w:hint="eastAsia"/>
          <w:sz w:val="24"/>
          <w:szCs w:val="24"/>
        </w:rPr>
        <w:t>施設内の感染防止対策と</w:t>
      </w:r>
      <w:r w:rsidR="00B95735" w:rsidRPr="00C4289D">
        <w:rPr>
          <w:rFonts w:asciiTheme="minorEastAsia" w:hAnsiTheme="minorEastAsia" w:hint="eastAsia"/>
          <w:sz w:val="24"/>
          <w:szCs w:val="24"/>
        </w:rPr>
        <w:t>早めに探知し抑え込む対策の徹底が</w:t>
      </w:r>
      <w:r w:rsidRPr="00C4289D">
        <w:rPr>
          <w:rFonts w:asciiTheme="minorEastAsia" w:hAnsiTheme="minorEastAsia" w:hint="eastAsia"/>
          <w:sz w:val="24"/>
          <w:szCs w:val="24"/>
        </w:rPr>
        <w:t>必要</w:t>
      </w:r>
      <w:r w:rsidR="00B95735" w:rsidRPr="00C4289D">
        <w:rPr>
          <w:rFonts w:asciiTheme="minorEastAsia" w:hAnsiTheme="minorEastAsia" w:hint="eastAsia"/>
          <w:sz w:val="24"/>
          <w:szCs w:val="24"/>
        </w:rPr>
        <w:t>で</w:t>
      </w:r>
      <w:r w:rsidRPr="00C4289D">
        <w:rPr>
          <w:rFonts w:asciiTheme="minorEastAsia" w:hAnsiTheme="minorEastAsia" w:hint="eastAsia"/>
          <w:sz w:val="24"/>
          <w:szCs w:val="24"/>
        </w:rPr>
        <w:t>ある。</w:t>
      </w:r>
    </w:p>
    <w:p w:rsidR="00046805" w:rsidRPr="00C4289D" w:rsidRDefault="00046805" w:rsidP="000043A9">
      <w:pPr>
        <w:spacing w:beforeLines="50" w:before="180" w:line="340" w:lineRule="exact"/>
        <w:ind w:left="240" w:hangingChars="100" w:hanging="240"/>
        <w:rPr>
          <w:rFonts w:asciiTheme="minorEastAsia" w:hAnsiTheme="minorEastAsia"/>
          <w:sz w:val="24"/>
          <w:szCs w:val="24"/>
        </w:rPr>
      </w:pPr>
      <w:r w:rsidRPr="00C4289D">
        <w:rPr>
          <w:rFonts w:asciiTheme="minorEastAsia" w:hAnsiTheme="minorEastAsia" w:hint="eastAsia"/>
          <w:sz w:val="24"/>
          <w:szCs w:val="24"/>
        </w:rPr>
        <w:t xml:space="preserve">〇　</w:t>
      </w:r>
      <w:r w:rsidR="00F81DC9" w:rsidRPr="00C4289D">
        <w:rPr>
          <w:rFonts w:asciiTheme="minorEastAsia" w:hAnsiTheme="minorEastAsia" w:hint="eastAsia"/>
          <w:sz w:val="24"/>
          <w:szCs w:val="24"/>
        </w:rPr>
        <w:t>「医療・福祉クラスター対応班」の取組</w:t>
      </w:r>
      <w:r w:rsidR="00F84A65" w:rsidRPr="00C4289D">
        <w:rPr>
          <w:rFonts w:asciiTheme="minorEastAsia" w:hAnsiTheme="minorEastAsia" w:hint="eastAsia"/>
          <w:sz w:val="24"/>
          <w:szCs w:val="24"/>
        </w:rPr>
        <w:t>については，この時期を捉え</w:t>
      </w:r>
      <w:r w:rsidR="00F81DC9" w:rsidRPr="00C4289D">
        <w:rPr>
          <w:rFonts w:asciiTheme="minorEastAsia" w:hAnsiTheme="minorEastAsia" w:hint="eastAsia"/>
          <w:sz w:val="24"/>
          <w:szCs w:val="24"/>
        </w:rPr>
        <w:t>，県内の</w:t>
      </w:r>
      <w:r w:rsidR="00084833" w:rsidRPr="00C4289D">
        <w:rPr>
          <w:rFonts w:asciiTheme="minorEastAsia" w:hAnsiTheme="minorEastAsia" w:hint="eastAsia"/>
          <w:sz w:val="24"/>
          <w:szCs w:val="24"/>
        </w:rPr>
        <w:t>二次医療圏</w:t>
      </w:r>
      <w:r w:rsidR="00F81DC9" w:rsidRPr="00C4289D">
        <w:rPr>
          <w:rFonts w:asciiTheme="minorEastAsia" w:hAnsiTheme="minorEastAsia" w:hint="eastAsia"/>
          <w:sz w:val="24"/>
          <w:szCs w:val="24"/>
        </w:rPr>
        <w:t>ごとに</w:t>
      </w:r>
      <w:r w:rsidR="00894D2F" w:rsidRPr="00C4289D">
        <w:rPr>
          <w:rFonts w:asciiTheme="minorEastAsia" w:hAnsiTheme="minorEastAsia" w:hint="eastAsia"/>
          <w:sz w:val="24"/>
          <w:szCs w:val="24"/>
        </w:rPr>
        <w:t>対応可能な</w:t>
      </w:r>
      <w:r w:rsidR="00F81DC9" w:rsidRPr="00C4289D">
        <w:rPr>
          <w:rFonts w:asciiTheme="minorEastAsia" w:hAnsiTheme="minorEastAsia" w:hint="eastAsia"/>
          <w:sz w:val="24"/>
          <w:szCs w:val="24"/>
        </w:rPr>
        <w:t>仕組み</w:t>
      </w:r>
      <w:r w:rsidR="00713941" w:rsidRPr="00C4289D">
        <w:rPr>
          <w:rFonts w:asciiTheme="minorEastAsia" w:hAnsiTheme="minorEastAsia" w:hint="eastAsia"/>
          <w:sz w:val="24"/>
          <w:szCs w:val="24"/>
        </w:rPr>
        <w:t>に向けて，関係機関が連携し，具体的な手順等を整えていく必要がある</w:t>
      </w:r>
      <w:r w:rsidR="00F81DC9" w:rsidRPr="00C4289D">
        <w:rPr>
          <w:rFonts w:asciiTheme="minorEastAsia" w:hAnsiTheme="minorEastAsia" w:hint="eastAsia"/>
          <w:sz w:val="24"/>
          <w:szCs w:val="24"/>
        </w:rPr>
        <w:t>。</w:t>
      </w:r>
    </w:p>
    <w:p w:rsidR="00046805" w:rsidRPr="00C4289D" w:rsidRDefault="00E43A56" w:rsidP="000043A9">
      <w:pPr>
        <w:spacing w:beforeLines="50" w:before="180" w:line="340" w:lineRule="exact"/>
        <w:ind w:left="252" w:hangingChars="105" w:hanging="252"/>
        <w:rPr>
          <w:rFonts w:asciiTheme="minorEastAsia" w:hAnsiTheme="minorEastAsia"/>
          <w:sz w:val="24"/>
          <w:szCs w:val="24"/>
        </w:rPr>
      </w:pPr>
      <w:r w:rsidRPr="00C4289D">
        <w:rPr>
          <w:rFonts w:asciiTheme="minorEastAsia" w:hAnsiTheme="minorEastAsia" w:hint="eastAsia"/>
          <w:sz w:val="24"/>
          <w:szCs w:val="24"/>
        </w:rPr>
        <w:t xml:space="preserve">○　</w:t>
      </w:r>
      <w:r w:rsidR="007B60B4" w:rsidRPr="00C4289D">
        <w:rPr>
          <w:rFonts w:asciiTheme="minorEastAsia" w:hAnsiTheme="minorEastAsia" w:hint="eastAsia"/>
          <w:sz w:val="24"/>
          <w:szCs w:val="24"/>
        </w:rPr>
        <w:t>一方，</w:t>
      </w:r>
      <w:r w:rsidR="005915E3" w:rsidRPr="00C4289D">
        <w:rPr>
          <w:rFonts w:asciiTheme="minorEastAsia" w:hAnsiTheme="minorEastAsia" w:hint="eastAsia"/>
          <w:sz w:val="24"/>
          <w:szCs w:val="24"/>
        </w:rPr>
        <w:t>直近で</w:t>
      </w:r>
      <w:r w:rsidR="00C41B15" w:rsidRPr="00C4289D">
        <w:rPr>
          <w:rFonts w:asciiTheme="minorEastAsia" w:hAnsiTheme="minorEastAsia" w:hint="eastAsia"/>
          <w:sz w:val="24"/>
          <w:szCs w:val="24"/>
        </w:rPr>
        <w:t>も</w:t>
      </w:r>
      <w:r w:rsidR="005915E3" w:rsidRPr="00C4289D">
        <w:rPr>
          <w:rFonts w:asciiTheme="minorEastAsia" w:hAnsiTheme="minorEastAsia" w:hint="eastAsia"/>
          <w:sz w:val="24"/>
          <w:szCs w:val="24"/>
        </w:rPr>
        <w:t>，</w:t>
      </w:r>
      <w:r w:rsidR="00C41B15" w:rsidRPr="00C4289D">
        <w:rPr>
          <w:rFonts w:asciiTheme="minorEastAsia" w:hAnsiTheme="minorEastAsia" w:hint="eastAsia"/>
          <w:sz w:val="24"/>
          <w:szCs w:val="24"/>
        </w:rPr>
        <w:t>感染</w:t>
      </w:r>
      <w:r w:rsidR="00894D2F" w:rsidRPr="00C4289D">
        <w:rPr>
          <w:rFonts w:asciiTheme="minorEastAsia" w:hAnsiTheme="minorEastAsia" w:hint="eastAsia"/>
          <w:sz w:val="24"/>
          <w:szCs w:val="24"/>
        </w:rPr>
        <w:t>拡大リスクのある</w:t>
      </w:r>
      <w:r w:rsidR="00713941" w:rsidRPr="00C4289D">
        <w:rPr>
          <w:rFonts w:asciiTheme="minorEastAsia" w:hAnsiTheme="minorEastAsia" w:hint="eastAsia"/>
          <w:sz w:val="24"/>
          <w:szCs w:val="24"/>
        </w:rPr>
        <w:t>飲食</w:t>
      </w:r>
      <w:r w:rsidR="00894D2F" w:rsidRPr="00C4289D">
        <w:rPr>
          <w:rFonts w:asciiTheme="minorEastAsia" w:hAnsiTheme="minorEastAsia" w:hint="eastAsia"/>
          <w:sz w:val="24"/>
          <w:szCs w:val="24"/>
        </w:rPr>
        <w:t>店や</w:t>
      </w:r>
      <w:r w:rsidR="0087561A" w:rsidRPr="00C4289D">
        <w:rPr>
          <w:rFonts w:asciiTheme="minorEastAsia" w:hAnsiTheme="minorEastAsia" w:hint="eastAsia"/>
          <w:sz w:val="24"/>
          <w:szCs w:val="24"/>
        </w:rPr>
        <w:t>職場</w:t>
      </w:r>
      <w:r w:rsidR="00CB1F49" w:rsidRPr="00C4289D">
        <w:rPr>
          <w:rFonts w:asciiTheme="minorEastAsia" w:hAnsiTheme="minorEastAsia" w:hint="eastAsia"/>
          <w:sz w:val="24"/>
          <w:szCs w:val="24"/>
        </w:rPr>
        <w:t>等でのクラスターが発生し</w:t>
      </w:r>
      <w:r w:rsidRPr="00C4289D">
        <w:rPr>
          <w:rFonts w:asciiTheme="minorEastAsia" w:hAnsiTheme="minorEastAsia" w:hint="eastAsia"/>
          <w:sz w:val="24"/>
          <w:szCs w:val="24"/>
        </w:rPr>
        <w:t>て</w:t>
      </w:r>
      <w:r w:rsidR="005915E3" w:rsidRPr="00C4289D">
        <w:rPr>
          <w:rFonts w:asciiTheme="minorEastAsia" w:hAnsiTheme="minorEastAsia" w:hint="eastAsia"/>
          <w:sz w:val="24"/>
          <w:szCs w:val="24"/>
        </w:rPr>
        <w:t>いることから，</w:t>
      </w:r>
      <w:r w:rsidR="00647DDB" w:rsidRPr="00C4289D">
        <w:rPr>
          <w:rFonts w:asciiTheme="minorEastAsia" w:hAnsiTheme="minorEastAsia" w:hint="eastAsia"/>
          <w:sz w:val="24"/>
          <w:szCs w:val="24"/>
        </w:rPr>
        <w:t>その</w:t>
      </w:r>
      <w:r w:rsidR="00713941" w:rsidRPr="00C4289D">
        <w:rPr>
          <w:rFonts w:asciiTheme="minorEastAsia" w:hAnsiTheme="minorEastAsia" w:hint="eastAsia"/>
          <w:sz w:val="24"/>
          <w:szCs w:val="24"/>
        </w:rPr>
        <w:t>要因，</w:t>
      </w:r>
      <w:r w:rsidR="00647DDB" w:rsidRPr="00C4289D">
        <w:rPr>
          <w:rFonts w:asciiTheme="minorEastAsia" w:hAnsiTheme="minorEastAsia" w:hint="eastAsia"/>
          <w:sz w:val="24"/>
          <w:szCs w:val="24"/>
        </w:rPr>
        <w:t>発生</w:t>
      </w:r>
      <w:r w:rsidR="00713941" w:rsidRPr="00C4289D">
        <w:rPr>
          <w:rFonts w:asciiTheme="minorEastAsia" w:hAnsiTheme="minorEastAsia" w:hint="eastAsia"/>
          <w:sz w:val="24"/>
          <w:szCs w:val="24"/>
        </w:rPr>
        <w:t>状況を分析し</w:t>
      </w:r>
      <w:r w:rsidR="00894D2F" w:rsidRPr="00C4289D">
        <w:rPr>
          <w:rFonts w:asciiTheme="minorEastAsia" w:hAnsiTheme="minorEastAsia" w:hint="eastAsia"/>
          <w:sz w:val="24"/>
          <w:szCs w:val="24"/>
        </w:rPr>
        <w:t>，</w:t>
      </w:r>
      <w:r w:rsidR="00713941" w:rsidRPr="00C4289D">
        <w:rPr>
          <w:rFonts w:asciiTheme="minorEastAsia" w:hAnsiTheme="minorEastAsia" w:hint="eastAsia"/>
          <w:sz w:val="24"/>
          <w:szCs w:val="24"/>
        </w:rPr>
        <w:t>早めの探知で拡がりを抑え込む</w:t>
      </w:r>
      <w:r w:rsidR="00CB1F49" w:rsidRPr="00C4289D">
        <w:rPr>
          <w:rFonts w:asciiTheme="minorEastAsia" w:hAnsiTheme="minorEastAsia" w:hint="eastAsia"/>
          <w:sz w:val="24"/>
          <w:szCs w:val="24"/>
        </w:rPr>
        <w:t>ことが必要である。</w:t>
      </w:r>
    </w:p>
    <w:p w:rsidR="00CB1F49" w:rsidRPr="00C4289D" w:rsidRDefault="00CB1F49" w:rsidP="000043A9">
      <w:pPr>
        <w:spacing w:beforeLines="50" w:before="180" w:line="340" w:lineRule="exact"/>
        <w:rPr>
          <w:rFonts w:asciiTheme="minorEastAsia" w:hAnsiTheme="minorEastAsia"/>
          <w:sz w:val="24"/>
          <w:szCs w:val="24"/>
        </w:rPr>
      </w:pPr>
    </w:p>
    <w:p w:rsidR="00EE26EE" w:rsidRPr="00C4289D" w:rsidRDefault="00333DC9" w:rsidP="000043A9">
      <w:pPr>
        <w:spacing w:beforeLines="50" w:before="180" w:line="340" w:lineRule="exact"/>
        <w:rPr>
          <w:rFonts w:asciiTheme="minorEastAsia" w:hAnsiTheme="minorEastAsia"/>
          <w:sz w:val="24"/>
          <w:szCs w:val="24"/>
        </w:rPr>
      </w:pPr>
      <w:r w:rsidRPr="00C4289D">
        <w:rPr>
          <w:rFonts w:asciiTheme="minorEastAsia" w:hAnsiTheme="minorEastAsia" w:hint="eastAsia"/>
          <w:sz w:val="24"/>
          <w:szCs w:val="24"/>
        </w:rPr>
        <w:lastRenderedPageBreak/>
        <w:t>【ステージ判断</w:t>
      </w:r>
      <w:r w:rsidR="00EE26EE" w:rsidRPr="00C4289D">
        <w:rPr>
          <w:rFonts w:asciiTheme="minorEastAsia" w:hAnsiTheme="minorEastAsia" w:hint="eastAsia"/>
          <w:sz w:val="24"/>
          <w:szCs w:val="24"/>
        </w:rPr>
        <w:t>について】</w:t>
      </w:r>
    </w:p>
    <w:p w:rsidR="004C3D7D" w:rsidRPr="00C4289D" w:rsidRDefault="00620DED" w:rsidP="000043A9">
      <w:pPr>
        <w:spacing w:beforeLines="50" w:before="180" w:line="340" w:lineRule="exact"/>
        <w:ind w:left="240" w:hangingChars="100" w:hanging="240"/>
        <w:rPr>
          <w:rFonts w:asciiTheme="minorEastAsia" w:hAnsiTheme="minorEastAsia"/>
          <w:sz w:val="24"/>
          <w:szCs w:val="24"/>
        </w:rPr>
      </w:pPr>
      <w:r w:rsidRPr="00C4289D">
        <w:rPr>
          <w:rFonts w:asciiTheme="minorEastAsia" w:hAnsiTheme="minorEastAsia" w:hint="eastAsia"/>
          <w:sz w:val="24"/>
          <w:szCs w:val="24"/>
        </w:rPr>
        <w:t xml:space="preserve">〇　</w:t>
      </w:r>
      <w:r w:rsidR="00ED6EC1" w:rsidRPr="00C4289D">
        <w:rPr>
          <w:rFonts w:asciiTheme="minorEastAsia" w:hAnsiTheme="minorEastAsia" w:hint="eastAsia"/>
          <w:sz w:val="24"/>
          <w:szCs w:val="24"/>
        </w:rPr>
        <w:t>全県及び広島市における各種指標が</w:t>
      </w:r>
      <w:r w:rsidR="004C3D7D" w:rsidRPr="00C4289D">
        <w:rPr>
          <w:rFonts w:asciiTheme="minorEastAsia" w:hAnsiTheme="minorEastAsia" w:hint="eastAsia"/>
          <w:sz w:val="24"/>
          <w:szCs w:val="24"/>
        </w:rPr>
        <w:t>警戒基準値を下回り，急拡大前の11月中旬の状況まで落ち着き，安定していることから，現状はステージⅠの状態にある。ただし，感染の再拡大に繋がるリスクは依然存在することから，その予兆を捉えられるよう十分な警戒が必要である。</w:t>
      </w:r>
    </w:p>
    <w:p w:rsidR="005F23D5" w:rsidRPr="00C4289D" w:rsidRDefault="005F23D5" w:rsidP="000043A9">
      <w:pPr>
        <w:spacing w:beforeLines="50" w:before="180" w:line="340" w:lineRule="exact"/>
        <w:rPr>
          <w:rFonts w:asciiTheme="minorEastAsia" w:hAnsiTheme="minorEastAsia"/>
          <w:sz w:val="24"/>
          <w:szCs w:val="24"/>
        </w:rPr>
      </w:pPr>
    </w:p>
    <w:p w:rsidR="00EE26EE" w:rsidRPr="00C4289D" w:rsidRDefault="00EE26EE" w:rsidP="000043A9">
      <w:pPr>
        <w:spacing w:beforeLines="50" w:before="180" w:line="340" w:lineRule="exact"/>
        <w:rPr>
          <w:rFonts w:asciiTheme="minorEastAsia" w:hAnsiTheme="minorEastAsia"/>
          <w:sz w:val="24"/>
          <w:szCs w:val="24"/>
        </w:rPr>
      </w:pPr>
      <w:r w:rsidRPr="00C4289D">
        <w:rPr>
          <w:rFonts w:asciiTheme="minorEastAsia" w:hAnsiTheme="minorEastAsia" w:hint="eastAsia"/>
          <w:sz w:val="24"/>
          <w:szCs w:val="24"/>
        </w:rPr>
        <w:t>【</w:t>
      </w:r>
      <w:r w:rsidR="00CB1F49" w:rsidRPr="00C4289D">
        <w:rPr>
          <w:rFonts w:asciiTheme="minorEastAsia" w:hAnsiTheme="minorEastAsia" w:hint="eastAsia"/>
          <w:sz w:val="24"/>
          <w:szCs w:val="24"/>
        </w:rPr>
        <w:t>広島県の対処方針</w:t>
      </w:r>
      <w:r w:rsidRPr="00C4289D">
        <w:rPr>
          <w:rFonts w:asciiTheme="minorEastAsia" w:hAnsiTheme="minorEastAsia" w:hint="eastAsia"/>
          <w:sz w:val="24"/>
          <w:szCs w:val="24"/>
        </w:rPr>
        <w:t>について】</w:t>
      </w:r>
    </w:p>
    <w:p w:rsidR="004C3D7D" w:rsidRPr="00C4289D" w:rsidRDefault="004C3D7D" w:rsidP="000043A9">
      <w:pPr>
        <w:spacing w:beforeLines="50" w:before="180" w:line="340" w:lineRule="exact"/>
        <w:ind w:left="240" w:hangingChars="100" w:hanging="240"/>
        <w:rPr>
          <w:rFonts w:asciiTheme="minorEastAsia" w:hAnsiTheme="minorEastAsia"/>
          <w:sz w:val="24"/>
          <w:szCs w:val="24"/>
        </w:rPr>
      </w:pPr>
      <w:r w:rsidRPr="00C4289D">
        <w:rPr>
          <w:rFonts w:asciiTheme="minorEastAsia" w:hAnsiTheme="minorEastAsia" w:hint="eastAsia"/>
          <w:sz w:val="24"/>
          <w:szCs w:val="24"/>
        </w:rPr>
        <w:t>○　12月以降取り組んできた</w:t>
      </w:r>
      <w:r w:rsidR="00ED6EC1" w:rsidRPr="00C4289D">
        <w:rPr>
          <w:rFonts w:asciiTheme="minorEastAsia" w:hAnsiTheme="minorEastAsia" w:hint="eastAsia"/>
          <w:sz w:val="24"/>
          <w:szCs w:val="24"/>
        </w:rPr>
        <w:t>集中対策については，一定の効果が現れ，感染状況が</w:t>
      </w:r>
      <w:r w:rsidR="00B85098" w:rsidRPr="00C4289D">
        <w:rPr>
          <w:rFonts w:asciiTheme="minorEastAsia" w:hAnsiTheme="minorEastAsia" w:hint="eastAsia"/>
          <w:sz w:val="24"/>
          <w:szCs w:val="24"/>
        </w:rPr>
        <w:t>11</w:t>
      </w:r>
      <w:r w:rsidR="00351C76" w:rsidRPr="00C4289D">
        <w:rPr>
          <w:rFonts w:asciiTheme="minorEastAsia" w:hAnsiTheme="minorEastAsia" w:hint="eastAsia"/>
          <w:sz w:val="24"/>
          <w:szCs w:val="24"/>
        </w:rPr>
        <w:t>月</w:t>
      </w:r>
      <w:r w:rsidR="00B85098" w:rsidRPr="00C4289D">
        <w:rPr>
          <w:rFonts w:asciiTheme="minorEastAsia" w:hAnsiTheme="minorEastAsia" w:hint="eastAsia"/>
          <w:sz w:val="24"/>
          <w:szCs w:val="24"/>
        </w:rPr>
        <w:t>中旬の水準まで</w:t>
      </w:r>
      <w:r w:rsidR="00ED6EC1" w:rsidRPr="00C4289D">
        <w:rPr>
          <w:rFonts w:asciiTheme="minorEastAsia" w:hAnsiTheme="minorEastAsia" w:hint="eastAsia"/>
          <w:sz w:val="24"/>
          <w:szCs w:val="24"/>
        </w:rPr>
        <w:t>改善したことから，</w:t>
      </w:r>
      <w:r w:rsidR="00BE1121" w:rsidRPr="00C4289D">
        <w:rPr>
          <w:rFonts w:asciiTheme="minorEastAsia" w:hAnsiTheme="minorEastAsia" w:hint="eastAsia"/>
          <w:sz w:val="24"/>
          <w:szCs w:val="24"/>
        </w:rPr>
        <w:t>３次対策をもって</w:t>
      </w:r>
      <w:r w:rsidR="00B85098" w:rsidRPr="00C4289D">
        <w:rPr>
          <w:rFonts w:asciiTheme="minorEastAsia" w:hAnsiTheme="minorEastAsia" w:hint="eastAsia"/>
          <w:sz w:val="24"/>
          <w:szCs w:val="24"/>
        </w:rPr>
        <w:t>終了し</w:t>
      </w:r>
      <w:r w:rsidR="00ED6EC1" w:rsidRPr="00C4289D">
        <w:rPr>
          <w:rFonts w:asciiTheme="minorEastAsia" w:hAnsiTheme="minorEastAsia" w:hint="eastAsia"/>
          <w:sz w:val="24"/>
          <w:szCs w:val="24"/>
        </w:rPr>
        <w:t>てよいのではないかと考える。</w:t>
      </w:r>
    </w:p>
    <w:p w:rsidR="006805AB" w:rsidRPr="00C4289D" w:rsidRDefault="006805AB" w:rsidP="000043A9">
      <w:pPr>
        <w:spacing w:beforeLines="50" w:before="180" w:line="340" w:lineRule="exact"/>
        <w:ind w:left="283" w:hangingChars="118" w:hanging="283"/>
        <w:rPr>
          <w:rFonts w:asciiTheme="minorEastAsia" w:hAnsiTheme="minorEastAsia"/>
          <w:sz w:val="24"/>
          <w:szCs w:val="24"/>
        </w:rPr>
      </w:pPr>
      <w:r w:rsidRPr="00C4289D">
        <w:rPr>
          <w:rFonts w:asciiTheme="minorEastAsia" w:hAnsiTheme="minorEastAsia" w:hint="eastAsia"/>
          <w:sz w:val="24"/>
          <w:szCs w:val="24"/>
        </w:rPr>
        <w:t>○　今後</w:t>
      </w:r>
      <w:r w:rsidR="001D3DE4" w:rsidRPr="00C4289D">
        <w:rPr>
          <w:rFonts w:asciiTheme="minorEastAsia" w:hAnsiTheme="minorEastAsia" w:hint="eastAsia"/>
          <w:sz w:val="24"/>
          <w:szCs w:val="24"/>
        </w:rPr>
        <w:t>，</w:t>
      </w:r>
      <w:r w:rsidRPr="00C4289D">
        <w:rPr>
          <w:rFonts w:asciiTheme="minorEastAsia" w:hAnsiTheme="minorEastAsia" w:hint="eastAsia"/>
          <w:sz w:val="24"/>
          <w:szCs w:val="24"/>
        </w:rPr>
        <w:t>ステージⅠの状態を安定的に</w:t>
      </w:r>
      <w:r w:rsidR="00B85098" w:rsidRPr="00C4289D">
        <w:rPr>
          <w:rFonts w:asciiTheme="minorEastAsia" w:hAnsiTheme="minorEastAsia" w:hint="eastAsia"/>
          <w:sz w:val="24"/>
          <w:szCs w:val="24"/>
        </w:rPr>
        <w:t>維持</w:t>
      </w:r>
      <w:r w:rsidRPr="00C4289D">
        <w:rPr>
          <w:rFonts w:asciiTheme="minorEastAsia" w:hAnsiTheme="minorEastAsia" w:hint="eastAsia"/>
          <w:sz w:val="24"/>
          <w:szCs w:val="24"/>
        </w:rPr>
        <w:t>する</w:t>
      </w:r>
      <w:r w:rsidR="001D3DE4" w:rsidRPr="00C4289D">
        <w:rPr>
          <w:rFonts w:asciiTheme="minorEastAsia" w:hAnsiTheme="minorEastAsia" w:hint="eastAsia"/>
          <w:sz w:val="24"/>
          <w:szCs w:val="24"/>
        </w:rPr>
        <w:t>た</w:t>
      </w:r>
      <w:r w:rsidRPr="00C4289D">
        <w:rPr>
          <w:rFonts w:asciiTheme="minorEastAsia" w:hAnsiTheme="minorEastAsia" w:hint="eastAsia"/>
          <w:sz w:val="24"/>
          <w:szCs w:val="24"/>
        </w:rPr>
        <w:t>め，</w:t>
      </w:r>
      <w:r w:rsidR="00ED6EC1" w:rsidRPr="00C4289D">
        <w:rPr>
          <w:rFonts w:asciiTheme="minorEastAsia" w:hAnsiTheme="minorEastAsia" w:hint="eastAsia"/>
          <w:sz w:val="24"/>
          <w:szCs w:val="24"/>
        </w:rPr>
        <w:t>対処方針に</w:t>
      </w:r>
      <w:r w:rsidR="00B85098" w:rsidRPr="00C4289D">
        <w:rPr>
          <w:rFonts w:asciiTheme="minorEastAsia" w:hAnsiTheme="minorEastAsia" w:hint="eastAsia"/>
          <w:sz w:val="24"/>
          <w:szCs w:val="24"/>
        </w:rPr>
        <w:t>基づき</w:t>
      </w:r>
      <w:r w:rsidR="00ED6EC1" w:rsidRPr="00C4289D">
        <w:rPr>
          <w:rFonts w:asciiTheme="minorEastAsia" w:hAnsiTheme="minorEastAsia" w:hint="eastAsia"/>
          <w:sz w:val="24"/>
          <w:szCs w:val="24"/>
        </w:rPr>
        <w:t>，</w:t>
      </w:r>
      <w:r w:rsidRPr="00C4289D">
        <w:rPr>
          <w:rFonts w:asciiTheme="minorEastAsia" w:hAnsiTheme="minorEastAsia" w:hint="eastAsia"/>
          <w:sz w:val="24"/>
          <w:szCs w:val="24"/>
        </w:rPr>
        <w:t>まずは基本的な感染対策を</w:t>
      </w:r>
      <w:r w:rsidR="00B85098" w:rsidRPr="00C4289D">
        <w:rPr>
          <w:rFonts w:asciiTheme="minorEastAsia" w:hAnsiTheme="minorEastAsia" w:hint="eastAsia"/>
          <w:sz w:val="24"/>
          <w:szCs w:val="24"/>
        </w:rPr>
        <w:t>継続する</w:t>
      </w:r>
      <w:r w:rsidRPr="00C4289D">
        <w:rPr>
          <w:rFonts w:asciiTheme="minorEastAsia" w:hAnsiTheme="minorEastAsia" w:hint="eastAsia"/>
          <w:sz w:val="24"/>
          <w:szCs w:val="24"/>
        </w:rPr>
        <w:t>こと，積極的疫学調査の徹底により再拡大の発生を防止することが重要である。</w:t>
      </w:r>
    </w:p>
    <w:p w:rsidR="00940A91" w:rsidRPr="00C4289D" w:rsidRDefault="00940A91" w:rsidP="000043A9">
      <w:pPr>
        <w:spacing w:beforeLines="50" w:before="180" w:line="340" w:lineRule="exact"/>
        <w:ind w:left="283" w:hangingChars="118" w:hanging="283"/>
        <w:rPr>
          <w:rFonts w:asciiTheme="minorEastAsia" w:hAnsiTheme="minorEastAsia"/>
          <w:sz w:val="24"/>
          <w:szCs w:val="24"/>
        </w:rPr>
      </w:pPr>
      <w:r w:rsidRPr="00C4289D">
        <w:rPr>
          <w:rFonts w:asciiTheme="minorEastAsia" w:hAnsiTheme="minorEastAsia" w:hint="eastAsia"/>
          <w:sz w:val="24"/>
          <w:szCs w:val="24"/>
        </w:rPr>
        <w:t>○　対策の緩和による気の緩み，これまでのコロナ対策による慣れなどに伴う影響を最小限に留める</w:t>
      </w:r>
      <w:r w:rsidR="00BE1121" w:rsidRPr="00C4289D">
        <w:rPr>
          <w:rFonts w:asciiTheme="minorEastAsia" w:hAnsiTheme="minorEastAsia" w:hint="eastAsia"/>
          <w:sz w:val="24"/>
          <w:szCs w:val="24"/>
        </w:rPr>
        <w:t>ために</w:t>
      </w:r>
      <w:r w:rsidRPr="00C4289D">
        <w:rPr>
          <w:rFonts w:asciiTheme="minorEastAsia" w:hAnsiTheme="minorEastAsia" w:hint="eastAsia"/>
          <w:sz w:val="24"/>
          <w:szCs w:val="24"/>
        </w:rPr>
        <w:t>，特に</w:t>
      </w:r>
      <w:r w:rsidR="00B85098" w:rsidRPr="00C4289D">
        <w:rPr>
          <w:rFonts w:asciiTheme="minorEastAsia" w:hAnsiTheme="minorEastAsia" w:hint="eastAsia"/>
          <w:sz w:val="24"/>
          <w:szCs w:val="24"/>
        </w:rPr>
        <w:t>季節の行事等についても注意を促すなど，</w:t>
      </w:r>
      <w:r w:rsidR="00BE1121" w:rsidRPr="00C4289D">
        <w:rPr>
          <w:rFonts w:asciiTheme="minorEastAsia" w:hAnsiTheme="minorEastAsia" w:hint="eastAsia"/>
          <w:sz w:val="24"/>
          <w:szCs w:val="24"/>
        </w:rPr>
        <w:t>きめ細やかな</w:t>
      </w:r>
      <w:r w:rsidR="00B85098" w:rsidRPr="00C4289D">
        <w:rPr>
          <w:rFonts w:asciiTheme="minorEastAsia" w:hAnsiTheme="minorEastAsia" w:hint="eastAsia"/>
          <w:sz w:val="24"/>
          <w:szCs w:val="24"/>
        </w:rPr>
        <w:t>感染防止対策について</w:t>
      </w:r>
      <w:r w:rsidR="00BE1121" w:rsidRPr="00C4289D">
        <w:rPr>
          <w:rFonts w:asciiTheme="minorEastAsia" w:hAnsiTheme="minorEastAsia" w:hint="eastAsia"/>
          <w:sz w:val="24"/>
          <w:szCs w:val="24"/>
        </w:rPr>
        <w:t>，随時</w:t>
      </w:r>
      <w:r w:rsidR="00B85098" w:rsidRPr="00C4289D">
        <w:rPr>
          <w:rFonts w:asciiTheme="minorEastAsia" w:hAnsiTheme="minorEastAsia" w:hint="eastAsia"/>
          <w:sz w:val="24"/>
          <w:szCs w:val="24"/>
        </w:rPr>
        <w:t>情報発信</w:t>
      </w:r>
      <w:r w:rsidR="00BE1121" w:rsidRPr="00C4289D">
        <w:rPr>
          <w:rFonts w:asciiTheme="minorEastAsia" w:hAnsiTheme="minorEastAsia" w:hint="eastAsia"/>
          <w:sz w:val="24"/>
          <w:szCs w:val="24"/>
        </w:rPr>
        <w:t>していく</w:t>
      </w:r>
      <w:r w:rsidR="00E416FF" w:rsidRPr="00C4289D">
        <w:rPr>
          <w:rFonts w:asciiTheme="minorEastAsia" w:hAnsiTheme="minorEastAsia" w:hint="eastAsia"/>
          <w:sz w:val="24"/>
          <w:szCs w:val="24"/>
        </w:rPr>
        <w:t>必要</w:t>
      </w:r>
      <w:r w:rsidR="009337CE" w:rsidRPr="00C4289D">
        <w:rPr>
          <w:rFonts w:asciiTheme="minorEastAsia" w:hAnsiTheme="minorEastAsia" w:hint="eastAsia"/>
          <w:sz w:val="24"/>
          <w:szCs w:val="24"/>
        </w:rPr>
        <w:t>が</w:t>
      </w:r>
      <w:r w:rsidR="00E416FF" w:rsidRPr="00C4289D">
        <w:rPr>
          <w:rFonts w:asciiTheme="minorEastAsia" w:hAnsiTheme="minorEastAsia" w:hint="eastAsia"/>
          <w:sz w:val="24"/>
          <w:szCs w:val="24"/>
        </w:rPr>
        <w:t>ある。</w:t>
      </w:r>
    </w:p>
    <w:p w:rsidR="00BE1121" w:rsidRPr="007D2CD7" w:rsidRDefault="006805AB" w:rsidP="000043A9">
      <w:pPr>
        <w:spacing w:beforeLines="50" w:before="180" w:line="340" w:lineRule="exact"/>
        <w:ind w:left="283" w:hangingChars="118" w:hanging="283"/>
        <w:rPr>
          <w:rFonts w:asciiTheme="minorEastAsia" w:hAnsiTheme="minorEastAsia"/>
          <w:sz w:val="24"/>
          <w:szCs w:val="24"/>
        </w:rPr>
      </w:pPr>
      <w:r w:rsidRPr="00C4289D">
        <w:rPr>
          <w:rFonts w:asciiTheme="minorEastAsia" w:hAnsiTheme="minorEastAsia" w:hint="eastAsia"/>
          <w:sz w:val="24"/>
          <w:szCs w:val="24"/>
        </w:rPr>
        <w:t xml:space="preserve">○　</w:t>
      </w:r>
      <w:r w:rsidR="00BE1121" w:rsidRPr="00C4289D">
        <w:rPr>
          <w:rFonts w:asciiTheme="minorEastAsia" w:hAnsiTheme="minorEastAsia" w:hint="eastAsia"/>
          <w:sz w:val="24"/>
          <w:szCs w:val="24"/>
        </w:rPr>
        <w:t>感染の連鎖の芽を摘み，</w:t>
      </w:r>
      <w:r w:rsidR="00D1112E" w:rsidRPr="00C4289D">
        <w:rPr>
          <w:rFonts w:asciiTheme="minorEastAsia" w:hAnsiTheme="minorEastAsia" w:hint="eastAsia"/>
          <w:sz w:val="24"/>
          <w:szCs w:val="24"/>
        </w:rPr>
        <w:t>早期に</w:t>
      </w:r>
      <w:r w:rsidR="00BE1121" w:rsidRPr="00C4289D">
        <w:rPr>
          <w:rFonts w:asciiTheme="minorEastAsia" w:hAnsiTheme="minorEastAsia" w:hint="eastAsia"/>
          <w:sz w:val="24"/>
          <w:szCs w:val="24"/>
        </w:rPr>
        <w:t>感染拡大を防止するためには，</w:t>
      </w:r>
      <w:r w:rsidR="00C41B15" w:rsidRPr="00C4289D">
        <w:rPr>
          <w:rFonts w:asciiTheme="minorEastAsia" w:hAnsiTheme="minorEastAsia" w:hint="eastAsia"/>
          <w:sz w:val="24"/>
          <w:szCs w:val="24"/>
        </w:rPr>
        <w:t>そ</w:t>
      </w:r>
      <w:r w:rsidR="00D1112E" w:rsidRPr="00C4289D">
        <w:rPr>
          <w:rFonts w:asciiTheme="minorEastAsia" w:hAnsiTheme="minorEastAsia" w:hint="eastAsia"/>
          <w:sz w:val="24"/>
          <w:szCs w:val="24"/>
        </w:rPr>
        <w:t>の兆しをいち早く察知する必要があ</w:t>
      </w:r>
      <w:r w:rsidR="00C41B15" w:rsidRPr="00C4289D">
        <w:rPr>
          <w:rFonts w:asciiTheme="minorEastAsia" w:hAnsiTheme="minorEastAsia" w:hint="eastAsia"/>
          <w:sz w:val="24"/>
          <w:szCs w:val="24"/>
        </w:rPr>
        <w:t>り</w:t>
      </w:r>
      <w:r w:rsidR="00D1112E" w:rsidRPr="00C4289D">
        <w:rPr>
          <w:rFonts w:asciiTheme="minorEastAsia" w:hAnsiTheme="minorEastAsia" w:hint="eastAsia"/>
          <w:sz w:val="24"/>
          <w:szCs w:val="24"/>
        </w:rPr>
        <w:t>，</w:t>
      </w:r>
      <w:r w:rsidR="00BE1121" w:rsidRPr="00C4289D">
        <w:rPr>
          <w:rFonts w:asciiTheme="minorEastAsia" w:hAnsiTheme="minorEastAsia" w:hint="eastAsia"/>
          <w:sz w:val="24"/>
          <w:szCs w:val="24"/>
        </w:rPr>
        <w:t>積極的疫学調査</w:t>
      </w:r>
      <w:r w:rsidR="00D1112E" w:rsidRPr="00C4289D">
        <w:rPr>
          <w:rFonts w:asciiTheme="minorEastAsia" w:hAnsiTheme="minorEastAsia" w:hint="eastAsia"/>
          <w:sz w:val="24"/>
          <w:szCs w:val="24"/>
        </w:rPr>
        <w:t>に加え</w:t>
      </w:r>
      <w:r w:rsidR="00BE1121" w:rsidRPr="00C4289D">
        <w:rPr>
          <w:rFonts w:asciiTheme="minorEastAsia" w:hAnsiTheme="minorEastAsia" w:hint="eastAsia"/>
          <w:sz w:val="24"/>
          <w:szCs w:val="24"/>
        </w:rPr>
        <w:t>，ＰＣＲセンターや医療機関の陽性率</w:t>
      </w:r>
      <w:r w:rsidR="00894D2F" w:rsidRPr="00C4289D">
        <w:rPr>
          <w:rFonts w:asciiTheme="minorEastAsia" w:hAnsiTheme="minorEastAsia" w:hint="eastAsia"/>
          <w:sz w:val="24"/>
          <w:szCs w:val="24"/>
        </w:rPr>
        <w:t>等の</w:t>
      </w:r>
      <w:r w:rsidR="00C41B15" w:rsidRPr="00C4289D">
        <w:rPr>
          <w:rFonts w:asciiTheme="minorEastAsia" w:hAnsiTheme="minorEastAsia" w:hint="eastAsia"/>
          <w:sz w:val="24"/>
          <w:szCs w:val="24"/>
        </w:rPr>
        <w:t>各種指標を</w:t>
      </w:r>
      <w:r w:rsidR="00BE1121" w:rsidRPr="00C4289D">
        <w:rPr>
          <w:rFonts w:asciiTheme="minorEastAsia" w:hAnsiTheme="minorEastAsia" w:hint="eastAsia"/>
          <w:sz w:val="24"/>
          <w:szCs w:val="24"/>
        </w:rPr>
        <w:t>モニタリング</w:t>
      </w:r>
      <w:r w:rsidR="00C41B15" w:rsidRPr="00C4289D">
        <w:rPr>
          <w:rFonts w:asciiTheme="minorEastAsia" w:hAnsiTheme="minorEastAsia" w:hint="eastAsia"/>
          <w:sz w:val="24"/>
          <w:szCs w:val="24"/>
        </w:rPr>
        <w:t>する</w:t>
      </w:r>
      <w:r w:rsidR="00DC6382" w:rsidRPr="00C4289D">
        <w:rPr>
          <w:rFonts w:asciiTheme="minorEastAsia" w:hAnsiTheme="minorEastAsia" w:hint="eastAsia"/>
          <w:sz w:val="24"/>
          <w:szCs w:val="24"/>
        </w:rPr>
        <w:t>仕組みを</w:t>
      </w:r>
      <w:r w:rsidR="00D1112E" w:rsidRPr="00C4289D">
        <w:rPr>
          <w:rFonts w:asciiTheme="minorEastAsia" w:hAnsiTheme="minorEastAsia" w:hint="eastAsia"/>
          <w:sz w:val="24"/>
          <w:szCs w:val="24"/>
        </w:rPr>
        <w:t>整え，次なる対策を検討すること</w:t>
      </w:r>
      <w:r w:rsidR="001A5680" w:rsidRPr="007D2CD7">
        <w:rPr>
          <w:rFonts w:asciiTheme="minorEastAsia" w:hAnsiTheme="minorEastAsia" w:hint="eastAsia"/>
          <w:sz w:val="24"/>
          <w:szCs w:val="24"/>
        </w:rPr>
        <w:t>も</w:t>
      </w:r>
      <w:r w:rsidR="00F853F8" w:rsidRPr="007D2CD7">
        <w:rPr>
          <w:rFonts w:asciiTheme="minorEastAsia" w:hAnsiTheme="minorEastAsia" w:hint="eastAsia"/>
          <w:sz w:val="24"/>
          <w:szCs w:val="24"/>
        </w:rPr>
        <w:t>考慮される</w:t>
      </w:r>
      <w:r w:rsidR="00BE1121" w:rsidRPr="007D2CD7">
        <w:rPr>
          <w:rFonts w:asciiTheme="minorEastAsia" w:hAnsiTheme="minorEastAsia" w:hint="eastAsia"/>
          <w:sz w:val="24"/>
          <w:szCs w:val="24"/>
        </w:rPr>
        <w:t>。</w:t>
      </w:r>
    </w:p>
    <w:p w:rsidR="00BE1121" w:rsidRPr="00C4289D" w:rsidRDefault="00BE1121" w:rsidP="00D1112E">
      <w:pPr>
        <w:spacing w:beforeLines="50" w:before="180" w:line="340" w:lineRule="exact"/>
        <w:ind w:left="283" w:hangingChars="118" w:hanging="283"/>
        <w:rPr>
          <w:rFonts w:asciiTheme="minorEastAsia" w:hAnsiTheme="minorEastAsia"/>
          <w:sz w:val="24"/>
          <w:szCs w:val="24"/>
        </w:rPr>
      </w:pPr>
      <w:r w:rsidRPr="00C4289D">
        <w:rPr>
          <w:rFonts w:asciiTheme="minorEastAsia" w:hAnsiTheme="minorEastAsia" w:hint="eastAsia"/>
          <w:sz w:val="24"/>
          <w:szCs w:val="24"/>
        </w:rPr>
        <w:t xml:space="preserve">○　</w:t>
      </w:r>
      <w:r w:rsidR="001F48BF" w:rsidRPr="00C4289D">
        <w:rPr>
          <w:rFonts w:asciiTheme="minorEastAsia" w:hAnsiTheme="minorEastAsia" w:hint="eastAsia"/>
          <w:sz w:val="24"/>
          <w:szCs w:val="24"/>
        </w:rPr>
        <w:t>ＰＣＲ検査の集中実施に当たっては，</w:t>
      </w:r>
      <w:r w:rsidR="00D1112E" w:rsidRPr="00C4289D">
        <w:rPr>
          <w:rFonts w:asciiTheme="minorEastAsia" w:hAnsiTheme="minorEastAsia" w:hint="eastAsia"/>
          <w:sz w:val="24"/>
          <w:szCs w:val="24"/>
        </w:rPr>
        <w:t>モニタリングで得られるデータから</w:t>
      </w:r>
      <w:r w:rsidR="001F48BF" w:rsidRPr="00C4289D">
        <w:rPr>
          <w:rFonts w:asciiTheme="minorEastAsia" w:hAnsiTheme="minorEastAsia" w:hint="eastAsia"/>
          <w:sz w:val="24"/>
          <w:szCs w:val="24"/>
        </w:rPr>
        <w:t>地域性や属性など</w:t>
      </w:r>
      <w:r w:rsidR="00D1112E" w:rsidRPr="00C4289D">
        <w:rPr>
          <w:rFonts w:asciiTheme="minorEastAsia" w:hAnsiTheme="minorEastAsia" w:hint="eastAsia"/>
          <w:sz w:val="24"/>
          <w:szCs w:val="24"/>
        </w:rPr>
        <w:t>を</w:t>
      </w:r>
      <w:r w:rsidR="001F48BF" w:rsidRPr="00C4289D">
        <w:rPr>
          <w:rFonts w:asciiTheme="minorEastAsia" w:hAnsiTheme="minorEastAsia" w:hint="eastAsia"/>
          <w:sz w:val="24"/>
          <w:szCs w:val="24"/>
        </w:rPr>
        <w:t>分析し</w:t>
      </w:r>
      <w:r w:rsidR="00096290" w:rsidRPr="00C4289D">
        <w:rPr>
          <w:rFonts w:asciiTheme="minorEastAsia" w:hAnsiTheme="minorEastAsia" w:hint="eastAsia"/>
          <w:sz w:val="24"/>
          <w:szCs w:val="24"/>
        </w:rPr>
        <w:t>た上で</w:t>
      </w:r>
      <w:r w:rsidR="001F48BF" w:rsidRPr="00C4289D">
        <w:rPr>
          <w:rFonts w:asciiTheme="minorEastAsia" w:hAnsiTheme="minorEastAsia" w:hint="eastAsia"/>
          <w:sz w:val="24"/>
          <w:szCs w:val="24"/>
        </w:rPr>
        <w:t>，</w:t>
      </w:r>
      <w:r w:rsidR="00D1112E" w:rsidRPr="00C4289D">
        <w:rPr>
          <w:rFonts w:asciiTheme="minorEastAsia" w:hAnsiTheme="minorEastAsia" w:hint="eastAsia"/>
          <w:sz w:val="24"/>
          <w:szCs w:val="24"/>
        </w:rPr>
        <w:t>いつどこでどの範囲にどのように行うのかを</w:t>
      </w:r>
      <w:r w:rsidR="00096290" w:rsidRPr="00C4289D">
        <w:rPr>
          <w:rFonts w:asciiTheme="minorEastAsia" w:hAnsiTheme="minorEastAsia" w:hint="eastAsia"/>
          <w:sz w:val="24"/>
          <w:szCs w:val="24"/>
        </w:rPr>
        <w:t>判断する</w:t>
      </w:r>
      <w:r w:rsidR="00D1112E" w:rsidRPr="00C4289D">
        <w:rPr>
          <w:rFonts w:asciiTheme="minorEastAsia" w:hAnsiTheme="minorEastAsia" w:hint="eastAsia"/>
          <w:sz w:val="24"/>
          <w:szCs w:val="24"/>
        </w:rPr>
        <w:t>必要がある。ターゲットを絞</w:t>
      </w:r>
      <w:r w:rsidR="00096290" w:rsidRPr="00C4289D">
        <w:rPr>
          <w:rFonts w:asciiTheme="minorEastAsia" w:hAnsiTheme="minorEastAsia" w:hint="eastAsia"/>
          <w:sz w:val="24"/>
          <w:szCs w:val="24"/>
        </w:rPr>
        <w:t>る</w:t>
      </w:r>
      <w:r w:rsidR="00D1112E" w:rsidRPr="00C4289D">
        <w:rPr>
          <w:rFonts w:asciiTheme="minorEastAsia" w:hAnsiTheme="minorEastAsia" w:hint="eastAsia"/>
          <w:sz w:val="24"/>
          <w:szCs w:val="24"/>
        </w:rPr>
        <w:t>，</w:t>
      </w:r>
      <w:r w:rsidR="00C41B15" w:rsidRPr="00C4289D">
        <w:rPr>
          <w:rFonts w:asciiTheme="minorEastAsia" w:hAnsiTheme="minorEastAsia" w:hint="eastAsia"/>
          <w:sz w:val="24"/>
          <w:szCs w:val="24"/>
        </w:rPr>
        <w:t>あるいは</w:t>
      </w:r>
      <w:r w:rsidR="00D1112E" w:rsidRPr="00C4289D">
        <w:rPr>
          <w:rFonts w:asciiTheme="minorEastAsia" w:hAnsiTheme="minorEastAsia" w:hint="eastAsia"/>
          <w:sz w:val="24"/>
          <w:szCs w:val="24"/>
        </w:rPr>
        <w:t>地域の住民・就業者を網羅</w:t>
      </w:r>
      <w:r w:rsidR="00096290" w:rsidRPr="00C4289D">
        <w:rPr>
          <w:rFonts w:asciiTheme="minorEastAsia" w:hAnsiTheme="minorEastAsia" w:hint="eastAsia"/>
          <w:sz w:val="24"/>
          <w:szCs w:val="24"/>
        </w:rPr>
        <w:t>する</w:t>
      </w:r>
      <w:r w:rsidR="00D1112E" w:rsidRPr="00C4289D">
        <w:rPr>
          <w:rFonts w:asciiTheme="minorEastAsia" w:hAnsiTheme="minorEastAsia" w:hint="eastAsia"/>
          <w:sz w:val="24"/>
          <w:szCs w:val="24"/>
        </w:rPr>
        <w:t>など様々な</w:t>
      </w:r>
      <w:r w:rsidR="00096290" w:rsidRPr="00C4289D">
        <w:rPr>
          <w:rFonts w:asciiTheme="minorEastAsia" w:hAnsiTheme="minorEastAsia" w:hint="eastAsia"/>
          <w:sz w:val="24"/>
          <w:szCs w:val="24"/>
        </w:rPr>
        <w:t>規模や</w:t>
      </w:r>
      <w:r w:rsidR="001F48BF" w:rsidRPr="00C4289D">
        <w:rPr>
          <w:rFonts w:asciiTheme="minorEastAsia" w:hAnsiTheme="minorEastAsia" w:hint="eastAsia"/>
          <w:sz w:val="24"/>
          <w:szCs w:val="24"/>
        </w:rPr>
        <w:t>メニュー</w:t>
      </w:r>
      <w:r w:rsidR="00D1112E" w:rsidRPr="00C4289D">
        <w:rPr>
          <w:rFonts w:asciiTheme="minorEastAsia" w:hAnsiTheme="minorEastAsia" w:hint="eastAsia"/>
          <w:sz w:val="24"/>
          <w:szCs w:val="24"/>
        </w:rPr>
        <w:t>を</w:t>
      </w:r>
      <w:r w:rsidR="001F48BF" w:rsidRPr="00C4289D">
        <w:rPr>
          <w:rFonts w:asciiTheme="minorEastAsia" w:hAnsiTheme="minorEastAsia" w:hint="eastAsia"/>
          <w:sz w:val="24"/>
          <w:szCs w:val="24"/>
        </w:rPr>
        <w:t>検討しておくことは有効</w:t>
      </w:r>
      <w:r w:rsidR="00D1112E" w:rsidRPr="00C4289D">
        <w:rPr>
          <w:rFonts w:asciiTheme="minorEastAsia" w:hAnsiTheme="minorEastAsia" w:hint="eastAsia"/>
          <w:sz w:val="24"/>
          <w:szCs w:val="24"/>
        </w:rPr>
        <w:t>と考えられる</w:t>
      </w:r>
      <w:r w:rsidR="001F48BF" w:rsidRPr="00C4289D">
        <w:rPr>
          <w:rFonts w:asciiTheme="minorEastAsia" w:hAnsiTheme="minorEastAsia" w:hint="eastAsia"/>
          <w:sz w:val="24"/>
          <w:szCs w:val="24"/>
        </w:rPr>
        <w:t>。</w:t>
      </w:r>
    </w:p>
    <w:p w:rsidR="00EE26EE" w:rsidRPr="00C4289D" w:rsidRDefault="00EE26EE" w:rsidP="000043A9">
      <w:pPr>
        <w:spacing w:beforeLines="50" w:before="180" w:line="340" w:lineRule="exact"/>
        <w:ind w:left="240" w:hangingChars="100" w:hanging="240"/>
        <w:rPr>
          <w:rFonts w:asciiTheme="minorEastAsia" w:hAnsiTheme="minorEastAsia"/>
          <w:sz w:val="24"/>
          <w:szCs w:val="24"/>
        </w:rPr>
      </w:pPr>
    </w:p>
    <w:p w:rsidR="00842ACD" w:rsidRPr="00C4289D" w:rsidRDefault="00842ACD" w:rsidP="000043A9">
      <w:pPr>
        <w:spacing w:beforeLines="50" w:before="180" w:line="340" w:lineRule="exact"/>
        <w:ind w:left="240" w:hangingChars="100" w:hanging="240"/>
        <w:rPr>
          <w:rFonts w:asciiTheme="minorEastAsia" w:hAnsiTheme="minorEastAsia"/>
          <w:sz w:val="24"/>
          <w:szCs w:val="24"/>
        </w:rPr>
      </w:pPr>
      <w:r w:rsidRPr="00C4289D">
        <w:rPr>
          <w:rFonts w:asciiTheme="minorEastAsia" w:hAnsiTheme="minorEastAsia" w:hint="eastAsia"/>
          <w:sz w:val="24"/>
          <w:szCs w:val="24"/>
        </w:rPr>
        <w:t>【変異株への対応について】</w:t>
      </w:r>
    </w:p>
    <w:p w:rsidR="003670F5" w:rsidRPr="00C4289D" w:rsidRDefault="00842ACD" w:rsidP="000043A9">
      <w:pPr>
        <w:spacing w:beforeLines="50" w:before="180" w:line="340" w:lineRule="exact"/>
        <w:ind w:left="238" w:hangingChars="99" w:hanging="238"/>
        <w:rPr>
          <w:sz w:val="24"/>
          <w:szCs w:val="24"/>
        </w:rPr>
      </w:pPr>
      <w:r w:rsidRPr="00C4289D">
        <w:rPr>
          <w:rFonts w:asciiTheme="minorEastAsia" w:hAnsiTheme="minorEastAsia" w:hint="eastAsia"/>
          <w:sz w:val="24"/>
          <w:szCs w:val="24"/>
        </w:rPr>
        <w:t xml:space="preserve">○　</w:t>
      </w:r>
      <w:r w:rsidR="0051434D" w:rsidRPr="00C4289D">
        <w:rPr>
          <w:rFonts w:asciiTheme="minorEastAsia" w:hAnsiTheme="minorEastAsia" w:hint="eastAsia"/>
          <w:sz w:val="24"/>
          <w:szCs w:val="24"/>
        </w:rPr>
        <w:t>全国的に</w:t>
      </w:r>
      <w:r w:rsidRPr="00C4289D">
        <w:rPr>
          <w:rFonts w:asciiTheme="minorEastAsia" w:hAnsiTheme="minorEastAsia" w:hint="eastAsia"/>
          <w:sz w:val="24"/>
          <w:szCs w:val="24"/>
        </w:rPr>
        <w:t>新たな報告が相次いでいる変異株については，</w:t>
      </w:r>
      <w:r w:rsidR="009337CE" w:rsidRPr="00C4289D">
        <w:rPr>
          <w:rFonts w:hint="eastAsia"/>
          <w:sz w:val="24"/>
          <w:szCs w:val="24"/>
        </w:rPr>
        <w:t>広島県保健環境センター及び広島市衛生研究所にお</w:t>
      </w:r>
      <w:r w:rsidR="003670F5" w:rsidRPr="00C4289D">
        <w:rPr>
          <w:rFonts w:hint="eastAsia"/>
          <w:sz w:val="24"/>
          <w:szCs w:val="24"/>
        </w:rPr>
        <w:t>いて</w:t>
      </w:r>
      <w:r w:rsidR="00D87485" w:rsidRPr="00C4289D">
        <w:rPr>
          <w:rFonts w:hint="eastAsia"/>
          <w:sz w:val="24"/>
          <w:szCs w:val="24"/>
        </w:rPr>
        <w:t>スクリーニング検査</w:t>
      </w:r>
      <w:r w:rsidR="003670F5" w:rsidRPr="00C4289D">
        <w:rPr>
          <w:rFonts w:hint="eastAsia"/>
          <w:sz w:val="24"/>
          <w:szCs w:val="24"/>
        </w:rPr>
        <w:t>の体制が整ったことから，クラスター事例等</w:t>
      </w:r>
      <w:r w:rsidR="0051434D" w:rsidRPr="00C4289D">
        <w:rPr>
          <w:rFonts w:hint="eastAsia"/>
          <w:sz w:val="24"/>
          <w:szCs w:val="24"/>
        </w:rPr>
        <w:t>を対象として，</w:t>
      </w:r>
      <w:r w:rsidR="003670F5" w:rsidRPr="00C4289D">
        <w:rPr>
          <w:rFonts w:hint="eastAsia"/>
          <w:sz w:val="24"/>
          <w:szCs w:val="24"/>
        </w:rPr>
        <w:t>定期的に確認を行っていく必要がある。</w:t>
      </w:r>
    </w:p>
    <w:p w:rsidR="00842ACD" w:rsidRPr="00842ACD" w:rsidRDefault="003670F5" w:rsidP="000043A9">
      <w:pPr>
        <w:spacing w:beforeLines="50" w:before="180" w:line="340" w:lineRule="exact"/>
        <w:ind w:left="238" w:hangingChars="99" w:hanging="238"/>
        <w:rPr>
          <w:rFonts w:asciiTheme="minorEastAsia" w:hAnsiTheme="minorEastAsia"/>
          <w:sz w:val="24"/>
          <w:szCs w:val="24"/>
        </w:rPr>
      </w:pPr>
      <w:r w:rsidRPr="00C4289D">
        <w:rPr>
          <w:rFonts w:hint="eastAsia"/>
          <w:sz w:val="24"/>
          <w:szCs w:val="24"/>
        </w:rPr>
        <w:t xml:space="preserve">○　</w:t>
      </w:r>
      <w:r w:rsidR="00D87485" w:rsidRPr="00C4289D">
        <w:rPr>
          <w:rFonts w:hint="eastAsia"/>
          <w:sz w:val="24"/>
          <w:szCs w:val="24"/>
        </w:rPr>
        <w:t>さらに</w:t>
      </w:r>
      <w:r w:rsidRPr="00C4289D">
        <w:rPr>
          <w:rFonts w:hint="eastAsia"/>
          <w:sz w:val="24"/>
          <w:szCs w:val="24"/>
        </w:rPr>
        <w:t>，民間検査機関の検体についても</w:t>
      </w:r>
      <w:r w:rsidR="00D94085" w:rsidRPr="00C4289D">
        <w:rPr>
          <w:rFonts w:hint="eastAsia"/>
          <w:sz w:val="24"/>
          <w:szCs w:val="24"/>
        </w:rPr>
        <w:t>早急にスクリーニング検査の体制を整え，大学とともに県全体で</w:t>
      </w:r>
      <w:r w:rsidR="00D87485" w:rsidRPr="00C4289D">
        <w:rPr>
          <w:rFonts w:hint="eastAsia"/>
          <w:sz w:val="24"/>
          <w:szCs w:val="24"/>
        </w:rPr>
        <w:t>幅広に</w:t>
      </w:r>
      <w:r w:rsidR="00842ACD" w:rsidRPr="00C4289D">
        <w:rPr>
          <w:rFonts w:asciiTheme="minorEastAsia" w:hAnsiTheme="minorEastAsia" w:hint="eastAsia"/>
          <w:sz w:val="24"/>
          <w:szCs w:val="24"/>
        </w:rPr>
        <w:t>検出可能な体制</w:t>
      </w:r>
      <w:r w:rsidR="00D94085" w:rsidRPr="00C4289D">
        <w:rPr>
          <w:rFonts w:asciiTheme="minorEastAsia" w:hAnsiTheme="minorEastAsia" w:hint="eastAsia"/>
          <w:sz w:val="24"/>
          <w:szCs w:val="24"/>
        </w:rPr>
        <w:t>とす</w:t>
      </w:r>
      <w:r w:rsidR="00842ACD" w:rsidRPr="00C4289D">
        <w:rPr>
          <w:rFonts w:asciiTheme="minorEastAsia" w:hAnsiTheme="minorEastAsia" w:hint="eastAsia"/>
          <w:sz w:val="24"/>
          <w:szCs w:val="24"/>
        </w:rPr>
        <w:t>ることが</w:t>
      </w:r>
      <w:r w:rsidR="00940A91" w:rsidRPr="00C4289D">
        <w:rPr>
          <w:rFonts w:asciiTheme="minorEastAsia" w:hAnsiTheme="minorEastAsia" w:hint="eastAsia"/>
          <w:sz w:val="24"/>
          <w:szCs w:val="24"/>
        </w:rPr>
        <w:t>必要である</w:t>
      </w:r>
      <w:r w:rsidR="00842ACD" w:rsidRPr="00C4289D">
        <w:rPr>
          <w:rFonts w:asciiTheme="minorEastAsia" w:hAnsiTheme="minorEastAsia" w:hint="eastAsia"/>
          <w:sz w:val="24"/>
          <w:szCs w:val="24"/>
        </w:rPr>
        <w:t>。</w:t>
      </w:r>
    </w:p>
    <w:sectPr w:rsidR="00842ACD" w:rsidRPr="00842ACD" w:rsidSect="000043A9">
      <w:pgSz w:w="11906" w:h="16838"/>
      <w:pgMar w:top="1276" w:right="127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76C" w:rsidRDefault="008B576C" w:rsidP="00C90E7E">
      <w:r>
        <w:separator/>
      </w:r>
    </w:p>
  </w:endnote>
  <w:endnote w:type="continuationSeparator" w:id="0">
    <w:p w:rsidR="008B576C" w:rsidRDefault="008B576C" w:rsidP="00C9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76C" w:rsidRDefault="008B576C" w:rsidP="00C90E7E">
      <w:r>
        <w:separator/>
      </w:r>
    </w:p>
  </w:footnote>
  <w:footnote w:type="continuationSeparator" w:id="0">
    <w:p w:rsidR="008B576C" w:rsidRDefault="008B576C" w:rsidP="00C90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628"/>
    <w:multiLevelType w:val="hybridMultilevel"/>
    <w:tmpl w:val="6CB251DE"/>
    <w:lvl w:ilvl="0" w:tplc="175478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145760"/>
    <w:multiLevelType w:val="hybridMultilevel"/>
    <w:tmpl w:val="717C24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B702EE"/>
    <w:multiLevelType w:val="hybridMultilevel"/>
    <w:tmpl w:val="3D6E22D2"/>
    <w:lvl w:ilvl="0" w:tplc="4DAC0F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9B7031"/>
    <w:multiLevelType w:val="hybridMultilevel"/>
    <w:tmpl w:val="B33212D0"/>
    <w:lvl w:ilvl="0" w:tplc="BFAA829A">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E64B4C"/>
    <w:multiLevelType w:val="hybridMultilevel"/>
    <w:tmpl w:val="462469D6"/>
    <w:lvl w:ilvl="0" w:tplc="2C0C0B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A464BF9"/>
    <w:multiLevelType w:val="hybridMultilevel"/>
    <w:tmpl w:val="DF182460"/>
    <w:lvl w:ilvl="0" w:tplc="AD285538">
      <w:numFmt w:val="bullet"/>
      <w:lvlText w:val="○"/>
      <w:lvlJc w:val="left"/>
      <w:pPr>
        <w:ind w:left="362" w:hanging="360"/>
      </w:pPr>
      <w:rPr>
        <w:rFonts w:ascii="ＭＳ 明朝" w:eastAsia="ＭＳ 明朝" w:hAnsi="ＭＳ 明朝"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6">
    <w:nsid w:val="41161F05"/>
    <w:multiLevelType w:val="hybridMultilevel"/>
    <w:tmpl w:val="2BCA64E4"/>
    <w:lvl w:ilvl="0" w:tplc="2B2A3798">
      <w:numFmt w:val="bullet"/>
      <w:lvlText w:val="○"/>
      <w:lvlJc w:val="left"/>
      <w:pPr>
        <w:ind w:left="362" w:hanging="360"/>
      </w:pPr>
      <w:rPr>
        <w:rFonts w:ascii="ＭＳ 明朝" w:eastAsia="ＭＳ 明朝" w:hAnsi="ＭＳ 明朝"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7">
    <w:nsid w:val="55FD064E"/>
    <w:multiLevelType w:val="hybridMultilevel"/>
    <w:tmpl w:val="B1AEDC72"/>
    <w:lvl w:ilvl="0" w:tplc="08421D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6FA4E05"/>
    <w:multiLevelType w:val="hybridMultilevel"/>
    <w:tmpl w:val="763AFF38"/>
    <w:lvl w:ilvl="0" w:tplc="2BE083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7"/>
  </w:num>
  <w:num w:numId="3">
    <w:abstractNumId w:val="3"/>
  </w:num>
  <w:num w:numId="4">
    <w:abstractNumId w:val="5"/>
  </w:num>
  <w:num w:numId="5">
    <w:abstractNumId w:val="6"/>
  </w:num>
  <w:num w:numId="6">
    <w:abstractNumId w:val="4"/>
  </w:num>
  <w:num w:numId="7">
    <w:abstractNumId w:val="2"/>
  </w:num>
  <w:num w:numId="8">
    <w:abstractNumId w:val="0"/>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平中 純">
    <w15:presenceInfo w15:providerId="AD" w15:userId="S-1-5-21-1407005919-975010171-313593124-136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D0"/>
    <w:rsid w:val="000043A9"/>
    <w:rsid w:val="00015F10"/>
    <w:rsid w:val="00021A52"/>
    <w:rsid w:val="00026AC2"/>
    <w:rsid w:val="000270C3"/>
    <w:rsid w:val="00027517"/>
    <w:rsid w:val="00030854"/>
    <w:rsid w:val="00031A4C"/>
    <w:rsid w:val="00031BB0"/>
    <w:rsid w:val="00032287"/>
    <w:rsid w:val="00033A3D"/>
    <w:rsid w:val="00035505"/>
    <w:rsid w:val="00040573"/>
    <w:rsid w:val="0004174E"/>
    <w:rsid w:val="00041A58"/>
    <w:rsid w:val="00042057"/>
    <w:rsid w:val="000435C9"/>
    <w:rsid w:val="00045F80"/>
    <w:rsid w:val="00046805"/>
    <w:rsid w:val="000478D6"/>
    <w:rsid w:val="00057502"/>
    <w:rsid w:val="000637FD"/>
    <w:rsid w:val="00070073"/>
    <w:rsid w:val="0007403C"/>
    <w:rsid w:val="00077FD3"/>
    <w:rsid w:val="00081928"/>
    <w:rsid w:val="00084833"/>
    <w:rsid w:val="00087CA4"/>
    <w:rsid w:val="00092818"/>
    <w:rsid w:val="00096290"/>
    <w:rsid w:val="0009663A"/>
    <w:rsid w:val="00096A9C"/>
    <w:rsid w:val="000A1F86"/>
    <w:rsid w:val="000A3786"/>
    <w:rsid w:val="000B0920"/>
    <w:rsid w:val="000B2DE6"/>
    <w:rsid w:val="000B6904"/>
    <w:rsid w:val="000B782F"/>
    <w:rsid w:val="000D4DA2"/>
    <w:rsid w:val="000D528F"/>
    <w:rsid w:val="000D5A50"/>
    <w:rsid w:val="000E46D9"/>
    <w:rsid w:val="000E4CB3"/>
    <w:rsid w:val="000F32A5"/>
    <w:rsid w:val="000F399D"/>
    <w:rsid w:val="000F7708"/>
    <w:rsid w:val="00102679"/>
    <w:rsid w:val="001027CE"/>
    <w:rsid w:val="00120BFB"/>
    <w:rsid w:val="00127472"/>
    <w:rsid w:val="00131563"/>
    <w:rsid w:val="00134E34"/>
    <w:rsid w:val="001370BE"/>
    <w:rsid w:val="0014121F"/>
    <w:rsid w:val="00142689"/>
    <w:rsid w:val="00143290"/>
    <w:rsid w:val="00146474"/>
    <w:rsid w:val="001503DC"/>
    <w:rsid w:val="001525A2"/>
    <w:rsid w:val="00157F9B"/>
    <w:rsid w:val="001620B3"/>
    <w:rsid w:val="0016302D"/>
    <w:rsid w:val="001652C6"/>
    <w:rsid w:val="0016613A"/>
    <w:rsid w:val="001677A4"/>
    <w:rsid w:val="00194A93"/>
    <w:rsid w:val="001A21CF"/>
    <w:rsid w:val="001A5680"/>
    <w:rsid w:val="001A5834"/>
    <w:rsid w:val="001A6560"/>
    <w:rsid w:val="001B0065"/>
    <w:rsid w:val="001B2855"/>
    <w:rsid w:val="001B7D03"/>
    <w:rsid w:val="001C1434"/>
    <w:rsid w:val="001C69CB"/>
    <w:rsid w:val="001D3DE4"/>
    <w:rsid w:val="001D3ED2"/>
    <w:rsid w:val="001D5C62"/>
    <w:rsid w:val="001F48BF"/>
    <w:rsid w:val="001F5794"/>
    <w:rsid w:val="0020130C"/>
    <w:rsid w:val="00210611"/>
    <w:rsid w:val="00231E61"/>
    <w:rsid w:val="0024324C"/>
    <w:rsid w:val="00247D31"/>
    <w:rsid w:val="00252C91"/>
    <w:rsid w:val="00253922"/>
    <w:rsid w:val="002615F3"/>
    <w:rsid w:val="00277241"/>
    <w:rsid w:val="00281136"/>
    <w:rsid w:val="00281F9D"/>
    <w:rsid w:val="00284C86"/>
    <w:rsid w:val="00285C22"/>
    <w:rsid w:val="00291212"/>
    <w:rsid w:val="002923D8"/>
    <w:rsid w:val="0029348F"/>
    <w:rsid w:val="0029422E"/>
    <w:rsid w:val="002A7A51"/>
    <w:rsid w:val="002E559F"/>
    <w:rsid w:val="002E61AE"/>
    <w:rsid w:val="002F14F5"/>
    <w:rsid w:val="002F3174"/>
    <w:rsid w:val="002F4F25"/>
    <w:rsid w:val="003054CB"/>
    <w:rsid w:val="003114FC"/>
    <w:rsid w:val="0031399D"/>
    <w:rsid w:val="00314F21"/>
    <w:rsid w:val="0032199B"/>
    <w:rsid w:val="0032308D"/>
    <w:rsid w:val="00333DC9"/>
    <w:rsid w:val="00333F9F"/>
    <w:rsid w:val="0033496C"/>
    <w:rsid w:val="00336B2C"/>
    <w:rsid w:val="00343213"/>
    <w:rsid w:val="00351C76"/>
    <w:rsid w:val="00355A84"/>
    <w:rsid w:val="003565E8"/>
    <w:rsid w:val="00363ADE"/>
    <w:rsid w:val="00364F31"/>
    <w:rsid w:val="00365FBF"/>
    <w:rsid w:val="003670F5"/>
    <w:rsid w:val="003714A6"/>
    <w:rsid w:val="003719CA"/>
    <w:rsid w:val="003771BD"/>
    <w:rsid w:val="00377B75"/>
    <w:rsid w:val="00382124"/>
    <w:rsid w:val="0038369D"/>
    <w:rsid w:val="0038383A"/>
    <w:rsid w:val="00395D11"/>
    <w:rsid w:val="003A25D2"/>
    <w:rsid w:val="003A2F88"/>
    <w:rsid w:val="003A56D2"/>
    <w:rsid w:val="003A57D7"/>
    <w:rsid w:val="003B4326"/>
    <w:rsid w:val="003D78C2"/>
    <w:rsid w:val="003E3031"/>
    <w:rsid w:val="003F3FEE"/>
    <w:rsid w:val="003F5E14"/>
    <w:rsid w:val="004001CA"/>
    <w:rsid w:val="00401A6D"/>
    <w:rsid w:val="00421964"/>
    <w:rsid w:val="00423CF3"/>
    <w:rsid w:val="00426F17"/>
    <w:rsid w:val="00431056"/>
    <w:rsid w:val="004328A0"/>
    <w:rsid w:val="0043376B"/>
    <w:rsid w:val="00434424"/>
    <w:rsid w:val="00434FB6"/>
    <w:rsid w:val="004425A0"/>
    <w:rsid w:val="004445D7"/>
    <w:rsid w:val="0044660E"/>
    <w:rsid w:val="004513F9"/>
    <w:rsid w:val="00452EFA"/>
    <w:rsid w:val="00454BBE"/>
    <w:rsid w:val="00456E5F"/>
    <w:rsid w:val="0046144F"/>
    <w:rsid w:val="00461F92"/>
    <w:rsid w:val="00464022"/>
    <w:rsid w:val="00465235"/>
    <w:rsid w:val="00465AEC"/>
    <w:rsid w:val="0047129F"/>
    <w:rsid w:val="004751E6"/>
    <w:rsid w:val="004774DF"/>
    <w:rsid w:val="00487C44"/>
    <w:rsid w:val="00491702"/>
    <w:rsid w:val="00496152"/>
    <w:rsid w:val="00496A60"/>
    <w:rsid w:val="004A2BB5"/>
    <w:rsid w:val="004B1EEA"/>
    <w:rsid w:val="004B2F0B"/>
    <w:rsid w:val="004B37B6"/>
    <w:rsid w:val="004B48D4"/>
    <w:rsid w:val="004B70A9"/>
    <w:rsid w:val="004C1B9E"/>
    <w:rsid w:val="004C2AAA"/>
    <w:rsid w:val="004C3D7D"/>
    <w:rsid w:val="004D43CD"/>
    <w:rsid w:val="004E5593"/>
    <w:rsid w:val="004E6265"/>
    <w:rsid w:val="004E6895"/>
    <w:rsid w:val="004F2998"/>
    <w:rsid w:val="004F507E"/>
    <w:rsid w:val="0050331D"/>
    <w:rsid w:val="00510521"/>
    <w:rsid w:val="00512A37"/>
    <w:rsid w:val="0051434D"/>
    <w:rsid w:val="00520141"/>
    <w:rsid w:val="00521EA7"/>
    <w:rsid w:val="0053071E"/>
    <w:rsid w:val="00540B4F"/>
    <w:rsid w:val="00551E0A"/>
    <w:rsid w:val="005637E9"/>
    <w:rsid w:val="00563DB1"/>
    <w:rsid w:val="00571B7D"/>
    <w:rsid w:val="0057344D"/>
    <w:rsid w:val="0057799A"/>
    <w:rsid w:val="005820A2"/>
    <w:rsid w:val="005915E3"/>
    <w:rsid w:val="005940CC"/>
    <w:rsid w:val="005954C9"/>
    <w:rsid w:val="00595FD0"/>
    <w:rsid w:val="005B46E7"/>
    <w:rsid w:val="005C2130"/>
    <w:rsid w:val="005C3FCE"/>
    <w:rsid w:val="005D6D7E"/>
    <w:rsid w:val="005E214F"/>
    <w:rsid w:val="005E3ED9"/>
    <w:rsid w:val="005E3F0B"/>
    <w:rsid w:val="005E54F6"/>
    <w:rsid w:val="005F23D5"/>
    <w:rsid w:val="005F424C"/>
    <w:rsid w:val="00611FEE"/>
    <w:rsid w:val="00614071"/>
    <w:rsid w:val="00617771"/>
    <w:rsid w:val="00617CF1"/>
    <w:rsid w:val="00620DED"/>
    <w:rsid w:val="00624524"/>
    <w:rsid w:val="006252F2"/>
    <w:rsid w:val="00627A33"/>
    <w:rsid w:val="00631DEA"/>
    <w:rsid w:val="00631EE3"/>
    <w:rsid w:val="0063240B"/>
    <w:rsid w:val="00641A6C"/>
    <w:rsid w:val="00647DDB"/>
    <w:rsid w:val="00650557"/>
    <w:rsid w:val="00656586"/>
    <w:rsid w:val="00657619"/>
    <w:rsid w:val="00660DD5"/>
    <w:rsid w:val="00661A83"/>
    <w:rsid w:val="00662308"/>
    <w:rsid w:val="006634E7"/>
    <w:rsid w:val="00665690"/>
    <w:rsid w:val="00665DD3"/>
    <w:rsid w:val="006676EE"/>
    <w:rsid w:val="00670FB2"/>
    <w:rsid w:val="006726AA"/>
    <w:rsid w:val="00676B95"/>
    <w:rsid w:val="006804D0"/>
    <w:rsid w:val="006805AB"/>
    <w:rsid w:val="00685A6A"/>
    <w:rsid w:val="00693B42"/>
    <w:rsid w:val="006A6340"/>
    <w:rsid w:val="006B712A"/>
    <w:rsid w:val="006C4D35"/>
    <w:rsid w:val="006C76C4"/>
    <w:rsid w:val="006C7704"/>
    <w:rsid w:val="006D157E"/>
    <w:rsid w:val="006D7C21"/>
    <w:rsid w:val="006E458E"/>
    <w:rsid w:val="006E5B24"/>
    <w:rsid w:val="006E6A8F"/>
    <w:rsid w:val="00701CB7"/>
    <w:rsid w:val="0070351A"/>
    <w:rsid w:val="007115C1"/>
    <w:rsid w:val="00713941"/>
    <w:rsid w:val="0074192B"/>
    <w:rsid w:val="00743353"/>
    <w:rsid w:val="00743368"/>
    <w:rsid w:val="0074383F"/>
    <w:rsid w:val="00744704"/>
    <w:rsid w:val="00747D02"/>
    <w:rsid w:val="00751137"/>
    <w:rsid w:val="00763523"/>
    <w:rsid w:val="00765E8E"/>
    <w:rsid w:val="007761F9"/>
    <w:rsid w:val="007801D9"/>
    <w:rsid w:val="007875B8"/>
    <w:rsid w:val="00794EC6"/>
    <w:rsid w:val="007A6185"/>
    <w:rsid w:val="007A6EB8"/>
    <w:rsid w:val="007B0EC8"/>
    <w:rsid w:val="007B2A6E"/>
    <w:rsid w:val="007B5556"/>
    <w:rsid w:val="007B60B4"/>
    <w:rsid w:val="007B772B"/>
    <w:rsid w:val="007C064C"/>
    <w:rsid w:val="007C3D63"/>
    <w:rsid w:val="007C5358"/>
    <w:rsid w:val="007C6664"/>
    <w:rsid w:val="007D1F0D"/>
    <w:rsid w:val="007D2CD7"/>
    <w:rsid w:val="007D7046"/>
    <w:rsid w:val="007D72A5"/>
    <w:rsid w:val="007E1CFF"/>
    <w:rsid w:val="007E2407"/>
    <w:rsid w:val="007E3CF6"/>
    <w:rsid w:val="007E530E"/>
    <w:rsid w:val="007F3B27"/>
    <w:rsid w:val="007F68C1"/>
    <w:rsid w:val="008012BD"/>
    <w:rsid w:val="00803B23"/>
    <w:rsid w:val="00805E60"/>
    <w:rsid w:val="00811DDC"/>
    <w:rsid w:val="00824616"/>
    <w:rsid w:val="00830297"/>
    <w:rsid w:val="00833EFA"/>
    <w:rsid w:val="00834022"/>
    <w:rsid w:val="00835CBD"/>
    <w:rsid w:val="00835DE7"/>
    <w:rsid w:val="0083657D"/>
    <w:rsid w:val="00840287"/>
    <w:rsid w:val="00842ACD"/>
    <w:rsid w:val="008511B5"/>
    <w:rsid w:val="00855777"/>
    <w:rsid w:val="00855B57"/>
    <w:rsid w:val="00857F1C"/>
    <w:rsid w:val="00862F30"/>
    <w:rsid w:val="00871770"/>
    <w:rsid w:val="0087561A"/>
    <w:rsid w:val="008763A5"/>
    <w:rsid w:val="00883F47"/>
    <w:rsid w:val="00886648"/>
    <w:rsid w:val="008917DC"/>
    <w:rsid w:val="0089222F"/>
    <w:rsid w:val="00894D2F"/>
    <w:rsid w:val="008A25B0"/>
    <w:rsid w:val="008A6374"/>
    <w:rsid w:val="008B41BF"/>
    <w:rsid w:val="008B576C"/>
    <w:rsid w:val="008B5BF2"/>
    <w:rsid w:val="008B6EE8"/>
    <w:rsid w:val="008C1091"/>
    <w:rsid w:val="008C4735"/>
    <w:rsid w:val="008C5CAA"/>
    <w:rsid w:val="008D3ACA"/>
    <w:rsid w:val="008D553D"/>
    <w:rsid w:val="008D5858"/>
    <w:rsid w:val="008D59DB"/>
    <w:rsid w:val="008E0645"/>
    <w:rsid w:val="008F42BC"/>
    <w:rsid w:val="008F612E"/>
    <w:rsid w:val="008F7A16"/>
    <w:rsid w:val="0092296F"/>
    <w:rsid w:val="00932C4C"/>
    <w:rsid w:val="009337CE"/>
    <w:rsid w:val="00933DC4"/>
    <w:rsid w:val="00940A91"/>
    <w:rsid w:val="00946B7A"/>
    <w:rsid w:val="00947AD5"/>
    <w:rsid w:val="00950DDB"/>
    <w:rsid w:val="00951494"/>
    <w:rsid w:val="00973859"/>
    <w:rsid w:val="00991749"/>
    <w:rsid w:val="00992AF3"/>
    <w:rsid w:val="009A3E81"/>
    <w:rsid w:val="009A4090"/>
    <w:rsid w:val="009A435E"/>
    <w:rsid w:val="009B54F1"/>
    <w:rsid w:val="009B6D95"/>
    <w:rsid w:val="009B7C12"/>
    <w:rsid w:val="009C20E8"/>
    <w:rsid w:val="009C2702"/>
    <w:rsid w:val="009C39FD"/>
    <w:rsid w:val="009D3336"/>
    <w:rsid w:val="009D6023"/>
    <w:rsid w:val="009D6D2A"/>
    <w:rsid w:val="009E1EB6"/>
    <w:rsid w:val="00A04762"/>
    <w:rsid w:val="00A06B15"/>
    <w:rsid w:val="00A170FA"/>
    <w:rsid w:val="00A257DA"/>
    <w:rsid w:val="00A32152"/>
    <w:rsid w:val="00A34C79"/>
    <w:rsid w:val="00A366E1"/>
    <w:rsid w:val="00A43884"/>
    <w:rsid w:val="00A45C08"/>
    <w:rsid w:val="00A46DB0"/>
    <w:rsid w:val="00A5076B"/>
    <w:rsid w:val="00A50814"/>
    <w:rsid w:val="00A541C5"/>
    <w:rsid w:val="00A54A8C"/>
    <w:rsid w:val="00A6031A"/>
    <w:rsid w:val="00A60C39"/>
    <w:rsid w:val="00A67C44"/>
    <w:rsid w:val="00A80780"/>
    <w:rsid w:val="00A8118D"/>
    <w:rsid w:val="00A82816"/>
    <w:rsid w:val="00A82C7A"/>
    <w:rsid w:val="00A84BCD"/>
    <w:rsid w:val="00A876FD"/>
    <w:rsid w:val="00A92FD8"/>
    <w:rsid w:val="00A97366"/>
    <w:rsid w:val="00AA0B6C"/>
    <w:rsid w:val="00AA6165"/>
    <w:rsid w:val="00AB58BE"/>
    <w:rsid w:val="00AC6A77"/>
    <w:rsid w:val="00AD06F8"/>
    <w:rsid w:val="00AD5D04"/>
    <w:rsid w:val="00AE02E2"/>
    <w:rsid w:val="00AE17BB"/>
    <w:rsid w:val="00AE1808"/>
    <w:rsid w:val="00AF0D4A"/>
    <w:rsid w:val="00AF1B1F"/>
    <w:rsid w:val="00B02CA5"/>
    <w:rsid w:val="00B21D53"/>
    <w:rsid w:val="00B26AD3"/>
    <w:rsid w:val="00B30D90"/>
    <w:rsid w:val="00B32E1B"/>
    <w:rsid w:val="00B34E74"/>
    <w:rsid w:val="00B37861"/>
    <w:rsid w:val="00B37A98"/>
    <w:rsid w:val="00B50786"/>
    <w:rsid w:val="00B52F37"/>
    <w:rsid w:val="00B5331D"/>
    <w:rsid w:val="00B61C34"/>
    <w:rsid w:val="00B635B0"/>
    <w:rsid w:val="00B648ED"/>
    <w:rsid w:val="00B654A0"/>
    <w:rsid w:val="00B70931"/>
    <w:rsid w:val="00B71632"/>
    <w:rsid w:val="00B8050D"/>
    <w:rsid w:val="00B85098"/>
    <w:rsid w:val="00B9000C"/>
    <w:rsid w:val="00B93FBC"/>
    <w:rsid w:val="00B94878"/>
    <w:rsid w:val="00B95735"/>
    <w:rsid w:val="00BA2FD4"/>
    <w:rsid w:val="00BB0C30"/>
    <w:rsid w:val="00BB2745"/>
    <w:rsid w:val="00BB369D"/>
    <w:rsid w:val="00BB692B"/>
    <w:rsid w:val="00BB6EC7"/>
    <w:rsid w:val="00BB7638"/>
    <w:rsid w:val="00BC0F98"/>
    <w:rsid w:val="00BE1121"/>
    <w:rsid w:val="00BE7D60"/>
    <w:rsid w:val="00C057C2"/>
    <w:rsid w:val="00C11942"/>
    <w:rsid w:val="00C11F87"/>
    <w:rsid w:val="00C12AB3"/>
    <w:rsid w:val="00C12C30"/>
    <w:rsid w:val="00C12CBA"/>
    <w:rsid w:val="00C20DC6"/>
    <w:rsid w:val="00C21419"/>
    <w:rsid w:val="00C27B53"/>
    <w:rsid w:val="00C3598A"/>
    <w:rsid w:val="00C4122E"/>
    <w:rsid w:val="00C4186B"/>
    <w:rsid w:val="00C41B15"/>
    <w:rsid w:val="00C422DE"/>
    <w:rsid w:val="00C4289D"/>
    <w:rsid w:val="00C645B9"/>
    <w:rsid w:val="00C71C11"/>
    <w:rsid w:val="00C74814"/>
    <w:rsid w:val="00C83006"/>
    <w:rsid w:val="00C90E7E"/>
    <w:rsid w:val="00C93C7A"/>
    <w:rsid w:val="00CA618B"/>
    <w:rsid w:val="00CA7EF0"/>
    <w:rsid w:val="00CB1F49"/>
    <w:rsid w:val="00CB30CA"/>
    <w:rsid w:val="00CB43D5"/>
    <w:rsid w:val="00CC1822"/>
    <w:rsid w:val="00CC1D87"/>
    <w:rsid w:val="00CD1232"/>
    <w:rsid w:val="00CE468D"/>
    <w:rsid w:val="00CF28F6"/>
    <w:rsid w:val="00D056D0"/>
    <w:rsid w:val="00D06619"/>
    <w:rsid w:val="00D10B80"/>
    <w:rsid w:val="00D1112E"/>
    <w:rsid w:val="00D1398A"/>
    <w:rsid w:val="00D21AEC"/>
    <w:rsid w:val="00D2219A"/>
    <w:rsid w:val="00D23397"/>
    <w:rsid w:val="00D26DDD"/>
    <w:rsid w:val="00D2791E"/>
    <w:rsid w:val="00D30C1D"/>
    <w:rsid w:val="00D32CCF"/>
    <w:rsid w:val="00D355BE"/>
    <w:rsid w:val="00D374BD"/>
    <w:rsid w:val="00D40288"/>
    <w:rsid w:val="00D45E1E"/>
    <w:rsid w:val="00D53F10"/>
    <w:rsid w:val="00D56617"/>
    <w:rsid w:val="00D612CC"/>
    <w:rsid w:val="00D618B1"/>
    <w:rsid w:val="00D6191D"/>
    <w:rsid w:val="00D669A1"/>
    <w:rsid w:val="00D701B5"/>
    <w:rsid w:val="00D7172A"/>
    <w:rsid w:val="00D71BEF"/>
    <w:rsid w:val="00D72FEF"/>
    <w:rsid w:val="00D7332E"/>
    <w:rsid w:val="00D808B6"/>
    <w:rsid w:val="00D87485"/>
    <w:rsid w:val="00D92316"/>
    <w:rsid w:val="00D94085"/>
    <w:rsid w:val="00D94F2D"/>
    <w:rsid w:val="00DA42AA"/>
    <w:rsid w:val="00DA4F86"/>
    <w:rsid w:val="00DC069D"/>
    <w:rsid w:val="00DC3D64"/>
    <w:rsid w:val="00DC6382"/>
    <w:rsid w:val="00DC6624"/>
    <w:rsid w:val="00DD76F4"/>
    <w:rsid w:val="00DE1FEE"/>
    <w:rsid w:val="00DE4495"/>
    <w:rsid w:val="00DE7FB5"/>
    <w:rsid w:val="00DF1997"/>
    <w:rsid w:val="00E069DC"/>
    <w:rsid w:val="00E115E7"/>
    <w:rsid w:val="00E12004"/>
    <w:rsid w:val="00E14339"/>
    <w:rsid w:val="00E14C31"/>
    <w:rsid w:val="00E22AF0"/>
    <w:rsid w:val="00E30A94"/>
    <w:rsid w:val="00E34650"/>
    <w:rsid w:val="00E36110"/>
    <w:rsid w:val="00E40754"/>
    <w:rsid w:val="00E416FF"/>
    <w:rsid w:val="00E429E4"/>
    <w:rsid w:val="00E43A56"/>
    <w:rsid w:val="00E55811"/>
    <w:rsid w:val="00E60C53"/>
    <w:rsid w:val="00E63673"/>
    <w:rsid w:val="00E71CED"/>
    <w:rsid w:val="00E80241"/>
    <w:rsid w:val="00E81EF1"/>
    <w:rsid w:val="00E827F3"/>
    <w:rsid w:val="00E906F1"/>
    <w:rsid w:val="00E9384B"/>
    <w:rsid w:val="00E938DD"/>
    <w:rsid w:val="00ED1E04"/>
    <w:rsid w:val="00ED5DF2"/>
    <w:rsid w:val="00ED6EC1"/>
    <w:rsid w:val="00EE26EE"/>
    <w:rsid w:val="00EE321E"/>
    <w:rsid w:val="00EE6C0C"/>
    <w:rsid w:val="00EF4215"/>
    <w:rsid w:val="00EF51DA"/>
    <w:rsid w:val="00F04B9C"/>
    <w:rsid w:val="00F06D0D"/>
    <w:rsid w:val="00F07A64"/>
    <w:rsid w:val="00F23724"/>
    <w:rsid w:val="00F23C95"/>
    <w:rsid w:val="00F25795"/>
    <w:rsid w:val="00F313D7"/>
    <w:rsid w:val="00F4377B"/>
    <w:rsid w:val="00F46D47"/>
    <w:rsid w:val="00F56C77"/>
    <w:rsid w:val="00F6019A"/>
    <w:rsid w:val="00F619CA"/>
    <w:rsid w:val="00F61FCD"/>
    <w:rsid w:val="00F624E6"/>
    <w:rsid w:val="00F67E6D"/>
    <w:rsid w:val="00F71956"/>
    <w:rsid w:val="00F73269"/>
    <w:rsid w:val="00F73A36"/>
    <w:rsid w:val="00F749FB"/>
    <w:rsid w:val="00F81D9E"/>
    <w:rsid w:val="00F81DC9"/>
    <w:rsid w:val="00F820F5"/>
    <w:rsid w:val="00F8480B"/>
    <w:rsid w:val="00F84A65"/>
    <w:rsid w:val="00F84BA0"/>
    <w:rsid w:val="00F853F8"/>
    <w:rsid w:val="00F9290A"/>
    <w:rsid w:val="00F935AD"/>
    <w:rsid w:val="00F93EAC"/>
    <w:rsid w:val="00FA1ADD"/>
    <w:rsid w:val="00FA5911"/>
    <w:rsid w:val="00FB5E26"/>
    <w:rsid w:val="00FB7175"/>
    <w:rsid w:val="00FC1D99"/>
    <w:rsid w:val="00FD0245"/>
    <w:rsid w:val="00FD4907"/>
    <w:rsid w:val="00FE212C"/>
    <w:rsid w:val="00FF1D38"/>
    <w:rsid w:val="00FF5FE6"/>
    <w:rsid w:val="00FF6EC3"/>
    <w:rsid w:val="00FF6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98A"/>
    <w:pPr>
      <w:ind w:leftChars="400" w:left="840"/>
    </w:pPr>
  </w:style>
  <w:style w:type="paragraph" w:styleId="a4">
    <w:name w:val="header"/>
    <w:basedOn w:val="a"/>
    <w:link w:val="a5"/>
    <w:uiPriority w:val="99"/>
    <w:unhideWhenUsed/>
    <w:rsid w:val="00C90E7E"/>
    <w:pPr>
      <w:tabs>
        <w:tab w:val="center" w:pos="4252"/>
        <w:tab w:val="right" w:pos="8504"/>
      </w:tabs>
      <w:snapToGrid w:val="0"/>
    </w:pPr>
  </w:style>
  <w:style w:type="character" w:customStyle="1" w:styleId="a5">
    <w:name w:val="ヘッダー (文字)"/>
    <w:basedOn w:val="a0"/>
    <w:link w:val="a4"/>
    <w:uiPriority w:val="99"/>
    <w:rsid w:val="00C90E7E"/>
  </w:style>
  <w:style w:type="paragraph" w:styleId="a6">
    <w:name w:val="footer"/>
    <w:basedOn w:val="a"/>
    <w:link w:val="a7"/>
    <w:uiPriority w:val="99"/>
    <w:unhideWhenUsed/>
    <w:rsid w:val="00C90E7E"/>
    <w:pPr>
      <w:tabs>
        <w:tab w:val="center" w:pos="4252"/>
        <w:tab w:val="right" w:pos="8504"/>
      </w:tabs>
      <w:snapToGrid w:val="0"/>
    </w:pPr>
  </w:style>
  <w:style w:type="character" w:customStyle="1" w:styleId="a7">
    <w:name w:val="フッター (文字)"/>
    <w:basedOn w:val="a0"/>
    <w:link w:val="a6"/>
    <w:uiPriority w:val="99"/>
    <w:rsid w:val="00C90E7E"/>
  </w:style>
  <w:style w:type="paragraph" w:styleId="a8">
    <w:name w:val="Date"/>
    <w:basedOn w:val="a"/>
    <w:next w:val="a"/>
    <w:link w:val="a9"/>
    <w:uiPriority w:val="99"/>
    <w:semiHidden/>
    <w:unhideWhenUsed/>
    <w:rsid w:val="00886648"/>
  </w:style>
  <w:style w:type="character" w:customStyle="1" w:styleId="a9">
    <w:name w:val="日付 (文字)"/>
    <w:basedOn w:val="a0"/>
    <w:link w:val="a8"/>
    <w:uiPriority w:val="99"/>
    <w:semiHidden/>
    <w:rsid w:val="00886648"/>
  </w:style>
  <w:style w:type="character" w:styleId="aa">
    <w:name w:val="Strong"/>
    <w:basedOn w:val="a0"/>
    <w:uiPriority w:val="22"/>
    <w:qFormat/>
    <w:rsid w:val="005D6D7E"/>
    <w:rPr>
      <w:b/>
      <w:bCs/>
    </w:rPr>
  </w:style>
  <w:style w:type="table" w:styleId="ab">
    <w:name w:val="Table Grid"/>
    <w:basedOn w:val="a1"/>
    <w:uiPriority w:val="59"/>
    <w:rsid w:val="001A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92AF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2AF3"/>
    <w:rPr>
      <w:rFonts w:asciiTheme="majorHAnsi" w:eastAsiaTheme="majorEastAsia" w:hAnsiTheme="majorHAnsi" w:cstheme="majorBidi"/>
      <w:sz w:val="18"/>
      <w:szCs w:val="18"/>
    </w:rPr>
  </w:style>
  <w:style w:type="character" w:styleId="ae">
    <w:name w:val="annotation reference"/>
    <w:basedOn w:val="a0"/>
    <w:uiPriority w:val="99"/>
    <w:semiHidden/>
    <w:unhideWhenUsed/>
    <w:rsid w:val="00842ACD"/>
    <w:rPr>
      <w:sz w:val="18"/>
      <w:szCs w:val="18"/>
    </w:rPr>
  </w:style>
  <w:style w:type="paragraph" w:styleId="af">
    <w:name w:val="annotation text"/>
    <w:basedOn w:val="a"/>
    <w:link w:val="af0"/>
    <w:uiPriority w:val="99"/>
    <w:semiHidden/>
    <w:unhideWhenUsed/>
    <w:rsid w:val="00842ACD"/>
    <w:pPr>
      <w:jc w:val="left"/>
    </w:pPr>
  </w:style>
  <w:style w:type="character" w:customStyle="1" w:styleId="af0">
    <w:name w:val="コメント文字列 (文字)"/>
    <w:basedOn w:val="a0"/>
    <w:link w:val="af"/>
    <w:uiPriority w:val="99"/>
    <w:semiHidden/>
    <w:rsid w:val="00842ACD"/>
  </w:style>
  <w:style w:type="paragraph" w:styleId="af1">
    <w:name w:val="annotation subject"/>
    <w:basedOn w:val="af"/>
    <w:next w:val="af"/>
    <w:link w:val="af2"/>
    <w:uiPriority w:val="99"/>
    <w:semiHidden/>
    <w:unhideWhenUsed/>
    <w:rsid w:val="00842ACD"/>
    <w:rPr>
      <w:b/>
      <w:bCs/>
    </w:rPr>
  </w:style>
  <w:style w:type="character" w:customStyle="1" w:styleId="af2">
    <w:name w:val="コメント内容 (文字)"/>
    <w:basedOn w:val="af0"/>
    <w:link w:val="af1"/>
    <w:uiPriority w:val="99"/>
    <w:semiHidden/>
    <w:rsid w:val="00842ACD"/>
    <w:rPr>
      <w:b/>
      <w:bCs/>
    </w:rPr>
  </w:style>
  <w:style w:type="paragraph" w:styleId="af3">
    <w:name w:val="Revision"/>
    <w:hidden/>
    <w:uiPriority w:val="99"/>
    <w:semiHidden/>
    <w:rsid w:val="00A257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98A"/>
    <w:pPr>
      <w:ind w:leftChars="400" w:left="840"/>
    </w:pPr>
  </w:style>
  <w:style w:type="paragraph" w:styleId="a4">
    <w:name w:val="header"/>
    <w:basedOn w:val="a"/>
    <w:link w:val="a5"/>
    <w:uiPriority w:val="99"/>
    <w:unhideWhenUsed/>
    <w:rsid w:val="00C90E7E"/>
    <w:pPr>
      <w:tabs>
        <w:tab w:val="center" w:pos="4252"/>
        <w:tab w:val="right" w:pos="8504"/>
      </w:tabs>
      <w:snapToGrid w:val="0"/>
    </w:pPr>
  </w:style>
  <w:style w:type="character" w:customStyle="1" w:styleId="a5">
    <w:name w:val="ヘッダー (文字)"/>
    <w:basedOn w:val="a0"/>
    <w:link w:val="a4"/>
    <w:uiPriority w:val="99"/>
    <w:rsid w:val="00C90E7E"/>
  </w:style>
  <w:style w:type="paragraph" w:styleId="a6">
    <w:name w:val="footer"/>
    <w:basedOn w:val="a"/>
    <w:link w:val="a7"/>
    <w:uiPriority w:val="99"/>
    <w:unhideWhenUsed/>
    <w:rsid w:val="00C90E7E"/>
    <w:pPr>
      <w:tabs>
        <w:tab w:val="center" w:pos="4252"/>
        <w:tab w:val="right" w:pos="8504"/>
      </w:tabs>
      <w:snapToGrid w:val="0"/>
    </w:pPr>
  </w:style>
  <w:style w:type="character" w:customStyle="1" w:styleId="a7">
    <w:name w:val="フッター (文字)"/>
    <w:basedOn w:val="a0"/>
    <w:link w:val="a6"/>
    <w:uiPriority w:val="99"/>
    <w:rsid w:val="00C90E7E"/>
  </w:style>
  <w:style w:type="paragraph" w:styleId="a8">
    <w:name w:val="Date"/>
    <w:basedOn w:val="a"/>
    <w:next w:val="a"/>
    <w:link w:val="a9"/>
    <w:uiPriority w:val="99"/>
    <w:semiHidden/>
    <w:unhideWhenUsed/>
    <w:rsid w:val="00886648"/>
  </w:style>
  <w:style w:type="character" w:customStyle="1" w:styleId="a9">
    <w:name w:val="日付 (文字)"/>
    <w:basedOn w:val="a0"/>
    <w:link w:val="a8"/>
    <w:uiPriority w:val="99"/>
    <w:semiHidden/>
    <w:rsid w:val="00886648"/>
  </w:style>
  <w:style w:type="character" w:styleId="aa">
    <w:name w:val="Strong"/>
    <w:basedOn w:val="a0"/>
    <w:uiPriority w:val="22"/>
    <w:qFormat/>
    <w:rsid w:val="005D6D7E"/>
    <w:rPr>
      <w:b/>
      <w:bCs/>
    </w:rPr>
  </w:style>
  <w:style w:type="table" w:styleId="ab">
    <w:name w:val="Table Grid"/>
    <w:basedOn w:val="a1"/>
    <w:uiPriority w:val="59"/>
    <w:rsid w:val="001A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92AF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2AF3"/>
    <w:rPr>
      <w:rFonts w:asciiTheme="majorHAnsi" w:eastAsiaTheme="majorEastAsia" w:hAnsiTheme="majorHAnsi" w:cstheme="majorBidi"/>
      <w:sz w:val="18"/>
      <w:szCs w:val="18"/>
    </w:rPr>
  </w:style>
  <w:style w:type="character" w:styleId="ae">
    <w:name w:val="annotation reference"/>
    <w:basedOn w:val="a0"/>
    <w:uiPriority w:val="99"/>
    <w:semiHidden/>
    <w:unhideWhenUsed/>
    <w:rsid w:val="00842ACD"/>
    <w:rPr>
      <w:sz w:val="18"/>
      <w:szCs w:val="18"/>
    </w:rPr>
  </w:style>
  <w:style w:type="paragraph" w:styleId="af">
    <w:name w:val="annotation text"/>
    <w:basedOn w:val="a"/>
    <w:link w:val="af0"/>
    <w:uiPriority w:val="99"/>
    <w:semiHidden/>
    <w:unhideWhenUsed/>
    <w:rsid w:val="00842ACD"/>
    <w:pPr>
      <w:jc w:val="left"/>
    </w:pPr>
  </w:style>
  <w:style w:type="character" w:customStyle="1" w:styleId="af0">
    <w:name w:val="コメント文字列 (文字)"/>
    <w:basedOn w:val="a0"/>
    <w:link w:val="af"/>
    <w:uiPriority w:val="99"/>
    <w:semiHidden/>
    <w:rsid w:val="00842ACD"/>
  </w:style>
  <w:style w:type="paragraph" w:styleId="af1">
    <w:name w:val="annotation subject"/>
    <w:basedOn w:val="af"/>
    <w:next w:val="af"/>
    <w:link w:val="af2"/>
    <w:uiPriority w:val="99"/>
    <w:semiHidden/>
    <w:unhideWhenUsed/>
    <w:rsid w:val="00842ACD"/>
    <w:rPr>
      <w:b/>
      <w:bCs/>
    </w:rPr>
  </w:style>
  <w:style w:type="character" w:customStyle="1" w:styleId="af2">
    <w:name w:val="コメント内容 (文字)"/>
    <w:basedOn w:val="af0"/>
    <w:link w:val="af1"/>
    <w:uiPriority w:val="99"/>
    <w:semiHidden/>
    <w:rsid w:val="00842ACD"/>
    <w:rPr>
      <w:b/>
      <w:bCs/>
    </w:rPr>
  </w:style>
  <w:style w:type="paragraph" w:styleId="af3">
    <w:name w:val="Revision"/>
    <w:hidden/>
    <w:uiPriority w:val="99"/>
    <w:semiHidden/>
    <w:rsid w:val="00A25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72AAB-2D83-4E9E-9F16-3C67D568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55F3FF15.dotm</Template>
  <TotalTime>0</TotalTime>
  <Pages>2</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4</cp:revision>
  <cp:lastPrinted>2021-02-16T14:08:00Z</cp:lastPrinted>
  <dcterms:created xsi:type="dcterms:W3CDTF">2021-02-16T14:07:00Z</dcterms:created>
  <dcterms:modified xsi:type="dcterms:W3CDTF">2021-02-17T01:25:00Z</dcterms:modified>
</cp:coreProperties>
</file>