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EC75D" w14:textId="77777777" w:rsidR="00B30276" w:rsidRDefault="00FA4B4C" w:rsidP="00B313FF">
      <w:pPr>
        <w:jc w:val="center"/>
        <w:rPr>
          <w:szCs w:val="21"/>
        </w:rPr>
      </w:pPr>
      <w:bookmarkStart w:id="0" w:name="_GoBack"/>
      <w:bookmarkEnd w:id="0"/>
      <w:r>
        <w:rPr>
          <w:rFonts w:hint="eastAsia"/>
          <w:sz w:val="28"/>
          <w:szCs w:val="28"/>
        </w:rPr>
        <w:t>保健体育科</w:t>
      </w:r>
      <w:r w:rsidR="00B313FF" w:rsidRPr="00B313FF">
        <w:rPr>
          <w:rFonts w:hint="eastAsia"/>
          <w:sz w:val="28"/>
          <w:szCs w:val="28"/>
        </w:rPr>
        <w:t>学習指導案</w:t>
      </w:r>
    </w:p>
    <w:p w14:paraId="16A316BA" w14:textId="77777777" w:rsidR="00B313FF" w:rsidRDefault="00B5559D" w:rsidP="00B5559D">
      <w:pPr>
        <w:jc w:val="right"/>
        <w:rPr>
          <w:szCs w:val="21"/>
        </w:rPr>
      </w:pPr>
      <w:r>
        <w:rPr>
          <w:rFonts w:hint="eastAsia"/>
          <w:szCs w:val="21"/>
        </w:rPr>
        <w:t>広島県立高陽高等学校</w:t>
      </w:r>
    </w:p>
    <w:p w14:paraId="09AB8C2E" w14:textId="7805EB8D" w:rsidR="00B5559D" w:rsidRDefault="00B5559D" w:rsidP="00F50A2D">
      <w:pPr>
        <w:jc w:val="right"/>
        <w:rPr>
          <w:kern w:val="0"/>
          <w:szCs w:val="21"/>
        </w:rPr>
      </w:pPr>
      <w:r w:rsidRPr="0082023F">
        <w:rPr>
          <w:rFonts w:hint="eastAsia"/>
          <w:spacing w:val="16"/>
          <w:kern w:val="0"/>
          <w:szCs w:val="21"/>
          <w:fitText w:val="1910" w:id="1244266754"/>
        </w:rPr>
        <w:t>教諭　池田　晋</w:t>
      </w:r>
      <w:r w:rsidRPr="0082023F">
        <w:rPr>
          <w:rFonts w:hint="eastAsia"/>
          <w:spacing w:val="3"/>
          <w:kern w:val="0"/>
          <w:szCs w:val="21"/>
          <w:fitText w:val="1910" w:id="1244266754"/>
        </w:rPr>
        <w:t>也</w:t>
      </w:r>
    </w:p>
    <w:p w14:paraId="54DA904F" w14:textId="77777777" w:rsidR="0082023F" w:rsidRDefault="0082023F" w:rsidP="00E636DB">
      <w:pPr>
        <w:jc w:val="left"/>
        <w:rPr>
          <w:kern w:val="0"/>
          <w:szCs w:val="21"/>
        </w:rPr>
      </w:pPr>
    </w:p>
    <w:p w14:paraId="5FDF1AD6" w14:textId="1AAE0BD5" w:rsidR="0082023F" w:rsidRDefault="00624322" w:rsidP="00E636DB">
      <w:pPr>
        <w:jc w:val="left"/>
        <w:rPr>
          <w:kern w:val="0"/>
          <w:szCs w:val="21"/>
        </w:rPr>
      </w:pPr>
      <w:r>
        <w:rPr>
          <w:rFonts w:hint="eastAsia"/>
          <w:noProof/>
          <w:kern w:val="0"/>
          <w:szCs w:val="21"/>
        </w:rPr>
        <mc:AlternateContent>
          <mc:Choice Requires="wps">
            <w:drawing>
              <wp:anchor distT="0" distB="0" distL="114300" distR="114300" simplePos="0" relativeHeight="251659264" behindDoc="0" locked="0" layoutInCell="1" allowOverlap="1" wp14:anchorId="2208AF04" wp14:editId="5E9D404E">
                <wp:simplePos x="0" y="0"/>
                <wp:positionH relativeFrom="column">
                  <wp:posOffset>-66675</wp:posOffset>
                </wp:positionH>
                <wp:positionV relativeFrom="paragraph">
                  <wp:posOffset>0</wp:posOffset>
                </wp:positionV>
                <wp:extent cx="6753225" cy="1104900"/>
                <wp:effectExtent l="0" t="0" r="28575" b="19050"/>
                <wp:wrapNone/>
                <wp:docPr id="18" name="メモ 18"/>
                <wp:cNvGraphicFramePr/>
                <a:graphic xmlns:a="http://schemas.openxmlformats.org/drawingml/2006/main">
                  <a:graphicData uri="http://schemas.microsoft.com/office/word/2010/wordprocessingShape">
                    <wps:wsp>
                      <wps:cNvSpPr/>
                      <wps:spPr>
                        <a:xfrm>
                          <a:off x="0" y="0"/>
                          <a:ext cx="6753225" cy="110490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8" o:spid="_x0000_s1026" type="#_x0000_t65" style="position:absolute;left:0;text-align:left;margin-left:-5.25pt;margin-top:0;width:531.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" adj="18000" filled="f" strokecolor="#243f60 [1604]" strokeweight="2pt"/>
            </w:pict>
          </mc:Fallback>
        </mc:AlternateContent>
      </w:r>
      <w:r w:rsidR="00E636DB">
        <w:rPr>
          <w:rFonts w:hint="eastAsia"/>
          <w:kern w:val="0"/>
          <w:szCs w:val="21"/>
        </w:rPr>
        <w:t>【本学習指導案のポイント】（スポーツ振興課指導主事　光橋　健）</w:t>
      </w:r>
    </w:p>
    <w:p w14:paraId="0D15726A" w14:textId="31F222AF" w:rsidR="0082023F" w:rsidRDefault="00E636DB" w:rsidP="00E636DB">
      <w:pPr>
        <w:jc w:val="left"/>
        <w:rPr>
          <w:kern w:val="0"/>
          <w:szCs w:val="21"/>
        </w:rPr>
      </w:pPr>
      <w:r>
        <w:rPr>
          <w:rFonts w:hint="eastAsia"/>
          <w:kern w:val="0"/>
          <w:szCs w:val="21"/>
        </w:rPr>
        <w:t xml:space="preserve">　協働的な学びの中で，生徒が学びを深めるためには，教師がどのような働きかけや手助けをするかが重要である。本実践では，アクティブ・ラーニングの手法の一つであるジグソー法を取り入れ，生徒が学習に参加</w:t>
      </w:r>
      <w:r w:rsidR="00624322">
        <w:rPr>
          <w:rFonts w:hint="eastAsia"/>
          <w:kern w:val="0"/>
          <w:szCs w:val="21"/>
        </w:rPr>
        <w:t>しやすい</w:t>
      </w:r>
      <w:r>
        <w:rPr>
          <w:rFonts w:hint="eastAsia"/>
          <w:kern w:val="0"/>
          <w:szCs w:val="21"/>
        </w:rPr>
        <w:t>構造を教師が意図的に準備し，生徒の能動的な学びを引き出している。また，</w:t>
      </w:r>
      <w:r w:rsidR="00624322">
        <w:rPr>
          <w:rFonts w:hint="eastAsia"/>
          <w:kern w:val="0"/>
          <w:szCs w:val="21"/>
        </w:rPr>
        <w:t>学習内容を既有の知識や経験に関連付けることを強調することで，生徒の深い学びを引き出そうとしている優れた事例である。</w:t>
      </w:r>
    </w:p>
    <w:p w14:paraId="31F02363" w14:textId="77777777" w:rsidR="00E636DB" w:rsidRDefault="00E636DB" w:rsidP="00E636DB">
      <w:pPr>
        <w:jc w:val="left"/>
        <w:rPr>
          <w:kern w:val="0"/>
          <w:szCs w:val="21"/>
        </w:rPr>
      </w:pPr>
    </w:p>
    <w:p w14:paraId="0BB26868" w14:textId="25A3B901" w:rsidR="00B313FF" w:rsidRDefault="00B313FF" w:rsidP="00B313FF">
      <w:pPr>
        <w:rPr>
          <w:rFonts w:asciiTheme="minorEastAsia" w:hAnsiTheme="minorEastAsia"/>
          <w:szCs w:val="21"/>
        </w:rPr>
      </w:pPr>
      <w:r w:rsidRPr="0025697A">
        <w:rPr>
          <w:rFonts w:asciiTheme="majorEastAsia" w:eastAsiaTheme="majorEastAsia" w:hAnsiTheme="majorEastAsia" w:hint="eastAsia"/>
          <w:b/>
          <w:szCs w:val="21"/>
        </w:rPr>
        <w:t>１　日時・場所</w:t>
      </w:r>
      <w:r>
        <w:rPr>
          <w:rFonts w:asciiTheme="majorEastAsia" w:eastAsiaTheme="majorEastAsia" w:hAnsiTheme="majorEastAsia" w:hint="eastAsia"/>
          <w:szCs w:val="21"/>
        </w:rPr>
        <w:t xml:space="preserve">　　</w:t>
      </w:r>
      <w:r w:rsidR="004422AE">
        <w:rPr>
          <w:rFonts w:asciiTheme="minorEastAsia" w:hAnsiTheme="minorEastAsia" w:hint="eastAsia"/>
          <w:szCs w:val="21"/>
        </w:rPr>
        <w:t>平成</w:t>
      </w:r>
      <w:r w:rsidR="007720E9">
        <w:rPr>
          <w:rFonts w:asciiTheme="minorEastAsia" w:hAnsiTheme="minorEastAsia" w:hint="eastAsia"/>
          <w:szCs w:val="21"/>
        </w:rPr>
        <w:t>28</w:t>
      </w:r>
      <w:r w:rsidR="004422AE">
        <w:rPr>
          <w:rFonts w:asciiTheme="minorEastAsia" w:hAnsiTheme="minorEastAsia" w:hint="eastAsia"/>
          <w:szCs w:val="21"/>
        </w:rPr>
        <w:t>年</w:t>
      </w:r>
      <w:r w:rsidR="0032314B">
        <w:rPr>
          <w:rFonts w:asciiTheme="minorEastAsia" w:hAnsiTheme="minorEastAsia" w:hint="eastAsia"/>
          <w:szCs w:val="21"/>
        </w:rPr>
        <w:t>11</w:t>
      </w:r>
      <w:r w:rsidR="004422AE">
        <w:rPr>
          <w:rFonts w:asciiTheme="minorEastAsia" w:hAnsiTheme="minorEastAsia" w:hint="eastAsia"/>
          <w:szCs w:val="21"/>
        </w:rPr>
        <w:t>月</w:t>
      </w:r>
      <w:r w:rsidR="00A91111">
        <w:rPr>
          <w:rFonts w:asciiTheme="minorEastAsia" w:hAnsiTheme="minorEastAsia" w:hint="eastAsia"/>
          <w:szCs w:val="21"/>
        </w:rPr>
        <w:t>8</w:t>
      </w:r>
      <w:r>
        <w:rPr>
          <w:rFonts w:asciiTheme="minorEastAsia" w:hAnsiTheme="minorEastAsia" w:hint="eastAsia"/>
          <w:szCs w:val="21"/>
        </w:rPr>
        <w:t>日（火）</w:t>
      </w:r>
    </w:p>
    <w:p w14:paraId="256ADE83" w14:textId="49E10F89" w:rsidR="00B313FF" w:rsidRDefault="00B313FF" w:rsidP="00B313FF">
      <w:pPr>
        <w:rPr>
          <w:rFonts w:asciiTheme="minorEastAsia" w:hAnsiTheme="minorEastAsia"/>
          <w:szCs w:val="21"/>
        </w:rPr>
      </w:pPr>
      <w:r w:rsidRPr="0025697A">
        <w:rPr>
          <w:rFonts w:asciiTheme="majorEastAsia" w:eastAsiaTheme="majorEastAsia" w:hAnsiTheme="majorEastAsia" w:hint="eastAsia"/>
          <w:b/>
          <w:szCs w:val="21"/>
        </w:rPr>
        <w:t>２　学年・学級</w:t>
      </w:r>
      <w:r w:rsidR="004422AE">
        <w:rPr>
          <w:rFonts w:asciiTheme="minorEastAsia" w:hAnsiTheme="minorEastAsia" w:hint="eastAsia"/>
          <w:szCs w:val="21"/>
        </w:rPr>
        <w:t xml:space="preserve">　　１学年</w:t>
      </w:r>
      <w:r w:rsidR="00A91111">
        <w:rPr>
          <w:rFonts w:asciiTheme="minorEastAsia" w:hAnsiTheme="minorEastAsia" w:hint="eastAsia"/>
          <w:szCs w:val="21"/>
        </w:rPr>
        <w:t>7</w:t>
      </w:r>
      <w:r w:rsidR="005B474B">
        <w:rPr>
          <w:rFonts w:asciiTheme="minorEastAsia" w:hAnsiTheme="minorEastAsia" w:hint="eastAsia"/>
          <w:szCs w:val="21"/>
        </w:rPr>
        <w:t>組</w:t>
      </w:r>
    </w:p>
    <w:p w14:paraId="2E652861" w14:textId="77777777" w:rsidR="00B313FF" w:rsidRDefault="00B313FF" w:rsidP="00B313FF">
      <w:pPr>
        <w:rPr>
          <w:rFonts w:asciiTheme="minorEastAsia" w:hAnsiTheme="minorEastAsia"/>
          <w:szCs w:val="21"/>
        </w:rPr>
      </w:pPr>
      <w:r w:rsidRPr="0025697A">
        <w:rPr>
          <w:rFonts w:asciiTheme="majorEastAsia" w:eastAsiaTheme="majorEastAsia" w:hAnsiTheme="majorEastAsia" w:hint="eastAsia"/>
          <w:b/>
          <w:szCs w:val="21"/>
        </w:rPr>
        <w:t>３　単元名</w:t>
      </w:r>
      <w:r>
        <w:rPr>
          <w:rFonts w:asciiTheme="minorEastAsia" w:hAnsiTheme="minorEastAsia" w:hint="eastAsia"/>
          <w:szCs w:val="21"/>
        </w:rPr>
        <w:t xml:space="preserve">　　　　</w:t>
      </w:r>
      <w:r w:rsidR="00402C88">
        <w:rPr>
          <w:rFonts w:asciiTheme="minorEastAsia" w:hAnsiTheme="minorEastAsia" w:hint="eastAsia"/>
          <w:szCs w:val="21"/>
        </w:rPr>
        <w:t>保健</w:t>
      </w:r>
      <w:r w:rsidR="00FB6296">
        <w:rPr>
          <w:rFonts w:asciiTheme="minorEastAsia" w:hAnsiTheme="minorEastAsia" w:hint="eastAsia"/>
          <w:szCs w:val="21"/>
        </w:rPr>
        <w:t xml:space="preserve">　</w:t>
      </w:r>
      <w:r w:rsidR="00402C88">
        <w:rPr>
          <w:rFonts w:asciiTheme="minorEastAsia" w:hAnsiTheme="minorEastAsia" w:hint="eastAsia"/>
          <w:szCs w:val="21"/>
        </w:rPr>
        <w:t>(１)現代社会と健康</w:t>
      </w:r>
      <w:r w:rsidR="00FB6296">
        <w:rPr>
          <w:rFonts w:asciiTheme="minorEastAsia" w:hAnsiTheme="minorEastAsia" w:hint="eastAsia"/>
          <w:szCs w:val="21"/>
        </w:rPr>
        <w:t xml:space="preserve">　　</w:t>
      </w:r>
      <w:r w:rsidR="00402C88">
        <w:rPr>
          <w:rFonts w:asciiTheme="minorEastAsia" w:hAnsiTheme="minorEastAsia" w:hint="eastAsia"/>
          <w:szCs w:val="21"/>
        </w:rPr>
        <w:t>ウ</w:t>
      </w:r>
      <w:r w:rsidR="00FB6296">
        <w:rPr>
          <w:rFonts w:asciiTheme="minorEastAsia" w:hAnsiTheme="minorEastAsia" w:hint="eastAsia"/>
          <w:szCs w:val="21"/>
        </w:rPr>
        <w:t xml:space="preserve">　精神の健康　　(ア)欲求と適応機制</w:t>
      </w:r>
    </w:p>
    <w:p w14:paraId="76E8C41C" w14:textId="77777777" w:rsidR="000F3EE1" w:rsidRDefault="00B313FF" w:rsidP="00B313FF">
      <w:pPr>
        <w:rPr>
          <w:rFonts w:asciiTheme="majorEastAsia" w:eastAsiaTheme="majorEastAsia" w:hAnsiTheme="majorEastAsia"/>
          <w:b/>
          <w:szCs w:val="21"/>
        </w:rPr>
      </w:pPr>
      <w:r w:rsidRPr="0025697A">
        <w:rPr>
          <w:rFonts w:asciiTheme="majorEastAsia" w:eastAsiaTheme="majorEastAsia" w:hAnsiTheme="majorEastAsia" w:hint="eastAsia"/>
          <w:b/>
          <w:szCs w:val="21"/>
        </w:rPr>
        <w:t xml:space="preserve">４　単元について　</w:t>
      </w:r>
    </w:p>
    <w:p w14:paraId="5AB85CC8" w14:textId="77777777" w:rsidR="00B313FF" w:rsidRPr="00EC1AF3" w:rsidRDefault="00B313FF" w:rsidP="00EC1AF3">
      <w:pPr>
        <w:pStyle w:val="a4"/>
        <w:numPr>
          <w:ilvl w:val="0"/>
          <w:numId w:val="14"/>
        </w:numPr>
        <w:ind w:leftChars="0"/>
        <w:rPr>
          <w:rFonts w:asciiTheme="minorEastAsia" w:hAnsiTheme="minorEastAsia"/>
          <w:szCs w:val="21"/>
        </w:rPr>
      </w:pPr>
      <w:r w:rsidRPr="00EC1AF3">
        <w:rPr>
          <w:rFonts w:asciiTheme="minorEastAsia" w:hAnsiTheme="minorEastAsia" w:hint="eastAsia"/>
          <w:szCs w:val="21"/>
        </w:rPr>
        <w:t>単元観</w:t>
      </w:r>
    </w:p>
    <w:p w14:paraId="529FBC1D" w14:textId="5AB3DEDB" w:rsidR="00A90A21" w:rsidRPr="00F144CD" w:rsidRDefault="00A90A21" w:rsidP="00F144CD">
      <w:pPr>
        <w:ind w:leftChars="100" w:left="191" w:firstLineChars="100" w:firstLine="191"/>
        <w:rPr>
          <w:rFonts w:ascii="ＭＳ 明朝" w:hAnsi="ＭＳ 明朝"/>
        </w:rPr>
      </w:pPr>
      <w:r w:rsidRPr="00F144CD">
        <w:rPr>
          <w:rFonts w:ascii="ＭＳ 明朝" w:hAnsi="ＭＳ 明朝" w:hint="eastAsia"/>
        </w:rPr>
        <w:t>「</w:t>
      </w:r>
      <w:r w:rsidR="00843C4F">
        <w:rPr>
          <w:rFonts w:ascii="ＭＳ 明朝" w:hAnsi="ＭＳ 明朝" w:hint="eastAsia"/>
        </w:rPr>
        <w:t>欲求と適応機制</w:t>
      </w:r>
      <w:r w:rsidR="004B6914">
        <w:rPr>
          <w:rFonts w:ascii="ＭＳ 明朝" w:hAnsi="ＭＳ 明朝" w:hint="eastAsia"/>
        </w:rPr>
        <w:t>」において</w:t>
      </w:r>
      <w:r w:rsidRPr="00343E36">
        <w:rPr>
          <w:rFonts w:ascii="ＭＳ 明朝" w:hAnsi="ＭＳ 明朝" w:hint="eastAsia"/>
        </w:rPr>
        <w:t>は，</w:t>
      </w:r>
      <w:r w:rsidR="00343E36">
        <w:rPr>
          <w:rFonts w:asciiTheme="minorEastAsia" w:hAnsiTheme="minorEastAsia" w:hint="eastAsia"/>
          <w:kern w:val="0"/>
          <w:szCs w:val="21"/>
        </w:rPr>
        <w:t>精神機能は主として大脳によ</w:t>
      </w:r>
      <w:r w:rsidR="004B6914">
        <w:rPr>
          <w:rFonts w:asciiTheme="minorEastAsia" w:hAnsiTheme="minorEastAsia" w:hint="eastAsia"/>
          <w:kern w:val="0"/>
          <w:szCs w:val="21"/>
        </w:rPr>
        <w:t>って統一的・調和的に営まれていることを理解できるようにする</w:t>
      </w:r>
      <w:r w:rsidR="004D5595">
        <w:rPr>
          <w:rFonts w:asciiTheme="minorEastAsia" w:hAnsiTheme="minorEastAsia" w:hint="eastAsia"/>
          <w:kern w:val="0"/>
          <w:szCs w:val="21"/>
        </w:rPr>
        <w:t>こと，</w:t>
      </w:r>
      <w:r w:rsidR="004B6914">
        <w:rPr>
          <w:rFonts w:asciiTheme="minorEastAsia" w:hAnsiTheme="minorEastAsia" w:hint="eastAsia"/>
          <w:kern w:val="0"/>
          <w:szCs w:val="21"/>
        </w:rPr>
        <w:t>特に</w:t>
      </w:r>
      <w:r w:rsidR="00343E36">
        <w:rPr>
          <w:rFonts w:asciiTheme="minorEastAsia" w:hAnsiTheme="minorEastAsia" w:hint="eastAsia"/>
          <w:kern w:val="0"/>
          <w:szCs w:val="21"/>
        </w:rPr>
        <w:t>，人間には様々な欲求があり，欲求が満たされない時には不安，緊張，悩みなどの精神の変化が現れるとともに様々な適応機制が働き，精神の安定を図ろうとするということを理解できるようにする</w:t>
      </w:r>
      <w:r w:rsidR="00287055">
        <w:rPr>
          <w:rFonts w:asciiTheme="minorEastAsia" w:hAnsiTheme="minorEastAsia" w:hint="eastAsia"/>
          <w:kern w:val="0"/>
          <w:szCs w:val="21"/>
        </w:rPr>
        <w:t>。</w:t>
      </w:r>
    </w:p>
    <w:p w14:paraId="55008B90" w14:textId="0A45FA17" w:rsidR="00903959" w:rsidRPr="00EC1AF3" w:rsidRDefault="00903959" w:rsidP="00EC1AF3">
      <w:pPr>
        <w:pStyle w:val="a4"/>
        <w:numPr>
          <w:ilvl w:val="0"/>
          <w:numId w:val="14"/>
        </w:numPr>
        <w:ind w:leftChars="0"/>
        <w:rPr>
          <w:rFonts w:asciiTheme="minorEastAsia" w:hAnsiTheme="minorEastAsia"/>
          <w:szCs w:val="21"/>
        </w:rPr>
      </w:pPr>
      <w:r w:rsidRPr="00EC1AF3">
        <w:rPr>
          <w:rFonts w:asciiTheme="minorEastAsia" w:hAnsiTheme="minorEastAsia" w:hint="eastAsia"/>
          <w:szCs w:val="48"/>
        </w:rPr>
        <w:t>生徒観</w:t>
      </w:r>
      <w:r w:rsidR="00287055">
        <w:rPr>
          <w:rFonts w:asciiTheme="minorEastAsia" w:hAnsiTheme="minorEastAsia" w:hint="eastAsia"/>
          <w:szCs w:val="48"/>
        </w:rPr>
        <w:t xml:space="preserve">　　省略</w:t>
      </w:r>
    </w:p>
    <w:p w14:paraId="6A8D7301" w14:textId="77777777" w:rsidR="00FE40D9" w:rsidRPr="00EC1AF3" w:rsidRDefault="00AF042C" w:rsidP="00EC1AF3">
      <w:pPr>
        <w:pStyle w:val="a4"/>
        <w:numPr>
          <w:ilvl w:val="0"/>
          <w:numId w:val="14"/>
        </w:numPr>
        <w:ind w:leftChars="0"/>
        <w:rPr>
          <w:rFonts w:asciiTheme="minorEastAsia" w:hAnsiTheme="minorEastAsia"/>
          <w:szCs w:val="48"/>
        </w:rPr>
      </w:pPr>
      <w:r w:rsidRPr="00EC1AF3">
        <w:rPr>
          <w:rFonts w:asciiTheme="minorEastAsia" w:hAnsiTheme="minorEastAsia" w:hint="eastAsia"/>
          <w:szCs w:val="48"/>
        </w:rPr>
        <w:t>指導観</w:t>
      </w:r>
    </w:p>
    <w:p w14:paraId="7B6B832B" w14:textId="3B256D97" w:rsidR="00DD0201" w:rsidRPr="005B474B" w:rsidRDefault="00D62B98" w:rsidP="005B474B">
      <w:pPr>
        <w:ind w:leftChars="100" w:left="191" w:firstLineChars="100" w:firstLine="191"/>
        <w:rPr>
          <w:rFonts w:asciiTheme="minorEastAsia" w:hAnsiTheme="minorEastAsia"/>
          <w:szCs w:val="48"/>
          <w:shd w:val="clear" w:color="auto" w:fill="FFFFFF" w:themeFill="background1"/>
        </w:rPr>
      </w:pPr>
      <w:r>
        <w:rPr>
          <w:rFonts w:asciiTheme="minorEastAsia" w:hAnsiTheme="minorEastAsia" w:hint="eastAsia"/>
          <w:szCs w:val="48"/>
        </w:rPr>
        <w:t>基礎的知識・技能をもとにそれらを結び付けて考察・判断し，より深い学びを主体的に</w:t>
      </w:r>
      <w:r w:rsidR="00287055">
        <w:rPr>
          <w:rFonts w:asciiTheme="minorEastAsia" w:hAnsiTheme="minorEastAsia" w:hint="eastAsia"/>
          <w:szCs w:val="48"/>
        </w:rPr>
        <w:t>実践する学び（本校の目指す生徒像）を実現させたい</w:t>
      </w:r>
      <w:r>
        <w:rPr>
          <w:rFonts w:asciiTheme="minorEastAsia" w:hAnsiTheme="minorEastAsia" w:hint="eastAsia"/>
          <w:szCs w:val="48"/>
        </w:rPr>
        <w:t>。</w:t>
      </w:r>
    </w:p>
    <w:p w14:paraId="772D7369" w14:textId="77777777" w:rsidR="00483A9D" w:rsidRPr="00C92817" w:rsidRDefault="00C92817" w:rsidP="00C92817">
      <w:pPr>
        <w:rPr>
          <w:rFonts w:asciiTheme="majorEastAsia" w:eastAsiaTheme="majorEastAsia" w:hAnsiTheme="majorEastAsia"/>
          <w:szCs w:val="48"/>
        </w:rPr>
      </w:pPr>
      <w:r w:rsidRPr="00C92817">
        <w:rPr>
          <w:rFonts w:asciiTheme="majorEastAsia" w:eastAsiaTheme="majorEastAsia" w:hAnsiTheme="majorEastAsia" w:hint="eastAsia"/>
          <w:b/>
          <w:szCs w:val="48"/>
        </w:rPr>
        <w:t>５</w:t>
      </w:r>
      <w:r w:rsidRPr="00C92817">
        <w:rPr>
          <w:rFonts w:asciiTheme="majorEastAsia" w:eastAsiaTheme="majorEastAsia" w:hAnsiTheme="majorEastAsia" w:hint="eastAsia"/>
          <w:szCs w:val="48"/>
        </w:rPr>
        <w:t xml:space="preserve">　</w:t>
      </w:r>
      <w:r w:rsidR="00483A9D" w:rsidRPr="00C92817">
        <w:rPr>
          <w:rFonts w:asciiTheme="majorEastAsia" w:eastAsiaTheme="majorEastAsia" w:hAnsiTheme="majorEastAsia" w:hint="eastAsia"/>
          <w:b/>
          <w:szCs w:val="48"/>
        </w:rPr>
        <w:t>単元の目標</w:t>
      </w:r>
    </w:p>
    <w:p w14:paraId="25B17ACF" w14:textId="77777777" w:rsidR="00F12E4C" w:rsidRDefault="00E136A8" w:rsidP="00DB4A26">
      <w:pPr>
        <w:ind w:left="191" w:hangingChars="100" w:hanging="191"/>
        <w:rPr>
          <w:rFonts w:asciiTheme="minorEastAsia" w:hAnsiTheme="minorEastAsia"/>
          <w:szCs w:val="48"/>
        </w:rPr>
      </w:pPr>
      <w:r>
        <w:rPr>
          <w:rFonts w:asciiTheme="minorEastAsia" w:hAnsiTheme="minorEastAsia" w:hint="eastAsia"/>
          <w:szCs w:val="48"/>
        </w:rPr>
        <w:t xml:space="preserve"> </w:t>
      </w:r>
      <w:r w:rsidR="00BD74EC">
        <w:rPr>
          <w:rFonts w:asciiTheme="minorEastAsia" w:hAnsiTheme="minorEastAsia" w:hint="eastAsia"/>
          <w:szCs w:val="48"/>
        </w:rPr>
        <w:t>・</w:t>
      </w:r>
      <w:r w:rsidR="000A4361">
        <w:rPr>
          <w:rFonts w:asciiTheme="minorEastAsia" w:hAnsiTheme="minorEastAsia" w:hint="eastAsia"/>
          <w:szCs w:val="48"/>
        </w:rPr>
        <w:t>精神の健康</w:t>
      </w:r>
      <w:r w:rsidR="00BD74EC">
        <w:rPr>
          <w:rFonts w:asciiTheme="minorEastAsia" w:hAnsiTheme="minorEastAsia" w:hint="eastAsia"/>
          <w:szCs w:val="48"/>
        </w:rPr>
        <w:t>について</w:t>
      </w:r>
      <w:r w:rsidR="00EE1F17">
        <w:rPr>
          <w:rFonts w:asciiTheme="minorEastAsia" w:hAnsiTheme="minorEastAsia" w:hint="eastAsia"/>
          <w:szCs w:val="48"/>
        </w:rPr>
        <w:t>関心を持ち，</w:t>
      </w:r>
      <w:r w:rsidR="006A1E6F">
        <w:rPr>
          <w:rFonts w:asciiTheme="minorEastAsia" w:hAnsiTheme="minorEastAsia" w:hint="eastAsia"/>
          <w:szCs w:val="48"/>
        </w:rPr>
        <w:t>課題の解決に向けての話合いや意見交換などの学習活動に意欲的に取り組もうとすることができるようにする。</w:t>
      </w:r>
      <w:r w:rsidR="00BD74EC">
        <w:rPr>
          <w:rFonts w:asciiTheme="minorEastAsia" w:hAnsiTheme="minorEastAsia" w:hint="eastAsia"/>
          <w:szCs w:val="48"/>
        </w:rPr>
        <w:t>(関心・意欲・態度)</w:t>
      </w:r>
    </w:p>
    <w:p w14:paraId="24C10DD3" w14:textId="60DD4F81" w:rsidR="00BD74EC" w:rsidRDefault="00BD74EC" w:rsidP="00DB4A26">
      <w:pPr>
        <w:ind w:left="191" w:hangingChars="100" w:hanging="191"/>
        <w:rPr>
          <w:rFonts w:asciiTheme="minorEastAsia" w:hAnsiTheme="minorEastAsia"/>
          <w:szCs w:val="48"/>
        </w:rPr>
      </w:pPr>
      <w:r>
        <w:rPr>
          <w:rFonts w:asciiTheme="minorEastAsia" w:hAnsiTheme="minorEastAsia" w:hint="eastAsia"/>
          <w:szCs w:val="48"/>
        </w:rPr>
        <w:t>・</w:t>
      </w:r>
      <w:r w:rsidR="000A4361">
        <w:rPr>
          <w:rFonts w:asciiTheme="minorEastAsia" w:hAnsiTheme="minorEastAsia" w:hint="eastAsia"/>
          <w:szCs w:val="48"/>
        </w:rPr>
        <w:t>精神の健康</w:t>
      </w:r>
      <w:r>
        <w:rPr>
          <w:rFonts w:asciiTheme="minorEastAsia" w:hAnsiTheme="minorEastAsia" w:hint="eastAsia"/>
          <w:szCs w:val="48"/>
        </w:rPr>
        <w:t>について，</w:t>
      </w:r>
      <w:r w:rsidR="006A1E6F">
        <w:rPr>
          <w:rFonts w:asciiTheme="minorEastAsia" w:hAnsiTheme="minorEastAsia" w:hint="eastAsia"/>
          <w:szCs w:val="48"/>
        </w:rPr>
        <w:t>学習したことを個人及び社会生活や事例と比較したり，</w:t>
      </w:r>
      <w:r w:rsidR="008B1BCC">
        <w:rPr>
          <w:rFonts w:asciiTheme="minorEastAsia" w:hAnsiTheme="minorEastAsia" w:hint="eastAsia"/>
          <w:szCs w:val="48"/>
        </w:rPr>
        <w:t>予測</w:t>
      </w:r>
      <w:r w:rsidR="006A1E6F">
        <w:rPr>
          <w:rFonts w:asciiTheme="minorEastAsia" w:hAnsiTheme="minorEastAsia" w:hint="eastAsia"/>
          <w:szCs w:val="48"/>
        </w:rPr>
        <w:t>したりし，</w:t>
      </w:r>
      <w:r w:rsidR="000F6004">
        <w:rPr>
          <w:rFonts w:asciiTheme="minorEastAsia" w:hAnsiTheme="minorEastAsia" w:hint="eastAsia"/>
          <w:szCs w:val="48"/>
        </w:rPr>
        <w:t>今後の生活での活かし方を展望</w:t>
      </w:r>
      <w:r w:rsidR="00DB4A26">
        <w:rPr>
          <w:rFonts w:asciiTheme="minorEastAsia" w:hAnsiTheme="minorEastAsia" w:hint="eastAsia"/>
          <w:szCs w:val="48"/>
        </w:rPr>
        <w:t>できるようにする</w:t>
      </w:r>
      <w:r w:rsidR="006A1E6F">
        <w:rPr>
          <w:rFonts w:asciiTheme="minorEastAsia" w:hAnsiTheme="minorEastAsia" w:hint="eastAsia"/>
          <w:szCs w:val="48"/>
        </w:rPr>
        <w:t>。</w:t>
      </w:r>
      <w:r w:rsidR="002F6987">
        <w:rPr>
          <w:rFonts w:asciiTheme="minorEastAsia" w:hAnsiTheme="minorEastAsia" w:hint="eastAsia"/>
          <w:szCs w:val="48"/>
        </w:rPr>
        <w:t>(思考・判断</w:t>
      </w:r>
      <w:r w:rsidR="004D5595">
        <w:rPr>
          <w:rFonts w:asciiTheme="minorEastAsia" w:hAnsiTheme="minorEastAsia" w:hint="eastAsia"/>
          <w:szCs w:val="48"/>
        </w:rPr>
        <w:t>・表現</w:t>
      </w:r>
      <w:r w:rsidR="002F6987">
        <w:rPr>
          <w:rFonts w:asciiTheme="minorEastAsia" w:hAnsiTheme="minorEastAsia" w:hint="eastAsia"/>
          <w:szCs w:val="48"/>
        </w:rPr>
        <w:t>)</w:t>
      </w:r>
    </w:p>
    <w:p w14:paraId="70D7BCE7" w14:textId="25EA0C34" w:rsidR="004D5595" w:rsidRDefault="002F6987" w:rsidP="005B474B">
      <w:pPr>
        <w:ind w:left="191" w:hangingChars="100" w:hanging="191"/>
        <w:rPr>
          <w:rFonts w:asciiTheme="minorEastAsia" w:hAnsiTheme="minorEastAsia"/>
          <w:szCs w:val="48"/>
        </w:rPr>
      </w:pPr>
      <w:r>
        <w:rPr>
          <w:rFonts w:asciiTheme="minorEastAsia" w:hAnsiTheme="minorEastAsia" w:hint="eastAsia"/>
          <w:szCs w:val="48"/>
        </w:rPr>
        <w:t>・</w:t>
      </w:r>
      <w:r w:rsidR="000A4361">
        <w:rPr>
          <w:rFonts w:asciiTheme="minorEastAsia" w:hAnsiTheme="minorEastAsia" w:hint="eastAsia"/>
          <w:szCs w:val="48"/>
        </w:rPr>
        <w:t>人間の欲求と適応機制には，様々な種類があること</w:t>
      </w:r>
      <w:r w:rsidR="00A54E63">
        <w:rPr>
          <w:rFonts w:asciiTheme="minorEastAsia" w:hAnsiTheme="minorEastAsia" w:hint="eastAsia"/>
          <w:szCs w:val="48"/>
        </w:rPr>
        <w:t>，精神と身体には，密接な関係があること，また，精神の健康を保持増進するには欲求やストレスに適切に対処するとともに，自己実現を図るよう努力していくことが重要であることを理解</w:t>
      </w:r>
      <w:r w:rsidR="00B93535">
        <w:rPr>
          <w:rFonts w:asciiTheme="minorEastAsia" w:hAnsiTheme="minorEastAsia" w:hint="eastAsia"/>
          <w:szCs w:val="48"/>
        </w:rPr>
        <w:t>し,説明</w:t>
      </w:r>
      <w:r w:rsidR="00A54E63">
        <w:rPr>
          <w:rFonts w:asciiTheme="minorEastAsia" w:hAnsiTheme="minorEastAsia" w:hint="eastAsia"/>
          <w:szCs w:val="48"/>
        </w:rPr>
        <w:t>できるようにする。</w:t>
      </w:r>
      <w:r>
        <w:rPr>
          <w:rFonts w:asciiTheme="minorEastAsia" w:hAnsiTheme="minorEastAsia" w:hint="eastAsia"/>
          <w:szCs w:val="48"/>
        </w:rPr>
        <w:t>(知識・理解)</w:t>
      </w:r>
    </w:p>
    <w:p w14:paraId="4C23CF5E" w14:textId="77777777" w:rsidR="00B0748E" w:rsidRDefault="00B0748E" w:rsidP="00EC1AF3">
      <w:pPr>
        <w:rPr>
          <w:rFonts w:asciiTheme="majorEastAsia" w:eastAsiaTheme="majorEastAsia" w:hAnsiTheme="majorEastAsia"/>
          <w:b/>
          <w:szCs w:val="48"/>
        </w:rPr>
      </w:pPr>
      <w:r>
        <w:rPr>
          <w:rFonts w:asciiTheme="majorEastAsia" w:eastAsiaTheme="majorEastAsia" w:hAnsiTheme="majorEastAsia" w:hint="eastAsia"/>
          <w:b/>
          <w:szCs w:val="48"/>
        </w:rPr>
        <w:t>６　単元の評価規準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402"/>
        <w:gridCol w:w="3402"/>
      </w:tblGrid>
      <w:tr w:rsidR="00B0748E" w:rsidRPr="00B0748E" w14:paraId="29253CAE" w14:textId="77777777" w:rsidTr="007F5FBB">
        <w:tc>
          <w:tcPr>
            <w:tcW w:w="3686" w:type="dxa"/>
            <w:shd w:val="clear" w:color="auto" w:fill="auto"/>
          </w:tcPr>
          <w:p w14:paraId="14D726BD" w14:textId="77777777" w:rsidR="00B0748E" w:rsidRPr="007F5FBB" w:rsidRDefault="00B0748E" w:rsidP="00B0748E">
            <w:pPr>
              <w:jc w:val="center"/>
              <w:rPr>
                <w:rFonts w:ascii="ＭＳ 明朝" w:eastAsia="ＭＳ 明朝" w:hAnsi="ＭＳ 明朝" w:cs="Times New Roman"/>
                <w:sz w:val="18"/>
                <w:szCs w:val="16"/>
              </w:rPr>
            </w:pPr>
            <w:r w:rsidRPr="007F5FBB">
              <w:rPr>
                <w:rFonts w:ascii="ＭＳ 明朝" w:eastAsia="ＭＳ 明朝" w:hAnsi="ＭＳ 明朝" w:cs="Times New Roman" w:hint="eastAsia"/>
                <w:sz w:val="18"/>
                <w:szCs w:val="16"/>
              </w:rPr>
              <w:t>関心・意欲・態度</w:t>
            </w:r>
          </w:p>
        </w:tc>
        <w:tc>
          <w:tcPr>
            <w:tcW w:w="3402" w:type="dxa"/>
            <w:shd w:val="clear" w:color="auto" w:fill="auto"/>
          </w:tcPr>
          <w:p w14:paraId="1CF5CF1E" w14:textId="43F95E8C" w:rsidR="00B0748E" w:rsidRPr="007F5FBB" w:rsidRDefault="00B0748E" w:rsidP="00B0748E">
            <w:pPr>
              <w:jc w:val="center"/>
              <w:rPr>
                <w:rFonts w:ascii="ＭＳ 明朝" w:eastAsia="ＭＳ 明朝" w:hAnsi="ＭＳ 明朝" w:cs="Times New Roman"/>
                <w:sz w:val="18"/>
                <w:szCs w:val="16"/>
              </w:rPr>
            </w:pPr>
            <w:r w:rsidRPr="007F5FBB">
              <w:rPr>
                <w:rFonts w:ascii="ＭＳ 明朝" w:eastAsia="ＭＳ 明朝" w:hAnsi="ＭＳ 明朝" w:cs="Times New Roman" w:hint="eastAsia"/>
                <w:sz w:val="18"/>
                <w:szCs w:val="16"/>
              </w:rPr>
              <w:t>思考・判断</w:t>
            </w:r>
            <w:r w:rsidR="007F5FBB">
              <w:rPr>
                <w:rFonts w:ascii="ＭＳ 明朝" w:eastAsia="ＭＳ 明朝" w:hAnsi="ＭＳ 明朝" w:cs="Times New Roman" w:hint="eastAsia"/>
                <w:sz w:val="18"/>
                <w:szCs w:val="16"/>
              </w:rPr>
              <w:t>・表現</w:t>
            </w:r>
          </w:p>
        </w:tc>
        <w:tc>
          <w:tcPr>
            <w:tcW w:w="3402" w:type="dxa"/>
            <w:shd w:val="clear" w:color="auto" w:fill="auto"/>
          </w:tcPr>
          <w:p w14:paraId="1D177D0E" w14:textId="77777777" w:rsidR="00B0748E" w:rsidRPr="007F5FBB" w:rsidRDefault="00B0748E" w:rsidP="00B0748E">
            <w:pPr>
              <w:jc w:val="center"/>
              <w:rPr>
                <w:rFonts w:ascii="ＭＳ 明朝" w:eastAsia="ＭＳ 明朝" w:hAnsi="ＭＳ 明朝" w:cs="Times New Roman"/>
                <w:sz w:val="18"/>
                <w:szCs w:val="16"/>
              </w:rPr>
            </w:pPr>
            <w:r w:rsidRPr="007F5FBB">
              <w:rPr>
                <w:rFonts w:ascii="ＭＳ 明朝" w:eastAsia="ＭＳ 明朝" w:hAnsi="ＭＳ 明朝" w:cs="Times New Roman" w:hint="eastAsia"/>
                <w:sz w:val="18"/>
                <w:szCs w:val="16"/>
              </w:rPr>
              <w:t>知識・理解</w:t>
            </w:r>
          </w:p>
        </w:tc>
      </w:tr>
      <w:tr w:rsidR="00B0748E" w:rsidRPr="00B0748E" w14:paraId="2C7D91FC" w14:textId="77777777" w:rsidTr="007F5FBB">
        <w:tc>
          <w:tcPr>
            <w:tcW w:w="3686" w:type="dxa"/>
            <w:shd w:val="clear" w:color="auto" w:fill="auto"/>
          </w:tcPr>
          <w:p w14:paraId="1495BAB4" w14:textId="05C265B5" w:rsidR="00B0748E" w:rsidRPr="004D5595" w:rsidRDefault="00B0748E" w:rsidP="004D5595">
            <w:pPr>
              <w:pStyle w:val="a4"/>
              <w:numPr>
                <w:ilvl w:val="0"/>
                <w:numId w:val="19"/>
              </w:numPr>
              <w:ind w:leftChars="0"/>
              <w:rPr>
                <w:rFonts w:ascii="ＭＳ 明朝" w:eastAsia="ＭＳ 明朝" w:hAnsi="ＭＳ 明朝" w:cs="Times New Roman"/>
                <w:sz w:val="18"/>
                <w:szCs w:val="16"/>
              </w:rPr>
            </w:pPr>
            <w:r w:rsidRPr="004D5595">
              <w:rPr>
                <w:rFonts w:ascii="ＭＳ 明朝" w:eastAsia="ＭＳ 明朝" w:hAnsi="ＭＳ 明朝" w:cs="Times New Roman" w:hint="eastAsia"/>
                <w:sz w:val="18"/>
                <w:szCs w:val="16"/>
              </w:rPr>
              <w:t>欲求と適応機制，心身の相関</w:t>
            </w:r>
            <w:r w:rsidR="009206C6" w:rsidRPr="004D5595">
              <w:rPr>
                <w:rFonts w:ascii="ＭＳ 明朝" w:eastAsia="ＭＳ 明朝" w:hAnsi="ＭＳ 明朝" w:cs="Times New Roman" w:hint="eastAsia"/>
                <w:sz w:val="18"/>
                <w:szCs w:val="16"/>
              </w:rPr>
              <w:t>，</w:t>
            </w:r>
            <w:r w:rsidR="004276F2" w:rsidRPr="004D5595">
              <w:rPr>
                <w:rFonts w:ascii="ＭＳ 明朝" w:eastAsia="ＭＳ 明朝" w:hAnsi="ＭＳ 明朝" w:cs="Times New Roman" w:hint="eastAsia"/>
                <w:sz w:val="18"/>
                <w:szCs w:val="16"/>
              </w:rPr>
              <w:t>ストレスへの対処，自己実現</w:t>
            </w:r>
            <w:r w:rsidRPr="004D5595">
              <w:rPr>
                <w:rFonts w:ascii="ＭＳ 明朝" w:eastAsia="ＭＳ 明朝" w:hAnsi="ＭＳ 明朝" w:cs="Times New Roman" w:hint="eastAsia"/>
                <w:sz w:val="18"/>
                <w:szCs w:val="16"/>
              </w:rPr>
              <w:t>について，資料を見たり，読んだり</w:t>
            </w:r>
            <w:r w:rsidR="00311A43" w:rsidRPr="004D5595">
              <w:rPr>
                <w:rFonts w:ascii="ＭＳ 明朝" w:eastAsia="ＭＳ 明朝" w:hAnsi="ＭＳ 明朝" w:cs="Times New Roman" w:hint="eastAsia"/>
                <w:sz w:val="18"/>
                <w:szCs w:val="16"/>
              </w:rPr>
              <w:t>,まとめたり</w:t>
            </w:r>
            <w:r w:rsidRPr="004D5595">
              <w:rPr>
                <w:rFonts w:ascii="ＭＳ 明朝" w:eastAsia="ＭＳ 明朝" w:hAnsi="ＭＳ 明朝" w:cs="Times New Roman" w:hint="eastAsia"/>
                <w:sz w:val="18"/>
                <w:szCs w:val="16"/>
              </w:rPr>
              <w:t>するなどの学習活動に意欲的に取り組もうとしている。</w:t>
            </w:r>
          </w:p>
          <w:p w14:paraId="4F28368C" w14:textId="2D20A314" w:rsidR="00B0748E" w:rsidRPr="004D5595" w:rsidRDefault="009206C6" w:rsidP="004D5595">
            <w:pPr>
              <w:pStyle w:val="a4"/>
              <w:numPr>
                <w:ilvl w:val="0"/>
                <w:numId w:val="19"/>
              </w:numPr>
              <w:ind w:leftChars="0"/>
              <w:rPr>
                <w:rFonts w:ascii="ＭＳ 明朝" w:eastAsia="ＭＳ 明朝" w:hAnsi="ＭＳ 明朝" w:cs="Times New Roman"/>
                <w:sz w:val="18"/>
                <w:szCs w:val="16"/>
              </w:rPr>
            </w:pPr>
            <w:r w:rsidRPr="004D5595">
              <w:rPr>
                <w:rFonts w:ascii="ＭＳ 明朝" w:eastAsia="ＭＳ 明朝" w:hAnsi="ＭＳ 明朝" w:cs="Times New Roman" w:hint="eastAsia"/>
                <w:sz w:val="18"/>
                <w:szCs w:val="16"/>
              </w:rPr>
              <w:t>欲求と適応機制，心身の相関，ストレスへの対処，自己実現</w:t>
            </w:r>
            <w:r w:rsidR="00B0748E" w:rsidRPr="004D5595">
              <w:rPr>
                <w:rFonts w:ascii="ＭＳ 明朝" w:eastAsia="ＭＳ 明朝" w:hAnsi="ＭＳ 明朝" w:cs="Times New Roman" w:hint="eastAsia"/>
                <w:sz w:val="18"/>
                <w:szCs w:val="16"/>
              </w:rPr>
              <w:t>について，課題の解決に向けての話合いや意見交換，</w:t>
            </w:r>
            <w:r w:rsidRPr="004D5595">
              <w:rPr>
                <w:rFonts w:ascii="ＭＳ 明朝" w:eastAsia="ＭＳ 明朝" w:hAnsi="ＭＳ 明朝" w:cs="Times New Roman" w:hint="eastAsia"/>
                <w:sz w:val="18"/>
                <w:szCs w:val="16"/>
              </w:rPr>
              <w:t>発表会</w:t>
            </w:r>
            <w:r w:rsidR="0038516C" w:rsidRPr="004D5595">
              <w:rPr>
                <w:rFonts w:ascii="ＭＳ 明朝" w:eastAsia="ＭＳ 明朝" w:hAnsi="ＭＳ 明朝" w:cs="Times New Roman" w:hint="eastAsia"/>
                <w:sz w:val="18"/>
                <w:szCs w:val="16"/>
              </w:rPr>
              <w:t>などの学習活動に主体</w:t>
            </w:r>
            <w:r w:rsidR="00B0748E" w:rsidRPr="004D5595">
              <w:rPr>
                <w:rFonts w:ascii="ＭＳ 明朝" w:eastAsia="ＭＳ 明朝" w:hAnsi="ＭＳ 明朝" w:cs="Times New Roman" w:hint="eastAsia"/>
                <w:sz w:val="18"/>
                <w:szCs w:val="16"/>
              </w:rPr>
              <w:t>的に取り組もうとしている。</w:t>
            </w:r>
          </w:p>
        </w:tc>
        <w:tc>
          <w:tcPr>
            <w:tcW w:w="3402" w:type="dxa"/>
            <w:shd w:val="clear" w:color="auto" w:fill="auto"/>
          </w:tcPr>
          <w:p w14:paraId="7B04191D" w14:textId="68FDD8F9" w:rsidR="009206C6" w:rsidRPr="004D5595" w:rsidRDefault="009206C6" w:rsidP="004D5595">
            <w:pPr>
              <w:pStyle w:val="a4"/>
              <w:numPr>
                <w:ilvl w:val="0"/>
                <w:numId w:val="20"/>
              </w:numPr>
              <w:ind w:leftChars="0"/>
              <w:rPr>
                <w:rFonts w:ascii="ＭＳ 明朝" w:eastAsia="ＭＳ 明朝" w:hAnsi="ＭＳ 明朝" w:cs="Times New Roman"/>
                <w:sz w:val="18"/>
                <w:szCs w:val="16"/>
              </w:rPr>
            </w:pPr>
            <w:r w:rsidRPr="004D5595">
              <w:rPr>
                <w:rFonts w:ascii="ＭＳ 明朝" w:eastAsia="ＭＳ 明朝" w:hAnsi="ＭＳ 明朝" w:cs="Times New Roman" w:hint="eastAsia"/>
                <w:sz w:val="18"/>
                <w:szCs w:val="16"/>
              </w:rPr>
              <w:t>欲求と適応機制，心身の相関，</w:t>
            </w:r>
            <w:r w:rsidR="00B0748E" w:rsidRPr="004D5595">
              <w:rPr>
                <w:rFonts w:ascii="ＭＳ 明朝" w:eastAsia="ＭＳ 明朝" w:hAnsi="ＭＳ 明朝" w:cs="Times New Roman" w:hint="eastAsia"/>
                <w:sz w:val="18"/>
                <w:szCs w:val="16"/>
              </w:rPr>
              <w:t>ストレスへの対処，自己実現について，</w:t>
            </w:r>
            <w:r w:rsidR="00EA3983" w:rsidRPr="004D5595">
              <w:rPr>
                <w:rFonts w:ascii="ＭＳ 明朝" w:eastAsia="ＭＳ 明朝" w:hAnsi="ＭＳ 明朝" w:cs="Times New Roman" w:hint="eastAsia"/>
                <w:sz w:val="18"/>
                <w:szCs w:val="16"/>
              </w:rPr>
              <w:t>資料等で調べたこと</w:t>
            </w:r>
            <w:r w:rsidR="00B0748E" w:rsidRPr="004D5595">
              <w:rPr>
                <w:rFonts w:ascii="ＭＳ 明朝" w:eastAsia="ＭＳ 明朝" w:hAnsi="ＭＳ 明朝" w:cs="Times New Roman" w:hint="eastAsia"/>
                <w:sz w:val="18"/>
                <w:szCs w:val="16"/>
              </w:rPr>
              <w:t>を，個人及び社会生活や事例と比較したり，</w:t>
            </w:r>
            <w:r w:rsidR="008B1BCC" w:rsidRPr="004D5595">
              <w:rPr>
                <w:rFonts w:ascii="ＭＳ 明朝" w:eastAsia="ＭＳ 明朝" w:hAnsi="ＭＳ 明朝" w:cs="Times New Roman" w:hint="eastAsia"/>
                <w:sz w:val="18"/>
                <w:szCs w:val="16"/>
              </w:rPr>
              <w:t>予測</w:t>
            </w:r>
            <w:r w:rsidR="00B0748E" w:rsidRPr="004D5595">
              <w:rPr>
                <w:rFonts w:ascii="ＭＳ 明朝" w:eastAsia="ＭＳ 明朝" w:hAnsi="ＭＳ 明朝" w:cs="Times New Roman" w:hint="eastAsia"/>
                <w:sz w:val="18"/>
                <w:szCs w:val="16"/>
              </w:rPr>
              <w:t>したり</w:t>
            </w:r>
            <w:r w:rsidR="007F5FBB" w:rsidRPr="004D5595">
              <w:rPr>
                <w:rFonts w:ascii="ＭＳ 明朝" w:eastAsia="ＭＳ 明朝" w:hAnsi="ＭＳ 明朝" w:cs="Times New Roman" w:hint="eastAsia"/>
                <w:sz w:val="18"/>
                <w:szCs w:val="16"/>
              </w:rPr>
              <w:t>,発表に向け表現を工夫したり</w:t>
            </w:r>
            <w:r w:rsidRPr="004D5595">
              <w:rPr>
                <w:rFonts w:ascii="ＭＳ 明朝" w:eastAsia="ＭＳ 明朝" w:hAnsi="ＭＳ 明朝" w:cs="Times New Roman" w:hint="eastAsia"/>
                <w:sz w:val="18"/>
                <w:szCs w:val="16"/>
              </w:rPr>
              <w:t>している。</w:t>
            </w:r>
          </w:p>
          <w:p w14:paraId="1FF1E551" w14:textId="3132C304" w:rsidR="00B0748E" w:rsidRPr="004D5595" w:rsidRDefault="00EA3983" w:rsidP="004D5595">
            <w:pPr>
              <w:pStyle w:val="a4"/>
              <w:numPr>
                <w:ilvl w:val="0"/>
                <w:numId w:val="20"/>
              </w:numPr>
              <w:ind w:leftChars="0"/>
              <w:rPr>
                <w:rFonts w:ascii="ＭＳ 明朝" w:eastAsia="ＭＳ 明朝" w:hAnsi="ＭＳ 明朝" w:cs="Times New Roman"/>
                <w:sz w:val="18"/>
                <w:szCs w:val="16"/>
              </w:rPr>
            </w:pPr>
            <w:r w:rsidRPr="004D5595">
              <w:rPr>
                <w:rFonts w:ascii="ＭＳ 明朝" w:eastAsia="ＭＳ 明朝" w:hAnsi="ＭＳ 明朝" w:cs="Times New Roman" w:hint="eastAsia"/>
                <w:sz w:val="18"/>
                <w:szCs w:val="16"/>
              </w:rPr>
              <w:t>欲求と適応機制，心身の相関，ストレスへの対処，自己実現について，学習したことを基に自分の考えを導き出し,今後の生活での活かし方を展望している。</w:t>
            </w:r>
          </w:p>
        </w:tc>
        <w:tc>
          <w:tcPr>
            <w:tcW w:w="3402" w:type="dxa"/>
            <w:shd w:val="clear" w:color="auto" w:fill="auto"/>
          </w:tcPr>
          <w:p w14:paraId="1DF71F6E" w14:textId="5BE29A93" w:rsidR="00B0748E" w:rsidRPr="004D5595" w:rsidRDefault="00B0748E" w:rsidP="004D5595">
            <w:pPr>
              <w:pStyle w:val="a4"/>
              <w:numPr>
                <w:ilvl w:val="0"/>
                <w:numId w:val="21"/>
              </w:numPr>
              <w:ind w:leftChars="0"/>
              <w:rPr>
                <w:rFonts w:ascii="ＭＳ 明朝" w:eastAsia="ＭＳ 明朝" w:hAnsi="ＭＳ 明朝" w:cs="Times New Roman"/>
                <w:sz w:val="18"/>
                <w:szCs w:val="16"/>
              </w:rPr>
            </w:pPr>
            <w:r w:rsidRPr="004D5595">
              <w:rPr>
                <w:rFonts w:ascii="ＭＳ 明朝" w:eastAsia="ＭＳ 明朝" w:hAnsi="ＭＳ 明朝" w:cs="Times New Roman" w:hint="eastAsia"/>
                <w:sz w:val="18"/>
                <w:szCs w:val="16"/>
              </w:rPr>
              <w:t>人間の欲求と適応機制には，様々な種類があること，精神と身体には，密接な関連があること，精神の健康を保持増進するには，欲求やストレスに適切に対処するとともに，自己実現を図るよう努力していくことが重要であること</w:t>
            </w:r>
            <w:r w:rsidR="009206C6" w:rsidRPr="004D5595">
              <w:rPr>
                <w:rFonts w:ascii="ＭＳ 明朝" w:eastAsia="ＭＳ 明朝" w:hAnsi="ＭＳ 明朝" w:cs="Times New Roman" w:hint="eastAsia"/>
                <w:sz w:val="18"/>
                <w:szCs w:val="16"/>
              </w:rPr>
              <w:t>を</w:t>
            </w:r>
            <w:r w:rsidRPr="004D5595">
              <w:rPr>
                <w:rFonts w:ascii="ＭＳ 明朝" w:eastAsia="ＭＳ 明朝" w:hAnsi="ＭＳ 明朝" w:cs="Times New Roman" w:hint="eastAsia"/>
                <w:sz w:val="18"/>
                <w:szCs w:val="16"/>
              </w:rPr>
              <w:t>理解している。</w:t>
            </w:r>
          </w:p>
        </w:tc>
      </w:tr>
    </w:tbl>
    <w:p w14:paraId="68562DE9" w14:textId="2381C099" w:rsidR="00B0748E" w:rsidRDefault="00B0748E" w:rsidP="00FC0DE1">
      <w:pPr>
        <w:ind w:firstLineChars="200" w:firstLine="384"/>
        <w:rPr>
          <w:rFonts w:asciiTheme="majorEastAsia" w:eastAsiaTheme="majorEastAsia" w:hAnsiTheme="majorEastAsia" w:cs="Times New Roman"/>
          <w:b/>
          <w:szCs w:val="24"/>
        </w:rPr>
      </w:pPr>
    </w:p>
    <w:p w14:paraId="71F4A7D6" w14:textId="77777777" w:rsidR="005B474B" w:rsidRDefault="005B474B" w:rsidP="00FC0DE1">
      <w:pPr>
        <w:ind w:firstLineChars="200" w:firstLine="384"/>
        <w:rPr>
          <w:rFonts w:asciiTheme="majorEastAsia" w:eastAsiaTheme="majorEastAsia" w:hAnsiTheme="majorEastAsia" w:cs="Times New Roman"/>
          <w:b/>
          <w:szCs w:val="24"/>
        </w:rPr>
      </w:pPr>
    </w:p>
    <w:p w14:paraId="2BB1062E" w14:textId="329E68A1" w:rsidR="0082023F" w:rsidRDefault="0082023F" w:rsidP="00FC0DE1">
      <w:pPr>
        <w:ind w:firstLineChars="200" w:firstLine="384"/>
        <w:rPr>
          <w:rFonts w:asciiTheme="majorEastAsia" w:eastAsiaTheme="majorEastAsia" w:hAnsiTheme="majorEastAsia" w:cs="Times New Roman"/>
          <w:b/>
          <w:szCs w:val="24"/>
        </w:rPr>
      </w:pPr>
      <w:r>
        <w:rPr>
          <w:rFonts w:asciiTheme="majorEastAsia" w:eastAsiaTheme="majorEastAsia" w:hAnsiTheme="majorEastAsia" w:cs="Times New Roman" w:hint="eastAsia"/>
          <w:b/>
          <w:szCs w:val="24"/>
        </w:rPr>
        <w:lastRenderedPageBreak/>
        <w:t xml:space="preserve">　　</w:t>
      </w:r>
      <w:r>
        <w:rPr>
          <w:rFonts w:asciiTheme="majorEastAsia" w:eastAsiaTheme="majorEastAsia" w:hAnsiTheme="majorEastAsia" w:cs="Times New Roman"/>
          <w:b/>
          <w:noProof/>
          <w:szCs w:val="24"/>
        </w:rPr>
        <w:drawing>
          <wp:inline distT="0" distB="0" distL="0" distR="0" wp14:anchorId="16365E49" wp14:editId="09AED028">
            <wp:extent cx="5272644" cy="4607626"/>
            <wp:effectExtent l="0" t="0" r="4445"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983" cy="4607048"/>
                    </a:xfrm>
                    <a:prstGeom prst="rect">
                      <a:avLst/>
                    </a:prstGeom>
                    <a:noFill/>
                    <a:ln>
                      <a:noFill/>
                    </a:ln>
                  </pic:spPr>
                </pic:pic>
              </a:graphicData>
            </a:graphic>
          </wp:inline>
        </w:drawing>
      </w:r>
    </w:p>
    <w:p w14:paraId="553639B3" w14:textId="3C2DF4D0" w:rsidR="0082023F" w:rsidRDefault="0082023F" w:rsidP="00FC0DE1">
      <w:pPr>
        <w:ind w:firstLineChars="200" w:firstLine="384"/>
        <w:rPr>
          <w:rFonts w:asciiTheme="majorEastAsia" w:eastAsiaTheme="majorEastAsia" w:hAnsiTheme="majorEastAsia" w:cs="Times New Roman"/>
          <w:b/>
          <w:szCs w:val="24"/>
        </w:rPr>
      </w:pPr>
      <w:r>
        <w:rPr>
          <w:rFonts w:asciiTheme="majorEastAsia" w:eastAsiaTheme="majorEastAsia" w:hAnsiTheme="majorEastAsia" w:cs="Times New Roman" w:hint="eastAsia"/>
          <w:b/>
          <w:szCs w:val="24"/>
        </w:rPr>
        <w:t xml:space="preserve">　　</w:t>
      </w:r>
      <w:r>
        <w:rPr>
          <w:rFonts w:asciiTheme="majorEastAsia" w:eastAsiaTheme="majorEastAsia" w:hAnsiTheme="majorEastAsia" w:cs="Times New Roman"/>
          <w:b/>
          <w:noProof/>
          <w:szCs w:val="24"/>
        </w:rPr>
        <w:drawing>
          <wp:inline distT="0" distB="0" distL="0" distR="0" wp14:anchorId="63303353" wp14:editId="744E1953">
            <wp:extent cx="5533901" cy="4678878"/>
            <wp:effectExtent l="0" t="0" r="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84" cy="4695097"/>
                    </a:xfrm>
                    <a:prstGeom prst="rect">
                      <a:avLst/>
                    </a:prstGeom>
                    <a:noFill/>
                    <a:ln>
                      <a:noFill/>
                    </a:ln>
                  </pic:spPr>
                </pic:pic>
              </a:graphicData>
            </a:graphic>
          </wp:inline>
        </w:drawing>
      </w:r>
    </w:p>
    <w:p w14:paraId="488BE2AE" w14:textId="2B08481E" w:rsidR="0082023F" w:rsidRPr="00B0748E" w:rsidRDefault="0082023F" w:rsidP="00FC0DE1">
      <w:pPr>
        <w:ind w:firstLineChars="200" w:firstLine="384"/>
        <w:rPr>
          <w:rFonts w:asciiTheme="majorEastAsia" w:eastAsiaTheme="majorEastAsia" w:hAnsiTheme="majorEastAsia" w:cs="Times New Roman"/>
          <w:b/>
          <w:szCs w:val="24"/>
        </w:rPr>
      </w:pPr>
    </w:p>
    <w:sectPr w:rsidR="0082023F" w:rsidRPr="00B0748E" w:rsidSect="00D93221">
      <w:pgSz w:w="11906" w:h="16838"/>
      <w:pgMar w:top="720" w:right="720" w:bottom="720" w:left="720" w:header="851" w:footer="992" w:gutter="0"/>
      <w:cols w:space="425"/>
      <w:docGrid w:type="linesAndChars" w:linePitch="342"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6CEEF" w14:textId="77777777" w:rsidR="000E2EDC" w:rsidRDefault="000E2EDC" w:rsidP="0032314B">
      <w:r>
        <w:separator/>
      </w:r>
    </w:p>
  </w:endnote>
  <w:endnote w:type="continuationSeparator" w:id="0">
    <w:p w14:paraId="26DED07E" w14:textId="77777777" w:rsidR="000E2EDC" w:rsidRDefault="000E2EDC" w:rsidP="0032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D372D" w14:textId="77777777" w:rsidR="000E2EDC" w:rsidRDefault="000E2EDC" w:rsidP="0032314B">
      <w:r>
        <w:separator/>
      </w:r>
    </w:p>
  </w:footnote>
  <w:footnote w:type="continuationSeparator" w:id="0">
    <w:p w14:paraId="162A9F0C" w14:textId="77777777" w:rsidR="000E2EDC" w:rsidRDefault="000E2EDC" w:rsidP="00323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5D5"/>
    <w:multiLevelType w:val="hybridMultilevel"/>
    <w:tmpl w:val="C812CCD8"/>
    <w:lvl w:ilvl="0" w:tplc="9BF8FA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C137310"/>
    <w:multiLevelType w:val="hybridMultilevel"/>
    <w:tmpl w:val="3656F942"/>
    <w:lvl w:ilvl="0" w:tplc="460CC7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314FF0"/>
    <w:multiLevelType w:val="hybridMultilevel"/>
    <w:tmpl w:val="D8C6B2DA"/>
    <w:lvl w:ilvl="0" w:tplc="7A44F85A">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C44661"/>
    <w:multiLevelType w:val="hybridMultilevel"/>
    <w:tmpl w:val="24509B40"/>
    <w:lvl w:ilvl="0" w:tplc="0F081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572B8A"/>
    <w:multiLevelType w:val="hybridMultilevel"/>
    <w:tmpl w:val="5A0261D2"/>
    <w:lvl w:ilvl="0" w:tplc="7A44F8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F316ED"/>
    <w:multiLevelType w:val="hybridMultilevel"/>
    <w:tmpl w:val="477277DE"/>
    <w:lvl w:ilvl="0" w:tplc="3E22FA1A">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6">
    <w:nsid w:val="1F3D1331"/>
    <w:multiLevelType w:val="hybridMultilevel"/>
    <w:tmpl w:val="658C216A"/>
    <w:lvl w:ilvl="0" w:tplc="AA922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507CB7"/>
    <w:multiLevelType w:val="hybridMultilevel"/>
    <w:tmpl w:val="71ECEA12"/>
    <w:lvl w:ilvl="0" w:tplc="1CC65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9426B7"/>
    <w:multiLevelType w:val="hybridMultilevel"/>
    <w:tmpl w:val="AB1C0686"/>
    <w:lvl w:ilvl="0" w:tplc="3E22FA1A">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9">
    <w:nsid w:val="20E77C6E"/>
    <w:multiLevelType w:val="hybridMultilevel"/>
    <w:tmpl w:val="0010E212"/>
    <w:lvl w:ilvl="0" w:tplc="95F0AF16">
      <w:start w:val="1"/>
      <w:numFmt w:val="decimalFullWidth"/>
      <w:lvlText w:val="(%1)"/>
      <w:lvlJc w:val="left"/>
      <w:pPr>
        <w:ind w:left="420" w:hanging="420"/>
      </w:pPr>
      <w:rPr>
        <w:rFonts w:hint="default"/>
      </w:rPr>
    </w:lvl>
    <w:lvl w:ilvl="1" w:tplc="76CAC7B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FB70F1"/>
    <w:multiLevelType w:val="hybridMultilevel"/>
    <w:tmpl w:val="22DCA4D8"/>
    <w:lvl w:ilvl="0" w:tplc="7A44F85A">
      <w:start w:val="1"/>
      <w:numFmt w:val="decimalEnclosedCircle"/>
      <w:lvlText w:val="%1"/>
      <w:lvlJc w:val="left"/>
      <w:pPr>
        <w:ind w:left="360" w:hanging="360"/>
      </w:pPr>
      <w:rPr>
        <w:rFonts w:hint="eastAsia"/>
      </w:rPr>
    </w:lvl>
    <w:lvl w:ilvl="1" w:tplc="705606D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D258E3"/>
    <w:multiLevelType w:val="hybridMultilevel"/>
    <w:tmpl w:val="79D2FA06"/>
    <w:lvl w:ilvl="0" w:tplc="61A42502">
      <w:start w:val="1"/>
      <w:numFmt w:val="decimalEnclosedCircle"/>
      <w:lvlText w:val="%1"/>
      <w:lvlJc w:val="left"/>
      <w:pPr>
        <w:ind w:left="360" w:hanging="360"/>
      </w:pPr>
      <w:rPr>
        <w:rFonts w:hint="eastAsia"/>
      </w:rPr>
    </w:lvl>
    <w:lvl w:ilvl="1" w:tplc="6640132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34069F"/>
    <w:multiLevelType w:val="hybridMultilevel"/>
    <w:tmpl w:val="C778C7B8"/>
    <w:lvl w:ilvl="0" w:tplc="48A0B8B6">
      <w:start w:val="1"/>
      <w:numFmt w:val="decimalEnclosedCircle"/>
      <w:lvlText w:val="%1"/>
      <w:lvlJc w:val="left"/>
      <w:pPr>
        <w:ind w:left="555" w:hanging="360"/>
      </w:pPr>
      <w:rPr>
        <w:rFonts w:asciiTheme="minorEastAsia" w:hAnsiTheme="min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3EDB1720"/>
    <w:multiLevelType w:val="hybridMultilevel"/>
    <w:tmpl w:val="33A82BE8"/>
    <w:lvl w:ilvl="0" w:tplc="974227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275276E"/>
    <w:multiLevelType w:val="hybridMultilevel"/>
    <w:tmpl w:val="04BE6342"/>
    <w:lvl w:ilvl="0" w:tplc="EAA0AF5C">
      <w:start w:val="1"/>
      <w:numFmt w:val="decimal"/>
      <w:lvlText w:val="(%1)"/>
      <w:lvlJc w:val="left"/>
      <w:pPr>
        <w:ind w:left="360" w:hanging="360"/>
      </w:pPr>
      <w:rPr>
        <w:rFonts w:hint="default"/>
      </w:rPr>
    </w:lvl>
    <w:lvl w:ilvl="1" w:tplc="6324BE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29A27F8"/>
    <w:multiLevelType w:val="hybridMultilevel"/>
    <w:tmpl w:val="0B24E1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474CE5"/>
    <w:multiLevelType w:val="hybridMultilevel"/>
    <w:tmpl w:val="27E24E64"/>
    <w:lvl w:ilvl="0" w:tplc="E1FE5E1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144D63"/>
    <w:multiLevelType w:val="hybridMultilevel"/>
    <w:tmpl w:val="A01018D0"/>
    <w:lvl w:ilvl="0" w:tplc="10FAC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79F1E9C"/>
    <w:multiLevelType w:val="hybridMultilevel"/>
    <w:tmpl w:val="92240D76"/>
    <w:lvl w:ilvl="0" w:tplc="15E2E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9EA71E0"/>
    <w:multiLevelType w:val="hybridMultilevel"/>
    <w:tmpl w:val="EF0A147E"/>
    <w:lvl w:ilvl="0" w:tplc="46ACA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nsid w:val="6D78704F"/>
    <w:multiLevelType w:val="hybridMultilevel"/>
    <w:tmpl w:val="6AA6C9B8"/>
    <w:lvl w:ilvl="0" w:tplc="07D84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026209D"/>
    <w:multiLevelType w:val="hybridMultilevel"/>
    <w:tmpl w:val="E25CA14E"/>
    <w:lvl w:ilvl="0" w:tplc="7A44F8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046005C"/>
    <w:multiLevelType w:val="hybridMultilevel"/>
    <w:tmpl w:val="CA3AA78C"/>
    <w:lvl w:ilvl="0" w:tplc="F612D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0AD5CB5"/>
    <w:multiLevelType w:val="hybridMultilevel"/>
    <w:tmpl w:val="FAAE6A76"/>
    <w:lvl w:ilvl="0" w:tplc="7A44F8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BD61E3"/>
    <w:multiLevelType w:val="hybridMultilevel"/>
    <w:tmpl w:val="E6CE1EDE"/>
    <w:lvl w:ilvl="0" w:tplc="7A44F8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1"/>
  </w:num>
  <w:num w:numId="4">
    <w:abstractNumId w:val="10"/>
  </w:num>
  <w:num w:numId="5">
    <w:abstractNumId w:val="21"/>
  </w:num>
  <w:num w:numId="6">
    <w:abstractNumId w:val="4"/>
  </w:num>
  <w:num w:numId="7">
    <w:abstractNumId w:val="2"/>
  </w:num>
  <w:num w:numId="8">
    <w:abstractNumId w:val="23"/>
  </w:num>
  <w:num w:numId="9">
    <w:abstractNumId w:val="24"/>
  </w:num>
  <w:num w:numId="10">
    <w:abstractNumId w:val="8"/>
  </w:num>
  <w:num w:numId="11">
    <w:abstractNumId w:val="19"/>
  </w:num>
  <w:num w:numId="12">
    <w:abstractNumId w:val="5"/>
  </w:num>
  <w:num w:numId="13">
    <w:abstractNumId w:val="16"/>
  </w:num>
  <w:num w:numId="14">
    <w:abstractNumId w:val="13"/>
  </w:num>
  <w:num w:numId="15">
    <w:abstractNumId w:val="12"/>
  </w:num>
  <w:num w:numId="16">
    <w:abstractNumId w:val="14"/>
  </w:num>
  <w:num w:numId="17">
    <w:abstractNumId w:val="9"/>
  </w:num>
  <w:num w:numId="18">
    <w:abstractNumId w:val="15"/>
  </w:num>
  <w:num w:numId="19">
    <w:abstractNumId w:val="3"/>
  </w:num>
  <w:num w:numId="20">
    <w:abstractNumId w:val="20"/>
  </w:num>
  <w:num w:numId="21">
    <w:abstractNumId w:val="7"/>
  </w:num>
  <w:num w:numId="22">
    <w:abstractNumId w:val="17"/>
  </w:num>
  <w:num w:numId="23">
    <w:abstractNumId w:val="18"/>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91"/>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FF"/>
    <w:rsid w:val="00002D44"/>
    <w:rsid w:val="000058CE"/>
    <w:rsid w:val="00005DF5"/>
    <w:rsid w:val="00011182"/>
    <w:rsid w:val="00012FE0"/>
    <w:rsid w:val="00022E0F"/>
    <w:rsid w:val="00026AAA"/>
    <w:rsid w:val="00035D76"/>
    <w:rsid w:val="00043146"/>
    <w:rsid w:val="000432B7"/>
    <w:rsid w:val="00045AAC"/>
    <w:rsid w:val="00047AE0"/>
    <w:rsid w:val="00050106"/>
    <w:rsid w:val="00051065"/>
    <w:rsid w:val="00053BDC"/>
    <w:rsid w:val="000552B3"/>
    <w:rsid w:val="000646F8"/>
    <w:rsid w:val="00071C00"/>
    <w:rsid w:val="0008655D"/>
    <w:rsid w:val="00095DFA"/>
    <w:rsid w:val="000960EB"/>
    <w:rsid w:val="000A20A0"/>
    <w:rsid w:val="000A4361"/>
    <w:rsid w:val="000B2846"/>
    <w:rsid w:val="000B2A61"/>
    <w:rsid w:val="000C1516"/>
    <w:rsid w:val="000D4F32"/>
    <w:rsid w:val="000D7BBE"/>
    <w:rsid w:val="000E2EDC"/>
    <w:rsid w:val="000F3EE1"/>
    <w:rsid w:val="000F6004"/>
    <w:rsid w:val="0010568A"/>
    <w:rsid w:val="001078CA"/>
    <w:rsid w:val="001102DD"/>
    <w:rsid w:val="0011505A"/>
    <w:rsid w:val="00115446"/>
    <w:rsid w:val="0011653F"/>
    <w:rsid w:val="00122079"/>
    <w:rsid w:val="00122219"/>
    <w:rsid w:val="001359B2"/>
    <w:rsid w:val="00135B9C"/>
    <w:rsid w:val="001364F7"/>
    <w:rsid w:val="00145D3F"/>
    <w:rsid w:val="001636E8"/>
    <w:rsid w:val="00167297"/>
    <w:rsid w:val="00185268"/>
    <w:rsid w:val="00185911"/>
    <w:rsid w:val="00192F04"/>
    <w:rsid w:val="00193E96"/>
    <w:rsid w:val="001B0F29"/>
    <w:rsid w:val="001B37CA"/>
    <w:rsid w:val="001B4899"/>
    <w:rsid w:val="001D35D8"/>
    <w:rsid w:val="001D6CFA"/>
    <w:rsid w:val="001E3A43"/>
    <w:rsid w:val="001E4465"/>
    <w:rsid w:val="001E7208"/>
    <w:rsid w:val="001F4FC5"/>
    <w:rsid w:val="0020145E"/>
    <w:rsid w:val="0020392B"/>
    <w:rsid w:val="00203DD0"/>
    <w:rsid w:val="00217787"/>
    <w:rsid w:val="00220862"/>
    <w:rsid w:val="002260D3"/>
    <w:rsid w:val="00245A5C"/>
    <w:rsid w:val="00250892"/>
    <w:rsid w:val="00256713"/>
    <w:rsid w:val="0025697A"/>
    <w:rsid w:val="0026576A"/>
    <w:rsid w:val="002746C8"/>
    <w:rsid w:val="00281037"/>
    <w:rsid w:val="002837AD"/>
    <w:rsid w:val="002838A0"/>
    <w:rsid w:val="00287055"/>
    <w:rsid w:val="00293428"/>
    <w:rsid w:val="00293D9B"/>
    <w:rsid w:val="002A3EF0"/>
    <w:rsid w:val="002B135F"/>
    <w:rsid w:val="002B623E"/>
    <w:rsid w:val="002B7ED7"/>
    <w:rsid w:val="002C013B"/>
    <w:rsid w:val="002C4A3B"/>
    <w:rsid w:val="002C6D99"/>
    <w:rsid w:val="002D2131"/>
    <w:rsid w:val="002D6156"/>
    <w:rsid w:val="002D673A"/>
    <w:rsid w:val="002E2A0F"/>
    <w:rsid w:val="002E39A0"/>
    <w:rsid w:val="002E6F23"/>
    <w:rsid w:val="002F6987"/>
    <w:rsid w:val="002F7678"/>
    <w:rsid w:val="00304C4B"/>
    <w:rsid w:val="00304DE8"/>
    <w:rsid w:val="00311243"/>
    <w:rsid w:val="00311A43"/>
    <w:rsid w:val="0032314B"/>
    <w:rsid w:val="0032600E"/>
    <w:rsid w:val="00333D5E"/>
    <w:rsid w:val="00335049"/>
    <w:rsid w:val="003374F2"/>
    <w:rsid w:val="00341725"/>
    <w:rsid w:val="00343E36"/>
    <w:rsid w:val="003514F0"/>
    <w:rsid w:val="003517D5"/>
    <w:rsid w:val="00362A8C"/>
    <w:rsid w:val="00362E4E"/>
    <w:rsid w:val="00365A80"/>
    <w:rsid w:val="003758CC"/>
    <w:rsid w:val="0038516C"/>
    <w:rsid w:val="00397ADD"/>
    <w:rsid w:val="003A6B2D"/>
    <w:rsid w:val="003B2872"/>
    <w:rsid w:val="003B46E6"/>
    <w:rsid w:val="003C238C"/>
    <w:rsid w:val="003C269A"/>
    <w:rsid w:val="003C704E"/>
    <w:rsid w:val="003D2415"/>
    <w:rsid w:val="003E075D"/>
    <w:rsid w:val="003E0C07"/>
    <w:rsid w:val="003F7C57"/>
    <w:rsid w:val="00402C88"/>
    <w:rsid w:val="004069EF"/>
    <w:rsid w:val="00414A78"/>
    <w:rsid w:val="004276F2"/>
    <w:rsid w:val="00430071"/>
    <w:rsid w:val="004374A4"/>
    <w:rsid w:val="004422AE"/>
    <w:rsid w:val="00447611"/>
    <w:rsid w:val="00450862"/>
    <w:rsid w:val="0045279F"/>
    <w:rsid w:val="00454C0C"/>
    <w:rsid w:val="00457EC2"/>
    <w:rsid w:val="0046158B"/>
    <w:rsid w:val="00462AFA"/>
    <w:rsid w:val="00464053"/>
    <w:rsid w:val="00472840"/>
    <w:rsid w:val="00473869"/>
    <w:rsid w:val="00473CF3"/>
    <w:rsid w:val="00477277"/>
    <w:rsid w:val="00483A9D"/>
    <w:rsid w:val="00485871"/>
    <w:rsid w:val="004946B0"/>
    <w:rsid w:val="00496BC0"/>
    <w:rsid w:val="004A76E0"/>
    <w:rsid w:val="004B6914"/>
    <w:rsid w:val="004D5595"/>
    <w:rsid w:val="004E0C21"/>
    <w:rsid w:val="004F4058"/>
    <w:rsid w:val="00510C24"/>
    <w:rsid w:val="005114FE"/>
    <w:rsid w:val="00530A46"/>
    <w:rsid w:val="00544807"/>
    <w:rsid w:val="005515B2"/>
    <w:rsid w:val="00553507"/>
    <w:rsid w:val="00564B5E"/>
    <w:rsid w:val="00565A59"/>
    <w:rsid w:val="00571A27"/>
    <w:rsid w:val="005775CA"/>
    <w:rsid w:val="00580B4E"/>
    <w:rsid w:val="00587C0E"/>
    <w:rsid w:val="00591438"/>
    <w:rsid w:val="005922B7"/>
    <w:rsid w:val="005A2241"/>
    <w:rsid w:val="005A2BF5"/>
    <w:rsid w:val="005B474B"/>
    <w:rsid w:val="005C1DA5"/>
    <w:rsid w:val="005C75EB"/>
    <w:rsid w:val="005D2D72"/>
    <w:rsid w:val="005E7947"/>
    <w:rsid w:val="005F694C"/>
    <w:rsid w:val="00600D95"/>
    <w:rsid w:val="00602702"/>
    <w:rsid w:val="00603B1D"/>
    <w:rsid w:val="00615017"/>
    <w:rsid w:val="00616BC3"/>
    <w:rsid w:val="00622FB6"/>
    <w:rsid w:val="00624322"/>
    <w:rsid w:val="0063495C"/>
    <w:rsid w:val="006418C5"/>
    <w:rsid w:val="00642A4D"/>
    <w:rsid w:val="00646148"/>
    <w:rsid w:val="00656373"/>
    <w:rsid w:val="00656EB7"/>
    <w:rsid w:val="00670949"/>
    <w:rsid w:val="00672E4A"/>
    <w:rsid w:val="00684850"/>
    <w:rsid w:val="00687063"/>
    <w:rsid w:val="006875ED"/>
    <w:rsid w:val="006A1E6F"/>
    <w:rsid w:val="006B4BB9"/>
    <w:rsid w:val="006C06D0"/>
    <w:rsid w:val="006C2A22"/>
    <w:rsid w:val="006C4ABC"/>
    <w:rsid w:val="006D194A"/>
    <w:rsid w:val="006D223F"/>
    <w:rsid w:val="006D57AB"/>
    <w:rsid w:val="006E3294"/>
    <w:rsid w:val="006F31B3"/>
    <w:rsid w:val="00705DFE"/>
    <w:rsid w:val="0071200D"/>
    <w:rsid w:val="00712F49"/>
    <w:rsid w:val="007142F6"/>
    <w:rsid w:val="007179CB"/>
    <w:rsid w:val="007276BF"/>
    <w:rsid w:val="007320F1"/>
    <w:rsid w:val="00745405"/>
    <w:rsid w:val="00746E3A"/>
    <w:rsid w:val="00752443"/>
    <w:rsid w:val="007720E9"/>
    <w:rsid w:val="007734D5"/>
    <w:rsid w:val="00777517"/>
    <w:rsid w:val="00784CF5"/>
    <w:rsid w:val="007875E0"/>
    <w:rsid w:val="007908F9"/>
    <w:rsid w:val="0079703E"/>
    <w:rsid w:val="007B2600"/>
    <w:rsid w:val="007C100C"/>
    <w:rsid w:val="007C2512"/>
    <w:rsid w:val="007C68BD"/>
    <w:rsid w:val="007D45F8"/>
    <w:rsid w:val="007D710B"/>
    <w:rsid w:val="007E0567"/>
    <w:rsid w:val="007F5FBB"/>
    <w:rsid w:val="0080441A"/>
    <w:rsid w:val="00805B1F"/>
    <w:rsid w:val="00806869"/>
    <w:rsid w:val="008150AB"/>
    <w:rsid w:val="0082023F"/>
    <w:rsid w:val="00841244"/>
    <w:rsid w:val="00841F18"/>
    <w:rsid w:val="00843C4F"/>
    <w:rsid w:val="00845CA1"/>
    <w:rsid w:val="00862CD1"/>
    <w:rsid w:val="00877AE5"/>
    <w:rsid w:val="00886551"/>
    <w:rsid w:val="008A3020"/>
    <w:rsid w:val="008A636F"/>
    <w:rsid w:val="008A7A2D"/>
    <w:rsid w:val="008B1BCC"/>
    <w:rsid w:val="008E269C"/>
    <w:rsid w:val="008F24DE"/>
    <w:rsid w:val="008F25ED"/>
    <w:rsid w:val="009028D7"/>
    <w:rsid w:val="00903959"/>
    <w:rsid w:val="00904259"/>
    <w:rsid w:val="00904B13"/>
    <w:rsid w:val="009101F4"/>
    <w:rsid w:val="00911CCB"/>
    <w:rsid w:val="009121D3"/>
    <w:rsid w:val="009144B7"/>
    <w:rsid w:val="009206C6"/>
    <w:rsid w:val="00920C8A"/>
    <w:rsid w:val="00930C62"/>
    <w:rsid w:val="00934A02"/>
    <w:rsid w:val="0095195E"/>
    <w:rsid w:val="0095711C"/>
    <w:rsid w:val="00971C28"/>
    <w:rsid w:val="00973BC5"/>
    <w:rsid w:val="0097513E"/>
    <w:rsid w:val="0098698B"/>
    <w:rsid w:val="0099008A"/>
    <w:rsid w:val="009940E6"/>
    <w:rsid w:val="009B4121"/>
    <w:rsid w:val="009D63A4"/>
    <w:rsid w:val="009E0DB8"/>
    <w:rsid w:val="00A332D0"/>
    <w:rsid w:val="00A54E63"/>
    <w:rsid w:val="00A70240"/>
    <w:rsid w:val="00A76F45"/>
    <w:rsid w:val="00A77A28"/>
    <w:rsid w:val="00A90A21"/>
    <w:rsid w:val="00A91111"/>
    <w:rsid w:val="00A9292C"/>
    <w:rsid w:val="00A933AA"/>
    <w:rsid w:val="00A95BCF"/>
    <w:rsid w:val="00AA196C"/>
    <w:rsid w:val="00AA20D3"/>
    <w:rsid w:val="00AA2E00"/>
    <w:rsid w:val="00AA5926"/>
    <w:rsid w:val="00AB3668"/>
    <w:rsid w:val="00AB53C0"/>
    <w:rsid w:val="00AB7430"/>
    <w:rsid w:val="00AD4993"/>
    <w:rsid w:val="00AD512C"/>
    <w:rsid w:val="00AE2693"/>
    <w:rsid w:val="00AF042C"/>
    <w:rsid w:val="00AF0CF8"/>
    <w:rsid w:val="00AF0F61"/>
    <w:rsid w:val="00B0748E"/>
    <w:rsid w:val="00B10183"/>
    <w:rsid w:val="00B113F3"/>
    <w:rsid w:val="00B12524"/>
    <w:rsid w:val="00B145C8"/>
    <w:rsid w:val="00B203E4"/>
    <w:rsid w:val="00B25757"/>
    <w:rsid w:val="00B27DCE"/>
    <w:rsid w:val="00B30276"/>
    <w:rsid w:val="00B31176"/>
    <w:rsid w:val="00B313FF"/>
    <w:rsid w:val="00B5559D"/>
    <w:rsid w:val="00B605C4"/>
    <w:rsid w:val="00B64608"/>
    <w:rsid w:val="00B704C7"/>
    <w:rsid w:val="00B769CE"/>
    <w:rsid w:val="00B805DD"/>
    <w:rsid w:val="00B90FA7"/>
    <w:rsid w:val="00B917CA"/>
    <w:rsid w:val="00B93535"/>
    <w:rsid w:val="00BA1466"/>
    <w:rsid w:val="00BA729C"/>
    <w:rsid w:val="00BC19B7"/>
    <w:rsid w:val="00BC36F0"/>
    <w:rsid w:val="00BC5151"/>
    <w:rsid w:val="00BC52EC"/>
    <w:rsid w:val="00BD117F"/>
    <w:rsid w:val="00BD74EC"/>
    <w:rsid w:val="00BE34BD"/>
    <w:rsid w:val="00BF2B36"/>
    <w:rsid w:val="00BF7292"/>
    <w:rsid w:val="00C04976"/>
    <w:rsid w:val="00C134E9"/>
    <w:rsid w:val="00C37846"/>
    <w:rsid w:val="00C50CC0"/>
    <w:rsid w:val="00C51BC1"/>
    <w:rsid w:val="00C52B99"/>
    <w:rsid w:val="00C54CE2"/>
    <w:rsid w:val="00C66394"/>
    <w:rsid w:val="00C7594F"/>
    <w:rsid w:val="00C81683"/>
    <w:rsid w:val="00C81A3C"/>
    <w:rsid w:val="00C824AA"/>
    <w:rsid w:val="00C92817"/>
    <w:rsid w:val="00CA2F81"/>
    <w:rsid w:val="00CA5B89"/>
    <w:rsid w:val="00CA6BA4"/>
    <w:rsid w:val="00CB432B"/>
    <w:rsid w:val="00CC5CC9"/>
    <w:rsid w:val="00CE50B3"/>
    <w:rsid w:val="00CE6781"/>
    <w:rsid w:val="00CF2825"/>
    <w:rsid w:val="00CF5FA8"/>
    <w:rsid w:val="00D055AE"/>
    <w:rsid w:val="00D225DC"/>
    <w:rsid w:val="00D26FB3"/>
    <w:rsid w:val="00D320C5"/>
    <w:rsid w:val="00D33D2A"/>
    <w:rsid w:val="00D3416F"/>
    <w:rsid w:val="00D44365"/>
    <w:rsid w:val="00D51CA6"/>
    <w:rsid w:val="00D62B98"/>
    <w:rsid w:val="00D82D37"/>
    <w:rsid w:val="00D93221"/>
    <w:rsid w:val="00D93906"/>
    <w:rsid w:val="00D95EA7"/>
    <w:rsid w:val="00DA4355"/>
    <w:rsid w:val="00DA582C"/>
    <w:rsid w:val="00DB4A26"/>
    <w:rsid w:val="00DB5EA8"/>
    <w:rsid w:val="00DB60A8"/>
    <w:rsid w:val="00DC44BE"/>
    <w:rsid w:val="00DD0201"/>
    <w:rsid w:val="00DE0281"/>
    <w:rsid w:val="00DE3CFB"/>
    <w:rsid w:val="00DF1417"/>
    <w:rsid w:val="00DF6A24"/>
    <w:rsid w:val="00E059E3"/>
    <w:rsid w:val="00E13117"/>
    <w:rsid w:val="00E136A8"/>
    <w:rsid w:val="00E14EE1"/>
    <w:rsid w:val="00E30AC5"/>
    <w:rsid w:val="00E523C8"/>
    <w:rsid w:val="00E53442"/>
    <w:rsid w:val="00E54225"/>
    <w:rsid w:val="00E55AE7"/>
    <w:rsid w:val="00E636DB"/>
    <w:rsid w:val="00E63BC7"/>
    <w:rsid w:val="00E64487"/>
    <w:rsid w:val="00E702C1"/>
    <w:rsid w:val="00E711F7"/>
    <w:rsid w:val="00E71873"/>
    <w:rsid w:val="00E847DD"/>
    <w:rsid w:val="00E866DD"/>
    <w:rsid w:val="00E920A8"/>
    <w:rsid w:val="00E97FF9"/>
    <w:rsid w:val="00EA3983"/>
    <w:rsid w:val="00EB0D0A"/>
    <w:rsid w:val="00EB58C5"/>
    <w:rsid w:val="00EC0F2C"/>
    <w:rsid w:val="00EC1AF3"/>
    <w:rsid w:val="00EC1B05"/>
    <w:rsid w:val="00EC1F5A"/>
    <w:rsid w:val="00EC494C"/>
    <w:rsid w:val="00ED3FC8"/>
    <w:rsid w:val="00EE085A"/>
    <w:rsid w:val="00EE1A3C"/>
    <w:rsid w:val="00EE1F17"/>
    <w:rsid w:val="00EE2B1F"/>
    <w:rsid w:val="00EF2736"/>
    <w:rsid w:val="00EF2D6D"/>
    <w:rsid w:val="00F031DE"/>
    <w:rsid w:val="00F0740A"/>
    <w:rsid w:val="00F07D70"/>
    <w:rsid w:val="00F10922"/>
    <w:rsid w:val="00F11940"/>
    <w:rsid w:val="00F11B87"/>
    <w:rsid w:val="00F12E4C"/>
    <w:rsid w:val="00F13B11"/>
    <w:rsid w:val="00F144CD"/>
    <w:rsid w:val="00F14A75"/>
    <w:rsid w:val="00F166EB"/>
    <w:rsid w:val="00F20AF4"/>
    <w:rsid w:val="00F21564"/>
    <w:rsid w:val="00F27ED2"/>
    <w:rsid w:val="00F311A2"/>
    <w:rsid w:val="00F319C2"/>
    <w:rsid w:val="00F33E84"/>
    <w:rsid w:val="00F40ED1"/>
    <w:rsid w:val="00F4656D"/>
    <w:rsid w:val="00F46B0B"/>
    <w:rsid w:val="00F50A2D"/>
    <w:rsid w:val="00F62252"/>
    <w:rsid w:val="00F674B3"/>
    <w:rsid w:val="00F80A64"/>
    <w:rsid w:val="00F81365"/>
    <w:rsid w:val="00F84F09"/>
    <w:rsid w:val="00F90F5F"/>
    <w:rsid w:val="00FA0C31"/>
    <w:rsid w:val="00FA4B4C"/>
    <w:rsid w:val="00FB6296"/>
    <w:rsid w:val="00FC02C7"/>
    <w:rsid w:val="00FC0DE1"/>
    <w:rsid w:val="00FD2DE6"/>
    <w:rsid w:val="00FD51F5"/>
    <w:rsid w:val="00FE40D9"/>
    <w:rsid w:val="00FE420F"/>
    <w:rsid w:val="00FE76C6"/>
    <w:rsid w:val="00FF2966"/>
    <w:rsid w:val="00FF4883"/>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7F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A19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13FF"/>
    <w:pPr>
      <w:ind w:leftChars="400" w:left="840"/>
    </w:pPr>
  </w:style>
  <w:style w:type="paragraph" w:styleId="a5">
    <w:name w:val="Balloon Text"/>
    <w:basedOn w:val="a"/>
    <w:link w:val="a6"/>
    <w:uiPriority w:val="99"/>
    <w:semiHidden/>
    <w:unhideWhenUsed/>
    <w:rsid w:val="009039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3959"/>
    <w:rPr>
      <w:rFonts w:asciiTheme="majorHAnsi" w:eastAsiaTheme="majorEastAsia" w:hAnsiTheme="majorHAnsi" w:cstheme="majorBidi"/>
      <w:sz w:val="18"/>
      <w:szCs w:val="18"/>
    </w:rPr>
  </w:style>
  <w:style w:type="character" w:styleId="a7">
    <w:name w:val="Placeholder Text"/>
    <w:basedOn w:val="a0"/>
    <w:uiPriority w:val="99"/>
    <w:semiHidden/>
    <w:rsid w:val="00E71873"/>
    <w:rPr>
      <w:color w:val="808080"/>
    </w:rPr>
  </w:style>
  <w:style w:type="paragraph" w:styleId="a8">
    <w:name w:val="header"/>
    <w:basedOn w:val="a"/>
    <w:link w:val="a9"/>
    <w:uiPriority w:val="99"/>
    <w:unhideWhenUsed/>
    <w:rsid w:val="0032314B"/>
    <w:pPr>
      <w:tabs>
        <w:tab w:val="center" w:pos="4252"/>
        <w:tab w:val="right" w:pos="8504"/>
      </w:tabs>
      <w:snapToGrid w:val="0"/>
    </w:pPr>
  </w:style>
  <w:style w:type="character" w:customStyle="1" w:styleId="a9">
    <w:name w:val="ヘッダー (文字)"/>
    <w:basedOn w:val="a0"/>
    <w:link w:val="a8"/>
    <w:uiPriority w:val="99"/>
    <w:rsid w:val="0032314B"/>
  </w:style>
  <w:style w:type="paragraph" w:styleId="aa">
    <w:name w:val="footer"/>
    <w:basedOn w:val="a"/>
    <w:link w:val="ab"/>
    <w:uiPriority w:val="99"/>
    <w:unhideWhenUsed/>
    <w:rsid w:val="0032314B"/>
    <w:pPr>
      <w:tabs>
        <w:tab w:val="center" w:pos="4252"/>
        <w:tab w:val="right" w:pos="8504"/>
      </w:tabs>
      <w:snapToGrid w:val="0"/>
    </w:pPr>
  </w:style>
  <w:style w:type="character" w:customStyle="1" w:styleId="ab">
    <w:name w:val="フッター (文字)"/>
    <w:basedOn w:val="a0"/>
    <w:link w:val="aa"/>
    <w:uiPriority w:val="99"/>
    <w:rsid w:val="0032314B"/>
  </w:style>
  <w:style w:type="character" w:customStyle="1" w:styleId="10">
    <w:name w:val="見出し 1 (文字)"/>
    <w:basedOn w:val="a0"/>
    <w:link w:val="1"/>
    <w:uiPriority w:val="9"/>
    <w:rsid w:val="00AA196C"/>
    <w:rPr>
      <w:rFonts w:asciiTheme="majorHAnsi" w:eastAsiaTheme="majorEastAsia" w:hAnsiTheme="majorHAnsi" w:cstheme="majorBidi"/>
      <w:sz w:val="24"/>
      <w:szCs w:val="24"/>
    </w:rPr>
  </w:style>
  <w:style w:type="table" w:customStyle="1" w:styleId="11">
    <w:name w:val="表 (格子)1"/>
    <w:basedOn w:val="a1"/>
    <w:next w:val="a3"/>
    <w:uiPriority w:val="59"/>
    <w:rsid w:val="00B9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A19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13FF"/>
    <w:pPr>
      <w:ind w:leftChars="400" w:left="840"/>
    </w:pPr>
  </w:style>
  <w:style w:type="paragraph" w:styleId="a5">
    <w:name w:val="Balloon Text"/>
    <w:basedOn w:val="a"/>
    <w:link w:val="a6"/>
    <w:uiPriority w:val="99"/>
    <w:semiHidden/>
    <w:unhideWhenUsed/>
    <w:rsid w:val="009039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3959"/>
    <w:rPr>
      <w:rFonts w:asciiTheme="majorHAnsi" w:eastAsiaTheme="majorEastAsia" w:hAnsiTheme="majorHAnsi" w:cstheme="majorBidi"/>
      <w:sz w:val="18"/>
      <w:szCs w:val="18"/>
    </w:rPr>
  </w:style>
  <w:style w:type="character" w:styleId="a7">
    <w:name w:val="Placeholder Text"/>
    <w:basedOn w:val="a0"/>
    <w:uiPriority w:val="99"/>
    <w:semiHidden/>
    <w:rsid w:val="00E71873"/>
    <w:rPr>
      <w:color w:val="808080"/>
    </w:rPr>
  </w:style>
  <w:style w:type="paragraph" w:styleId="a8">
    <w:name w:val="header"/>
    <w:basedOn w:val="a"/>
    <w:link w:val="a9"/>
    <w:uiPriority w:val="99"/>
    <w:unhideWhenUsed/>
    <w:rsid w:val="0032314B"/>
    <w:pPr>
      <w:tabs>
        <w:tab w:val="center" w:pos="4252"/>
        <w:tab w:val="right" w:pos="8504"/>
      </w:tabs>
      <w:snapToGrid w:val="0"/>
    </w:pPr>
  </w:style>
  <w:style w:type="character" w:customStyle="1" w:styleId="a9">
    <w:name w:val="ヘッダー (文字)"/>
    <w:basedOn w:val="a0"/>
    <w:link w:val="a8"/>
    <w:uiPriority w:val="99"/>
    <w:rsid w:val="0032314B"/>
  </w:style>
  <w:style w:type="paragraph" w:styleId="aa">
    <w:name w:val="footer"/>
    <w:basedOn w:val="a"/>
    <w:link w:val="ab"/>
    <w:uiPriority w:val="99"/>
    <w:unhideWhenUsed/>
    <w:rsid w:val="0032314B"/>
    <w:pPr>
      <w:tabs>
        <w:tab w:val="center" w:pos="4252"/>
        <w:tab w:val="right" w:pos="8504"/>
      </w:tabs>
      <w:snapToGrid w:val="0"/>
    </w:pPr>
  </w:style>
  <w:style w:type="character" w:customStyle="1" w:styleId="ab">
    <w:name w:val="フッター (文字)"/>
    <w:basedOn w:val="a0"/>
    <w:link w:val="aa"/>
    <w:uiPriority w:val="99"/>
    <w:rsid w:val="0032314B"/>
  </w:style>
  <w:style w:type="character" w:customStyle="1" w:styleId="10">
    <w:name w:val="見出し 1 (文字)"/>
    <w:basedOn w:val="a0"/>
    <w:link w:val="1"/>
    <w:uiPriority w:val="9"/>
    <w:rsid w:val="00AA196C"/>
    <w:rPr>
      <w:rFonts w:asciiTheme="majorHAnsi" w:eastAsiaTheme="majorEastAsia" w:hAnsiTheme="majorHAnsi" w:cstheme="majorBidi"/>
      <w:sz w:val="24"/>
      <w:szCs w:val="24"/>
    </w:rPr>
  </w:style>
  <w:style w:type="table" w:customStyle="1" w:styleId="11">
    <w:name w:val="表 (格子)1"/>
    <w:basedOn w:val="a1"/>
    <w:next w:val="a3"/>
    <w:uiPriority w:val="59"/>
    <w:rsid w:val="00B9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4597-0DD1-481A-8EB1-3D414869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ABFF60B9.dotm</Template>
  <TotalTime>0</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広島県教育委員会</dc:creator>
  <cp:lastModifiedBy>広島県</cp:lastModifiedBy>
  <cp:revision>2</cp:revision>
  <cp:lastPrinted>2017-02-13T01:11:00Z</cp:lastPrinted>
  <dcterms:created xsi:type="dcterms:W3CDTF">2020-02-17T01:42:00Z</dcterms:created>
  <dcterms:modified xsi:type="dcterms:W3CDTF">2020-02-17T01:42:00Z</dcterms:modified>
</cp:coreProperties>
</file>