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B5E" w:rsidRPr="00347E4A" w:rsidRDefault="00AB23AF" w:rsidP="00687180">
      <w:pPr>
        <w:rPr>
          <w:rFonts w:asciiTheme="majorEastAsia" w:eastAsiaTheme="majorEastAsia" w:hAnsiTheme="majorEastAsia"/>
          <w:szCs w:val="21"/>
          <w:bdr w:val="single" w:sz="4" w:space="0" w:color="auto"/>
        </w:rPr>
      </w:pPr>
      <w:r>
        <w:rPr>
          <w:noProof/>
        </w:rPr>
        <mc:AlternateContent>
          <mc:Choice Requires="wps">
            <w:drawing>
              <wp:anchor distT="0" distB="0" distL="114300" distR="114300" simplePos="0" relativeHeight="251666944" behindDoc="0" locked="0" layoutInCell="1" allowOverlap="1" wp14:anchorId="4CE8199E" wp14:editId="7F2BB183">
                <wp:simplePos x="0" y="0"/>
                <wp:positionH relativeFrom="column">
                  <wp:posOffset>384810</wp:posOffset>
                </wp:positionH>
                <wp:positionV relativeFrom="paragraph">
                  <wp:posOffset>-472441</wp:posOffset>
                </wp:positionV>
                <wp:extent cx="5257800" cy="3524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5257800" cy="3524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23AF" w:rsidRPr="00157BAD" w:rsidRDefault="00AB23AF" w:rsidP="00AB23AF">
                            <w:pPr>
                              <w:jc w:val="center"/>
                              <w:rPr>
                                <w:rFonts w:asciiTheme="minorEastAsia" w:eastAsiaTheme="minorEastAsia" w:hAnsiTheme="minorEastAsia"/>
                                <w:color w:val="000000" w:themeColor="text1"/>
                              </w:rPr>
                            </w:pPr>
                            <w:r w:rsidRPr="00157BAD">
                              <w:rPr>
                                <w:rFonts w:asciiTheme="minorEastAsia" w:eastAsiaTheme="minorEastAsia" w:hAnsiTheme="minorEastAsia" w:hint="eastAsia"/>
                                <w:color w:val="000000" w:themeColor="text1"/>
                              </w:rPr>
                              <w:t>平成30年度中学校理科教育推進研修（Ｍグループ）</w:t>
                            </w:r>
                            <w:r>
                              <w:rPr>
                                <w:rFonts w:asciiTheme="minorEastAsia" w:eastAsiaTheme="minorEastAsia" w:hAnsiTheme="minorEastAsia" w:hint="eastAsia"/>
                                <w:color w:val="000000" w:themeColor="text1"/>
                              </w:rPr>
                              <w:t>単元計画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E8199E" id="正方形/長方形 13" o:spid="_x0000_s1026" style="position:absolute;left:0;text-align:left;margin-left:30.3pt;margin-top:-37.2pt;width:414pt;height:27.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" fillcolor="white [3212]" strokecolor="black [3213]">
                <v:textbox>
                  <w:txbxContent>
                    <w:p w:rsidR="00AB23AF" w:rsidRPr="00157BAD" w:rsidRDefault="00AB23AF" w:rsidP="00AB23AF">
                      <w:pPr>
                        <w:jc w:val="center"/>
                        <w:rPr>
                          <w:rFonts w:asciiTheme="minorEastAsia" w:eastAsiaTheme="minorEastAsia" w:hAnsiTheme="minorEastAsia" w:hint="eastAsia"/>
                          <w:color w:val="000000" w:themeColor="text1"/>
                        </w:rPr>
                      </w:pPr>
                      <w:r w:rsidRPr="00157BAD">
                        <w:rPr>
                          <w:rFonts w:asciiTheme="minorEastAsia" w:eastAsiaTheme="minorEastAsia" w:hAnsiTheme="minorEastAsia" w:hint="eastAsia"/>
                          <w:color w:val="000000" w:themeColor="text1"/>
                        </w:rPr>
                        <w:t>平成30年度中学校理科教育推進研修（Ｍグループ）</w:t>
                      </w:r>
                      <w:r>
                        <w:rPr>
                          <w:rFonts w:asciiTheme="minorEastAsia" w:eastAsiaTheme="minorEastAsia" w:hAnsiTheme="minorEastAsia" w:hint="eastAsia"/>
                          <w:color w:val="000000" w:themeColor="text1"/>
                        </w:rPr>
                        <w:t>単元計画</w:t>
                      </w:r>
                    </w:p>
                  </w:txbxContent>
                </v:textbox>
              </v:rect>
            </w:pict>
          </mc:Fallback>
        </mc:AlternateContent>
      </w:r>
      <w:r w:rsidR="00783155">
        <w:rPr>
          <w:rFonts w:asciiTheme="majorEastAsia" w:eastAsiaTheme="majorEastAsia" w:hAnsiTheme="majorEastAsia" w:hint="eastAsia"/>
          <w:szCs w:val="21"/>
          <w:bdr w:val="single" w:sz="4" w:space="0" w:color="auto"/>
        </w:rPr>
        <w:t>単元計画</w:t>
      </w:r>
      <w:r w:rsidR="005B55E2">
        <w:rPr>
          <w:rFonts w:asciiTheme="majorEastAsia" w:eastAsiaTheme="majorEastAsia" w:hAnsiTheme="majorEastAsia" w:hint="eastAsia"/>
          <w:szCs w:val="21"/>
          <w:bdr w:val="single" w:sz="4" w:space="0" w:color="auto"/>
        </w:rPr>
        <w:t>（全５</w:t>
      </w:r>
      <w:r w:rsidR="00687180" w:rsidRPr="00347E4A">
        <w:rPr>
          <w:rFonts w:asciiTheme="majorEastAsia" w:eastAsiaTheme="majorEastAsia" w:hAnsiTheme="majorEastAsia" w:hint="eastAsia"/>
          <w:szCs w:val="21"/>
          <w:bdr w:val="single" w:sz="4" w:space="0" w:color="auto"/>
        </w:rPr>
        <w:t>時間）</w:t>
      </w:r>
    </w:p>
    <w:p w:rsidR="00687180" w:rsidRDefault="00687180" w:rsidP="00687180">
      <w:pPr>
        <w:rPr>
          <w:szCs w:val="21"/>
          <w:bdr w:val="single" w:sz="4" w:space="0" w:color="auto"/>
        </w:rPr>
      </w:pPr>
    </w:p>
    <w:tbl>
      <w:tblPr>
        <w:tblStyle w:val="a6"/>
        <w:tblW w:w="0" w:type="auto"/>
        <w:tblInd w:w="108" w:type="dxa"/>
        <w:tblLook w:val="04A0" w:firstRow="1" w:lastRow="0" w:firstColumn="1" w:lastColumn="0" w:noHBand="0" w:noVBand="1"/>
      </w:tblPr>
      <w:tblGrid>
        <w:gridCol w:w="427"/>
        <w:gridCol w:w="2798"/>
        <w:gridCol w:w="1927"/>
        <w:gridCol w:w="4368"/>
      </w:tblGrid>
      <w:tr w:rsidR="000148E9" w:rsidRPr="00CB011E" w:rsidTr="00985AFA">
        <w:tc>
          <w:tcPr>
            <w:tcW w:w="427" w:type="dxa"/>
          </w:tcPr>
          <w:p w:rsidR="0027659B" w:rsidRPr="00CB011E" w:rsidRDefault="0027659B" w:rsidP="0027659B">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時</w:t>
            </w:r>
          </w:p>
        </w:tc>
        <w:tc>
          <w:tcPr>
            <w:tcW w:w="2798" w:type="dxa"/>
          </w:tcPr>
          <w:p w:rsidR="0027659B" w:rsidRPr="00CB011E" w:rsidRDefault="0027659B" w:rsidP="0027659B">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学習内容</w:t>
            </w:r>
          </w:p>
        </w:tc>
        <w:tc>
          <w:tcPr>
            <w:tcW w:w="1927" w:type="dxa"/>
          </w:tcPr>
          <w:p w:rsidR="0027659B" w:rsidRPr="00CB011E" w:rsidRDefault="0027659B" w:rsidP="0027659B">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評価規準</w:t>
            </w:r>
          </w:p>
        </w:tc>
        <w:tc>
          <w:tcPr>
            <w:tcW w:w="4368" w:type="dxa"/>
          </w:tcPr>
          <w:p w:rsidR="0027659B" w:rsidRPr="00CB011E" w:rsidRDefault="0027659B" w:rsidP="0027659B">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生徒の思考</w:t>
            </w:r>
          </w:p>
        </w:tc>
      </w:tr>
      <w:tr w:rsidR="000148E9" w:rsidRPr="00CB011E" w:rsidTr="00985AFA">
        <w:tc>
          <w:tcPr>
            <w:tcW w:w="427" w:type="dxa"/>
            <w:vAlign w:val="center"/>
          </w:tcPr>
          <w:p w:rsidR="0027659B" w:rsidRPr="00CB011E" w:rsidRDefault="0027659B" w:rsidP="00347E4A">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1</w:t>
            </w:r>
          </w:p>
        </w:tc>
        <w:tc>
          <w:tcPr>
            <w:tcW w:w="2798" w:type="dxa"/>
          </w:tcPr>
          <w:p w:rsidR="0027659B" w:rsidRPr="00CB011E" w:rsidRDefault="0027659B" w:rsidP="00347E4A">
            <w:pPr>
              <w:spacing w:line="280" w:lineRule="exact"/>
              <w:rPr>
                <w:rFonts w:asciiTheme="minorEastAsia" w:eastAsiaTheme="minorEastAsia" w:hAnsiTheme="minorEastAsia"/>
                <w:color w:val="000000" w:themeColor="text1"/>
                <w:sz w:val="16"/>
                <w:szCs w:val="21"/>
                <w:bdr w:val="single" w:sz="4" w:space="0" w:color="auto"/>
              </w:rPr>
            </w:pPr>
            <w:r w:rsidRPr="00CB011E">
              <w:rPr>
                <w:rFonts w:asciiTheme="minorEastAsia" w:eastAsiaTheme="minorEastAsia" w:hAnsiTheme="minorEastAsia" w:hint="eastAsia"/>
                <w:color w:val="000000" w:themeColor="text1"/>
                <w:sz w:val="16"/>
                <w:szCs w:val="21"/>
                <w:bdr w:val="single" w:sz="4" w:space="0" w:color="auto"/>
              </w:rPr>
              <w:t>課題の設定</w:t>
            </w:r>
            <w:r w:rsidR="00551CC3" w:rsidRPr="00CB011E">
              <w:rPr>
                <w:rFonts w:asciiTheme="minorEastAsia" w:eastAsiaTheme="minorEastAsia" w:hAnsiTheme="minorEastAsia" w:hint="eastAsia"/>
                <w:color w:val="000000" w:themeColor="text1"/>
                <w:sz w:val="16"/>
                <w:szCs w:val="21"/>
                <w:bdr w:val="single" w:sz="4" w:space="0" w:color="auto"/>
              </w:rPr>
              <w:t>，情報の収集</w:t>
            </w:r>
          </w:p>
          <w:p w:rsidR="00871681"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　凸レンズにはどのような働きがあるかを</w:t>
            </w:r>
            <w:r w:rsidR="00551CC3" w:rsidRPr="00CB011E">
              <w:rPr>
                <w:rFonts w:asciiTheme="minorEastAsia" w:eastAsiaTheme="minorEastAsia" w:hAnsiTheme="minorEastAsia" w:hint="eastAsia"/>
                <w:color w:val="000000" w:themeColor="text1"/>
                <w:sz w:val="16"/>
              </w:rPr>
              <w:t>調べる。</w:t>
            </w:r>
          </w:p>
          <w:p w:rsidR="00551CC3"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　なぜレンズは光を集めることができるのか（レンズの仕組み）を</w:t>
            </w:r>
            <w:r w:rsidR="00551CC3" w:rsidRPr="00CB011E">
              <w:rPr>
                <w:rFonts w:asciiTheme="minorEastAsia" w:eastAsiaTheme="minorEastAsia" w:hAnsiTheme="minorEastAsia" w:hint="eastAsia"/>
                <w:color w:val="000000" w:themeColor="text1"/>
                <w:sz w:val="16"/>
              </w:rPr>
              <w:t>調べる。</w:t>
            </w:r>
          </w:p>
          <w:p w:rsidR="000148E9" w:rsidRPr="00CB011E" w:rsidRDefault="000148E9" w:rsidP="00871681">
            <w:pPr>
              <w:spacing w:line="280" w:lineRule="exact"/>
              <w:ind w:left="159" w:hangingChars="100" w:hanging="159"/>
              <w:rPr>
                <w:rFonts w:asciiTheme="minorEastAsia" w:eastAsiaTheme="minorEastAsia" w:hAnsiTheme="minorEastAsia"/>
                <w:color w:val="000000" w:themeColor="text1"/>
                <w:sz w:val="16"/>
              </w:rPr>
            </w:pPr>
          </w:p>
          <w:p w:rsidR="00450C85" w:rsidRDefault="00450C85"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bdr w:val="single" w:sz="4" w:space="0" w:color="auto"/>
              </w:rPr>
              <w:t>め</w:t>
            </w:r>
            <w:r w:rsidR="00871681" w:rsidRPr="00CB011E">
              <w:rPr>
                <w:rFonts w:asciiTheme="minorEastAsia" w:eastAsiaTheme="minorEastAsia" w:hAnsiTheme="minorEastAsia" w:hint="eastAsia"/>
                <w:color w:val="000000" w:themeColor="text1"/>
                <w:sz w:val="16"/>
                <w:szCs w:val="21"/>
              </w:rPr>
              <w:t>虫めがねで光を集められる仕組み</w:t>
            </w:r>
            <w:r w:rsidR="00551CC3" w:rsidRPr="00CB011E">
              <w:rPr>
                <w:rFonts w:asciiTheme="minorEastAsia" w:eastAsiaTheme="minorEastAsia" w:hAnsiTheme="minorEastAsia" w:hint="eastAsia"/>
                <w:color w:val="000000" w:themeColor="text1"/>
                <w:sz w:val="16"/>
                <w:szCs w:val="21"/>
              </w:rPr>
              <w:t>を調べよう。</w:t>
            </w:r>
          </w:p>
          <w:p w:rsidR="00911F4C" w:rsidRDefault="000148E9" w:rsidP="00871681">
            <w:pPr>
              <w:spacing w:line="280" w:lineRule="exact"/>
              <w:ind w:left="209" w:hangingChars="100" w:hanging="209"/>
              <w:rPr>
                <w:rFonts w:asciiTheme="minorEastAsia" w:eastAsiaTheme="minorEastAsia" w:hAnsiTheme="minorEastAsia"/>
                <w:color w:val="000000" w:themeColor="text1"/>
                <w:sz w:val="16"/>
                <w:szCs w:val="21"/>
              </w:rPr>
            </w:pPr>
            <w:r>
              <w:rPr>
                <w:noProof/>
                <w:szCs w:val="21"/>
                <w:bdr w:val="single" w:sz="4" w:space="0" w:color="auto"/>
              </w:rPr>
              <w:drawing>
                <wp:anchor distT="0" distB="0" distL="114300" distR="114300" simplePos="0" relativeHeight="251648512" behindDoc="0" locked="0" layoutInCell="1" allowOverlap="1" wp14:anchorId="679BF5A4" wp14:editId="652B7023">
                  <wp:simplePos x="0" y="0"/>
                  <wp:positionH relativeFrom="margin">
                    <wp:posOffset>20624</wp:posOffset>
                  </wp:positionH>
                  <wp:positionV relativeFrom="paragraph">
                    <wp:posOffset>28575</wp:posOffset>
                  </wp:positionV>
                  <wp:extent cx="2822760" cy="784800"/>
                  <wp:effectExtent l="19050" t="19050" r="15875" b="158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887" b="5647"/>
                          <a:stretch/>
                        </pic:blipFill>
                        <pic:spPr bwMode="auto">
                          <a:xfrm>
                            <a:off x="0" y="0"/>
                            <a:ext cx="2822760" cy="784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450C85" w:rsidRDefault="00450C85"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bdr w:val="single" w:sz="4" w:space="0" w:color="auto"/>
              </w:rPr>
              <w:t>ま</w:t>
            </w:r>
            <w:r w:rsidR="00871681" w:rsidRPr="00CB011E">
              <w:rPr>
                <w:rFonts w:asciiTheme="minorEastAsia" w:eastAsiaTheme="minorEastAsia" w:hAnsiTheme="minorEastAsia" w:hint="eastAsia"/>
                <w:color w:val="000000" w:themeColor="text1"/>
                <w:sz w:val="16"/>
                <w:szCs w:val="21"/>
              </w:rPr>
              <w:t>レンズに平行に入る光は，レンズの端</w:t>
            </w:r>
            <w:r w:rsidR="00551CC3" w:rsidRPr="00CB011E">
              <w:rPr>
                <w:rFonts w:asciiTheme="minorEastAsia" w:eastAsiaTheme="minorEastAsia" w:hAnsiTheme="minorEastAsia" w:hint="eastAsia"/>
                <w:color w:val="000000" w:themeColor="text1"/>
                <w:sz w:val="16"/>
                <w:szCs w:val="21"/>
              </w:rPr>
              <w:t>を通る光は屈折し，レンズの中心を通る光は直進することで，一点に集まる。</w:t>
            </w:r>
          </w:p>
          <w:p w:rsidR="00911F4C" w:rsidRDefault="00101C53" w:rsidP="00871681">
            <w:pPr>
              <w:spacing w:line="280" w:lineRule="exact"/>
              <w:ind w:left="209" w:hangingChars="100" w:hanging="209"/>
              <w:rPr>
                <w:rFonts w:asciiTheme="minorEastAsia" w:eastAsiaTheme="minorEastAsia" w:hAnsiTheme="minorEastAsia"/>
                <w:color w:val="000000" w:themeColor="text1"/>
                <w:sz w:val="16"/>
                <w:szCs w:val="21"/>
              </w:rPr>
            </w:pPr>
            <w:r>
              <w:rPr>
                <w:noProof/>
                <w:szCs w:val="21"/>
                <w:bdr w:val="single" w:sz="4" w:space="0" w:color="auto"/>
              </w:rPr>
              <w:drawing>
                <wp:anchor distT="0" distB="0" distL="114300" distR="114300" simplePos="0" relativeHeight="251649536" behindDoc="0" locked="0" layoutInCell="1" allowOverlap="1" wp14:anchorId="4E79ED91" wp14:editId="369BC15F">
                  <wp:simplePos x="0" y="0"/>
                  <wp:positionH relativeFrom="column">
                    <wp:posOffset>44781</wp:posOffset>
                  </wp:positionH>
                  <wp:positionV relativeFrom="paragraph">
                    <wp:posOffset>16510</wp:posOffset>
                  </wp:positionV>
                  <wp:extent cx="4182120" cy="751320"/>
                  <wp:effectExtent l="19050" t="19050" r="27940" b="107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82120" cy="751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Pr="00CB011E" w:rsidRDefault="00911F4C" w:rsidP="00101C53">
            <w:pPr>
              <w:spacing w:line="280" w:lineRule="exact"/>
              <w:rPr>
                <w:rFonts w:asciiTheme="minorEastAsia" w:eastAsiaTheme="minorEastAsia" w:hAnsiTheme="minorEastAsia"/>
                <w:color w:val="000000" w:themeColor="text1"/>
                <w:sz w:val="16"/>
                <w:szCs w:val="21"/>
              </w:rPr>
            </w:pPr>
          </w:p>
        </w:tc>
        <w:tc>
          <w:tcPr>
            <w:tcW w:w="1927" w:type="dxa"/>
          </w:tcPr>
          <w:p w:rsidR="00871681" w:rsidRPr="00CB011E" w:rsidRDefault="00871681" w:rsidP="00871681">
            <w:pPr>
              <w:spacing w:line="280" w:lineRule="exact"/>
              <w:ind w:left="159" w:hangingChars="100" w:hanging="159"/>
              <w:rPr>
                <w:rFonts w:asciiTheme="minorEastAsia" w:eastAsiaTheme="minorEastAsia" w:hAnsiTheme="minorEastAsia"/>
                <w:color w:val="000000" w:themeColor="text1"/>
                <w:sz w:val="16"/>
                <w:szCs w:val="21"/>
              </w:rPr>
            </w:pPr>
          </w:p>
          <w:p w:rsidR="0027659B" w:rsidRPr="00CB011E" w:rsidRDefault="003920D6"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w:t>
            </w:r>
            <w:r w:rsidR="00871681" w:rsidRPr="00CB011E">
              <w:rPr>
                <w:rFonts w:asciiTheme="minorEastAsia" w:eastAsiaTheme="minorEastAsia" w:hAnsiTheme="minorEastAsia" w:hint="eastAsia"/>
                <w:color w:val="000000" w:themeColor="text1"/>
                <w:sz w:val="16"/>
                <w:szCs w:val="21"/>
              </w:rPr>
              <w:t>凸レンズの働き</w:t>
            </w:r>
            <w:r w:rsidR="00551CC3" w:rsidRPr="00CB011E">
              <w:rPr>
                <w:rFonts w:asciiTheme="minorEastAsia" w:eastAsiaTheme="minorEastAsia" w:hAnsiTheme="minorEastAsia" w:hint="eastAsia"/>
                <w:color w:val="000000" w:themeColor="text1"/>
                <w:sz w:val="16"/>
                <w:szCs w:val="21"/>
              </w:rPr>
              <w:t>に興味を</w:t>
            </w:r>
            <w:r w:rsidR="004B2AB2">
              <w:rPr>
                <w:rFonts w:asciiTheme="minorEastAsia" w:eastAsiaTheme="minorEastAsia" w:hAnsiTheme="minorEastAsia" w:hint="eastAsia"/>
                <w:color w:val="000000" w:themeColor="text1"/>
                <w:sz w:val="16"/>
                <w:szCs w:val="21"/>
              </w:rPr>
              <w:t>も</w:t>
            </w:r>
            <w:r w:rsidR="00551CC3" w:rsidRPr="00CB011E">
              <w:rPr>
                <w:rFonts w:asciiTheme="minorEastAsia" w:eastAsiaTheme="minorEastAsia" w:hAnsiTheme="minorEastAsia" w:hint="eastAsia"/>
                <w:color w:val="000000" w:themeColor="text1"/>
                <w:sz w:val="16"/>
                <w:szCs w:val="21"/>
              </w:rPr>
              <w:t>ち，凸レンズを動かして見え方を調べようとしている。</w:t>
            </w: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0148E9" w:rsidRDefault="000148E9" w:rsidP="00871681">
            <w:pPr>
              <w:spacing w:line="280" w:lineRule="exact"/>
              <w:ind w:left="159" w:hangingChars="100" w:hanging="159"/>
              <w:rPr>
                <w:rFonts w:asciiTheme="minorEastAsia" w:eastAsiaTheme="minorEastAsia" w:hAnsiTheme="minorEastAsia"/>
                <w:color w:val="000000" w:themeColor="text1"/>
                <w:sz w:val="16"/>
                <w:szCs w:val="21"/>
              </w:rPr>
            </w:pPr>
          </w:p>
          <w:p w:rsidR="00551CC3" w:rsidRPr="00CB011E" w:rsidRDefault="00871681"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w:t>
            </w:r>
            <w:r w:rsidR="00551CC3" w:rsidRPr="00CB011E">
              <w:rPr>
                <w:rFonts w:asciiTheme="minorEastAsia" w:eastAsiaTheme="minorEastAsia" w:hAnsiTheme="minorEastAsia" w:hint="eastAsia"/>
                <w:color w:val="000000" w:themeColor="text1"/>
                <w:sz w:val="16"/>
                <w:szCs w:val="21"/>
              </w:rPr>
              <w:t>凸レンズを通る光の進み方を調べて，光が</w:t>
            </w:r>
            <w:r w:rsidRPr="00CB011E">
              <w:rPr>
                <w:rFonts w:asciiTheme="minorEastAsia" w:eastAsiaTheme="minorEastAsia" w:hAnsiTheme="minorEastAsia" w:hint="eastAsia"/>
                <w:color w:val="000000" w:themeColor="text1"/>
                <w:sz w:val="16"/>
                <w:szCs w:val="21"/>
              </w:rPr>
              <w:t>１点に集まる理由を理解して</w:t>
            </w:r>
            <w:r w:rsidR="00A432EC" w:rsidRPr="00CB011E">
              <w:rPr>
                <w:rFonts w:asciiTheme="minorEastAsia" w:eastAsiaTheme="minorEastAsia" w:hAnsiTheme="minorEastAsia" w:hint="eastAsia"/>
                <w:color w:val="000000" w:themeColor="text1"/>
                <w:sz w:val="16"/>
                <w:szCs w:val="21"/>
              </w:rPr>
              <w:t>いる。</w:t>
            </w:r>
          </w:p>
        </w:tc>
        <w:tc>
          <w:tcPr>
            <w:tcW w:w="4368" w:type="dxa"/>
          </w:tcPr>
          <w:p w:rsidR="00871681" w:rsidRPr="00CB011E" w:rsidRDefault="00871681" w:rsidP="00196884">
            <w:pPr>
              <w:spacing w:line="280" w:lineRule="exact"/>
              <w:ind w:left="159" w:hangingChars="100" w:hanging="159"/>
              <w:rPr>
                <w:rFonts w:asciiTheme="minorEastAsia" w:eastAsiaTheme="minorEastAsia" w:hAnsiTheme="minorEastAsia"/>
                <w:color w:val="000000" w:themeColor="text1"/>
                <w:sz w:val="16"/>
                <w:szCs w:val="21"/>
              </w:rPr>
            </w:pPr>
          </w:p>
          <w:p w:rsidR="003E3A72" w:rsidRPr="00CB011E" w:rsidRDefault="00364CEB" w:rsidP="00196884">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w:t>
            </w:r>
            <w:r w:rsidR="009C428E" w:rsidRPr="00CB011E">
              <w:rPr>
                <w:rFonts w:asciiTheme="minorEastAsia" w:eastAsiaTheme="minorEastAsia" w:hAnsiTheme="minorEastAsia" w:hint="eastAsia"/>
                <w:color w:val="000000" w:themeColor="text1"/>
                <w:sz w:val="16"/>
                <w:szCs w:val="21"/>
              </w:rPr>
              <w:t>小学生の頃，虫めがね</w:t>
            </w:r>
            <w:r w:rsidR="005A431E" w:rsidRPr="00CB011E">
              <w:rPr>
                <w:rFonts w:asciiTheme="minorEastAsia" w:eastAsiaTheme="minorEastAsia" w:hAnsiTheme="minorEastAsia" w:hint="eastAsia"/>
                <w:color w:val="000000" w:themeColor="text1"/>
                <w:sz w:val="16"/>
                <w:szCs w:val="21"/>
              </w:rPr>
              <w:t>で光を集めることができたのはどうしてだろうか。</w:t>
            </w:r>
          </w:p>
          <w:p w:rsidR="00196884" w:rsidRPr="00CB011E" w:rsidRDefault="00196884" w:rsidP="00501E0D">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○ルーペで友達を見ると逆さまに見えるのは</w:t>
            </w:r>
            <w:r w:rsidR="00985AFA" w:rsidRPr="00CB011E">
              <w:rPr>
                <w:rFonts w:asciiTheme="minorEastAsia" w:eastAsiaTheme="minorEastAsia" w:hAnsiTheme="minorEastAsia" w:hint="eastAsia"/>
                <w:color w:val="000000" w:themeColor="text1"/>
                <w:sz w:val="16"/>
                <w:szCs w:val="21"/>
              </w:rPr>
              <w:t>なぜ</w:t>
            </w:r>
            <w:r w:rsidRPr="00CB011E">
              <w:rPr>
                <w:rFonts w:asciiTheme="minorEastAsia" w:eastAsiaTheme="minorEastAsia" w:hAnsiTheme="minorEastAsia" w:hint="eastAsia"/>
                <w:color w:val="000000" w:themeColor="text1"/>
                <w:sz w:val="16"/>
                <w:szCs w:val="21"/>
              </w:rPr>
              <w:t>？</w:t>
            </w:r>
          </w:p>
          <w:p w:rsidR="00196884" w:rsidRPr="00CB011E" w:rsidRDefault="00196884" w:rsidP="00501E0D">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○ルーペのつくりは真ん中がふくらんでいるな。</w:t>
            </w:r>
          </w:p>
          <w:p w:rsidR="000148E9" w:rsidRDefault="000148E9" w:rsidP="00501E0D">
            <w:pPr>
              <w:spacing w:line="280" w:lineRule="exact"/>
              <w:rPr>
                <w:rFonts w:asciiTheme="minorEastAsia" w:eastAsiaTheme="minorEastAsia" w:hAnsiTheme="minorEastAsia"/>
                <w:color w:val="000000" w:themeColor="text1"/>
                <w:sz w:val="16"/>
                <w:szCs w:val="21"/>
              </w:rPr>
            </w:pPr>
          </w:p>
          <w:p w:rsidR="000148E9" w:rsidRDefault="000148E9" w:rsidP="00501E0D">
            <w:pPr>
              <w:spacing w:line="280" w:lineRule="exact"/>
              <w:rPr>
                <w:rFonts w:asciiTheme="minorEastAsia" w:eastAsiaTheme="minorEastAsia" w:hAnsiTheme="minorEastAsia"/>
                <w:color w:val="000000" w:themeColor="text1"/>
                <w:sz w:val="16"/>
                <w:szCs w:val="21"/>
              </w:rPr>
            </w:pPr>
          </w:p>
          <w:p w:rsidR="000148E9" w:rsidRDefault="000148E9" w:rsidP="00501E0D">
            <w:pPr>
              <w:spacing w:line="280" w:lineRule="exact"/>
              <w:rPr>
                <w:rFonts w:asciiTheme="minorEastAsia" w:eastAsiaTheme="minorEastAsia" w:hAnsiTheme="minorEastAsia"/>
                <w:color w:val="000000" w:themeColor="text1"/>
                <w:sz w:val="16"/>
                <w:szCs w:val="21"/>
              </w:rPr>
            </w:pPr>
          </w:p>
          <w:p w:rsidR="000148E9" w:rsidRDefault="000148E9" w:rsidP="00501E0D">
            <w:pPr>
              <w:spacing w:line="280" w:lineRule="exact"/>
              <w:rPr>
                <w:rFonts w:asciiTheme="minorEastAsia" w:eastAsiaTheme="minorEastAsia" w:hAnsiTheme="minorEastAsia"/>
                <w:color w:val="000000" w:themeColor="text1"/>
                <w:sz w:val="16"/>
                <w:szCs w:val="21"/>
              </w:rPr>
            </w:pPr>
          </w:p>
          <w:p w:rsidR="00196884" w:rsidRPr="00CB011E" w:rsidRDefault="00196884" w:rsidP="00501E0D">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○凸レンズに３本の光を当てると一か所に集まったぞ。</w:t>
            </w:r>
          </w:p>
          <w:p w:rsidR="00196884" w:rsidRPr="00CB011E" w:rsidRDefault="00196884" w:rsidP="00501E0D">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○凸レンズに入った光が屈折しているんだな。</w:t>
            </w:r>
          </w:p>
          <w:p w:rsidR="00196884" w:rsidRPr="00CB011E" w:rsidRDefault="00196884"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○屈折した光がちょうど一点に集まるような形になっているんだな。</w:t>
            </w:r>
          </w:p>
        </w:tc>
      </w:tr>
      <w:tr w:rsidR="000148E9" w:rsidRPr="00CB011E" w:rsidTr="00985AFA">
        <w:tc>
          <w:tcPr>
            <w:tcW w:w="427" w:type="dxa"/>
            <w:vAlign w:val="center"/>
          </w:tcPr>
          <w:p w:rsidR="0027659B" w:rsidRPr="00CB011E" w:rsidRDefault="0027659B" w:rsidP="00347E4A">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2</w:t>
            </w:r>
          </w:p>
        </w:tc>
        <w:tc>
          <w:tcPr>
            <w:tcW w:w="2798" w:type="dxa"/>
          </w:tcPr>
          <w:p w:rsidR="00AB7F15" w:rsidRPr="00CB011E" w:rsidRDefault="00AB7F15" w:rsidP="00347E4A">
            <w:pPr>
              <w:spacing w:line="280" w:lineRule="exact"/>
              <w:rPr>
                <w:rFonts w:asciiTheme="minorEastAsia" w:eastAsiaTheme="minorEastAsia" w:hAnsiTheme="minorEastAsia"/>
                <w:color w:val="000000" w:themeColor="text1"/>
                <w:sz w:val="16"/>
                <w:szCs w:val="21"/>
                <w:bdr w:val="single" w:sz="4" w:space="0" w:color="auto"/>
              </w:rPr>
            </w:pPr>
            <w:r w:rsidRPr="00CB011E">
              <w:rPr>
                <w:rFonts w:asciiTheme="minorEastAsia" w:eastAsiaTheme="minorEastAsia" w:hAnsiTheme="minorEastAsia" w:hint="eastAsia"/>
                <w:color w:val="000000" w:themeColor="text1"/>
                <w:sz w:val="16"/>
                <w:szCs w:val="21"/>
                <w:bdr w:val="single" w:sz="4" w:space="0" w:color="auto"/>
              </w:rPr>
              <w:t>情報の</w:t>
            </w:r>
            <w:r w:rsidR="002A5930" w:rsidRPr="00CB011E">
              <w:rPr>
                <w:rFonts w:asciiTheme="minorEastAsia" w:eastAsiaTheme="minorEastAsia" w:hAnsiTheme="minorEastAsia" w:hint="eastAsia"/>
                <w:color w:val="000000" w:themeColor="text1"/>
                <w:sz w:val="16"/>
                <w:szCs w:val="21"/>
                <w:bdr w:val="single" w:sz="4" w:space="0" w:color="auto"/>
              </w:rPr>
              <w:t>収集</w:t>
            </w:r>
          </w:p>
          <w:p w:rsidR="00871681"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 xml:space="preserve">○　</w:t>
            </w:r>
            <w:r w:rsidR="00196884" w:rsidRPr="00CB011E">
              <w:rPr>
                <w:rFonts w:asciiTheme="minorEastAsia" w:eastAsiaTheme="minorEastAsia" w:hAnsiTheme="minorEastAsia" w:hint="eastAsia"/>
                <w:color w:val="000000" w:themeColor="text1"/>
                <w:sz w:val="16"/>
              </w:rPr>
              <w:t>凸レンズと物体との距離によって，見える像の向きや大きさに違いがあることを見いだす。</w:t>
            </w:r>
          </w:p>
          <w:p w:rsidR="00F40584" w:rsidRDefault="00F40584"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bdr w:val="single" w:sz="4" w:space="0" w:color="auto"/>
              </w:rPr>
              <w:t>め</w:t>
            </w:r>
            <w:r w:rsidR="00196884" w:rsidRPr="00CB011E">
              <w:rPr>
                <w:rFonts w:asciiTheme="minorEastAsia" w:eastAsiaTheme="minorEastAsia" w:hAnsiTheme="minorEastAsia" w:hint="eastAsia"/>
                <w:color w:val="000000" w:themeColor="text1"/>
                <w:sz w:val="16"/>
                <w:szCs w:val="21"/>
              </w:rPr>
              <w:t>凸レンズによって見える像について調べよう。</w:t>
            </w:r>
          </w:p>
          <w:p w:rsidR="00101C53" w:rsidRDefault="00101C53" w:rsidP="00871681">
            <w:pPr>
              <w:spacing w:line="280" w:lineRule="exact"/>
              <w:ind w:left="209" w:hangingChars="100" w:hanging="209"/>
              <w:rPr>
                <w:rFonts w:asciiTheme="minorEastAsia" w:eastAsiaTheme="minorEastAsia" w:hAnsiTheme="minorEastAsia"/>
                <w:color w:val="000000" w:themeColor="text1"/>
                <w:sz w:val="16"/>
                <w:szCs w:val="21"/>
              </w:rPr>
            </w:pPr>
            <w:r>
              <w:rPr>
                <w:noProof/>
              </w:rPr>
              <w:drawing>
                <wp:anchor distT="0" distB="0" distL="114300" distR="114300" simplePos="0" relativeHeight="251650560" behindDoc="0" locked="0" layoutInCell="1" allowOverlap="1" wp14:anchorId="42EBD219" wp14:editId="6BE7F44D">
                  <wp:simplePos x="0" y="0"/>
                  <wp:positionH relativeFrom="column">
                    <wp:posOffset>-17780</wp:posOffset>
                  </wp:positionH>
                  <wp:positionV relativeFrom="paragraph">
                    <wp:posOffset>22556</wp:posOffset>
                  </wp:positionV>
                  <wp:extent cx="2879725" cy="1383030"/>
                  <wp:effectExtent l="19050" t="19050" r="15875" b="2667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4369" t="2633" r="7550" b="28072"/>
                          <a:stretch/>
                        </pic:blipFill>
                        <pic:spPr bwMode="auto">
                          <a:xfrm>
                            <a:off x="0" y="0"/>
                            <a:ext cx="2879725" cy="13830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C53"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101C53" w:rsidRPr="00CB011E" w:rsidRDefault="00101C53" w:rsidP="00871681">
            <w:pPr>
              <w:spacing w:line="280" w:lineRule="exact"/>
              <w:ind w:left="159" w:hangingChars="100" w:hanging="159"/>
              <w:rPr>
                <w:rFonts w:asciiTheme="minorEastAsia" w:eastAsiaTheme="minorEastAsia" w:hAnsiTheme="minorEastAsia"/>
                <w:color w:val="000000" w:themeColor="text1"/>
                <w:sz w:val="16"/>
                <w:szCs w:val="21"/>
              </w:rPr>
            </w:pPr>
          </w:p>
          <w:p w:rsidR="0036566D" w:rsidRDefault="00F40584"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bdr w:val="single" w:sz="4" w:space="0" w:color="auto"/>
              </w:rPr>
              <w:t>ま</w:t>
            </w:r>
            <w:r w:rsidR="00196884" w:rsidRPr="00CB011E">
              <w:rPr>
                <w:rFonts w:asciiTheme="minorEastAsia" w:eastAsiaTheme="minorEastAsia" w:hAnsiTheme="minorEastAsia" w:hint="eastAsia"/>
                <w:color w:val="000000" w:themeColor="text1"/>
                <w:sz w:val="16"/>
                <w:szCs w:val="21"/>
              </w:rPr>
              <w:t>焦点距離よりレンズに近いと，像は同じ向きで実物より大きくなる（虚像）。焦点距離よりレンズから遠いと，上下左右逆向きの像</w:t>
            </w:r>
            <w:r w:rsidR="0078062D" w:rsidRPr="00CB011E">
              <w:rPr>
                <w:rFonts w:asciiTheme="minorEastAsia" w:eastAsiaTheme="minorEastAsia" w:hAnsiTheme="minorEastAsia" w:hint="eastAsia"/>
                <w:color w:val="000000" w:themeColor="text1"/>
                <w:sz w:val="16"/>
                <w:szCs w:val="21"/>
              </w:rPr>
              <w:t>（実像）になる。</w:t>
            </w: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911F4C"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Pr="00CB011E" w:rsidRDefault="00911F4C" w:rsidP="00911F4C">
            <w:pPr>
              <w:spacing w:line="280" w:lineRule="exact"/>
              <w:rPr>
                <w:rFonts w:asciiTheme="minorEastAsia" w:eastAsiaTheme="minorEastAsia" w:hAnsiTheme="minorEastAsia"/>
                <w:color w:val="000000" w:themeColor="text1"/>
                <w:sz w:val="16"/>
                <w:szCs w:val="21"/>
              </w:rPr>
            </w:pPr>
          </w:p>
        </w:tc>
        <w:tc>
          <w:tcPr>
            <w:tcW w:w="1927" w:type="dxa"/>
          </w:tcPr>
          <w:p w:rsidR="00871681"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101C53" w:rsidRDefault="00101C53" w:rsidP="00871681">
            <w:pPr>
              <w:spacing w:line="280" w:lineRule="exact"/>
              <w:ind w:left="159" w:hangingChars="100" w:hanging="159"/>
              <w:rPr>
                <w:rFonts w:asciiTheme="minorEastAsia" w:eastAsiaTheme="minorEastAsia" w:hAnsiTheme="minorEastAsia"/>
                <w:color w:val="000000" w:themeColor="text1"/>
                <w:sz w:val="16"/>
              </w:rPr>
            </w:pPr>
          </w:p>
          <w:p w:rsidR="0027659B" w:rsidRPr="00CB011E" w:rsidRDefault="00B326EA" w:rsidP="00871681">
            <w:pPr>
              <w:spacing w:line="280" w:lineRule="exact"/>
              <w:ind w:left="209" w:hangingChars="100" w:hanging="209"/>
              <w:rPr>
                <w:rFonts w:asciiTheme="minorEastAsia" w:eastAsiaTheme="minorEastAsia" w:hAnsiTheme="minorEastAsia"/>
                <w:color w:val="000000" w:themeColor="text1"/>
                <w:sz w:val="16"/>
              </w:rPr>
            </w:pPr>
            <w:r>
              <w:rPr>
                <w:noProof/>
                <w:szCs w:val="21"/>
                <w:bdr w:val="single" w:sz="4" w:space="0" w:color="auto"/>
              </w:rPr>
              <w:drawing>
                <wp:anchor distT="0" distB="0" distL="114300" distR="114300" simplePos="0" relativeHeight="251652608" behindDoc="0" locked="0" layoutInCell="1" allowOverlap="1" wp14:anchorId="3C942B67" wp14:editId="1B51EAF5">
                  <wp:simplePos x="0" y="0"/>
                  <wp:positionH relativeFrom="column">
                    <wp:posOffset>635331</wp:posOffset>
                  </wp:positionH>
                  <wp:positionV relativeFrom="paragraph">
                    <wp:posOffset>575310</wp:posOffset>
                  </wp:positionV>
                  <wp:extent cx="3184560" cy="1303560"/>
                  <wp:effectExtent l="19050" t="19050" r="15875" b="1143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4560" cy="1303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20D6" w:rsidRPr="00CB011E">
              <w:rPr>
                <w:rFonts w:asciiTheme="minorEastAsia" w:eastAsiaTheme="minorEastAsia" w:hAnsiTheme="minorEastAsia" w:hint="eastAsia"/>
                <w:color w:val="000000" w:themeColor="text1"/>
                <w:sz w:val="16"/>
              </w:rPr>
              <w:t>○</w:t>
            </w:r>
            <w:r w:rsidR="0078062D" w:rsidRPr="00CB011E">
              <w:rPr>
                <w:rFonts w:asciiTheme="minorEastAsia" w:eastAsiaTheme="minorEastAsia" w:hAnsiTheme="minorEastAsia" w:hint="eastAsia"/>
                <w:color w:val="000000" w:themeColor="text1"/>
                <w:sz w:val="16"/>
              </w:rPr>
              <w:t>実像や虚像ができる凸レンズと物体の距離の関係を理解している。</w:t>
            </w:r>
          </w:p>
        </w:tc>
        <w:tc>
          <w:tcPr>
            <w:tcW w:w="4368" w:type="dxa"/>
          </w:tcPr>
          <w:p w:rsidR="00101C53" w:rsidRDefault="00101C53" w:rsidP="0078062D">
            <w:pPr>
              <w:spacing w:line="280" w:lineRule="exact"/>
              <w:ind w:left="209" w:hangingChars="100" w:hanging="209"/>
              <w:rPr>
                <w:rFonts w:asciiTheme="minorEastAsia" w:eastAsiaTheme="minorEastAsia" w:hAnsiTheme="minorEastAsia"/>
                <w:color w:val="000000" w:themeColor="text1"/>
                <w:sz w:val="16"/>
                <w:szCs w:val="21"/>
              </w:rPr>
            </w:pPr>
            <w:r>
              <w:rPr>
                <w:noProof/>
                <w:szCs w:val="21"/>
                <w:bdr w:val="single" w:sz="4" w:space="0" w:color="auto"/>
              </w:rPr>
              <w:drawing>
                <wp:anchor distT="0" distB="0" distL="114300" distR="114300" simplePos="0" relativeHeight="251651584" behindDoc="0" locked="0" layoutInCell="1" allowOverlap="1" wp14:anchorId="1B2ABE1D" wp14:editId="51CC2A36">
                  <wp:simplePos x="0" y="0"/>
                  <wp:positionH relativeFrom="column">
                    <wp:posOffset>1596390</wp:posOffset>
                  </wp:positionH>
                  <wp:positionV relativeFrom="paragraph">
                    <wp:posOffset>36526</wp:posOffset>
                  </wp:positionV>
                  <wp:extent cx="1049020" cy="459105"/>
                  <wp:effectExtent l="19050" t="19050" r="17780" b="171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9020" cy="459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46B7" w:rsidRPr="00CB011E">
              <w:rPr>
                <w:rFonts w:asciiTheme="minorEastAsia" w:eastAsiaTheme="minorEastAsia" w:hAnsiTheme="minorEastAsia" w:hint="eastAsia"/>
                <w:color w:val="000000" w:themeColor="text1"/>
                <w:sz w:val="16"/>
                <w:szCs w:val="21"/>
              </w:rPr>
              <w:t>○</w:t>
            </w:r>
            <w:r w:rsidR="0078062D" w:rsidRPr="00CB011E">
              <w:rPr>
                <w:rFonts w:asciiTheme="minorEastAsia" w:eastAsiaTheme="minorEastAsia" w:hAnsiTheme="minorEastAsia" w:hint="eastAsia"/>
                <w:color w:val="000000" w:themeColor="text1"/>
                <w:sz w:val="16"/>
                <w:szCs w:val="21"/>
              </w:rPr>
              <w:t>凸レンズは，物を拡大するだけ</w:t>
            </w:r>
          </w:p>
          <w:p w:rsidR="00101C53" w:rsidRDefault="0078062D" w:rsidP="00101C53">
            <w:pPr>
              <w:spacing w:line="280" w:lineRule="exact"/>
              <w:ind w:leftChars="100" w:left="20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でなく，蛍光灯や景色を紙に映</w:t>
            </w:r>
          </w:p>
          <w:p w:rsidR="007D5029" w:rsidRPr="00CB011E" w:rsidRDefault="0078062D" w:rsidP="00101C53">
            <w:pPr>
              <w:spacing w:line="280" w:lineRule="exact"/>
              <w:ind w:leftChars="100" w:left="20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すこともできるんだな。</w:t>
            </w:r>
          </w:p>
          <w:p w:rsidR="00101C53" w:rsidRDefault="00101C53" w:rsidP="0078062D">
            <w:pPr>
              <w:spacing w:line="280" w:lineRule="exact"/>
              <w:ind w:left="159" w:hangingChars="100" w:hanging="159"/>
              <w:rPr>
                <w:rFonts w:asciiTheme="minorEastAsia" w:eastAsiaTheme="minorEastAsia" w:hAnsiTheme="minorEastAsia"/>
                <w:color w:val="000000" w:themeColor="text1"/>
                <w:sz w:val="16"/>
                <w:szCs w:val="21"/>
              </w:rPr>
            </w:pPr>
          </w:p>
          <w:p w:rsidR="00101C53" w:rsidRPr="00CB011E" w:rsidRDefault="0078062D" w:rsidP="00101C53">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○凸レンズで見える像は物体との距離が離れるとどう変わるのかな。</w:t>
            </w:r>
          </w:p>
          <w:p w:rsidR="0078062D" w:rsidRDefault="0078062D" w:rsidP="0078062D">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○ルーペを文字が印刷された紙からゆっくり離していくと，最初は文字が大きくなって見えたけど，途中で文字がぼやけて何も見えなくなったのはなぜだろう。</w:t>
            </w:r>
          </w:p>
          <w:p w:rsidR="000A5995" w:rsidRDefault="000A5995" w:rsidP="0078062D">
            <w:pPr>
              <w:spacing w:line="280" w:lineRule="exact"/>
              <w:ind w:left="209" w:hangingChars="100" w:hanging="209"/>
              <w:rPr>
                <w:rFonts w:asciiTheme="minorEastAsia" w:eastAsiaTheme="minorEastAsia" w:hAnsiTheme="minorEastAsia"/>
                <w:color w:val="000000" w:themeColor="text1"/>
                <w:sz w:val="16"/>
                <w:szCs w:val="21"/>
              </w:rPr>
            </w:pPr>
            <w:r w:rsidRPr="000A5995">
              <w:rPr>
                <w:noProof/>
                <w:szCs w:val="21"/>
                <w:bdr w:val="single" w:sz="4" w:space="0" w:color="auto"/>
              </w:rPr>
              <w:drawing>
                <wp:anchor distT="0" distB="0" distL="114300" distR="114300" simplePos="0" relativeHeight="251656704" behindDoc="0" locked="0" layoutInCell="1" allowOverlap="1" wp14:anchorId="5CFDBAFA" wp14:editId="0CFAE091">
                  <wp:simplePos x="0" y="0"/>
                  <wp:positionH relativeFrom="column">
                    <wp:posOffset>15544</wp:posOffset>
                  </wp:positionH>
                  <wp:positionV relativeFrom="paragraph">
                    <wp:posOffset>8890</wp:posOffset>
                  </wp:positionV>
                  <wp:extent cx="2456363" cy="540000"/>
                  <wp:effectExtent l="19050" t="19050" r="20320" b="12700"/>
                  <wp:wrapNone/>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3398" t="76261" r="35800" b="213"/>
                          <a:stretch/>
                        </pic:blipFill>
                        <pic:spPr bwMode="auto">
                          <a:xfrm>
                            <a:off x="0" y="0"/>
                            <a:ext cx="2456363" cy="54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995" w:rsidRDefault="000A5995" w:rsidP="0078062D">
            <w:pPr>
              <w:spacing w:line="280" w:lineRule="exact"/>
              <w:ind w:left="159" w:hangingChars="100" w:hanging="159"/>
              <w:rPr>
                <w:rFonts w:asciiTheme="minorEastAsia" w:eastAsiaTheme="minorEastAsia" w:hAnsiTheme="minorEastAsia"/>
                <w:color w:val="000000" w:themeColor="text1"/>
                <w:sz w:val="16"/>
                <w:szCs w:val="21"/>
              </w:rPr>
            </w:pPr>
          </w:p>
          <w:p w:rsidR="000A5995" w:rsidRPr="00CB011E" w:rsidRDefault="000A5995" w:rsidP="0078062D">
            <w:pPr>
              <w:spacing w:line="280" w:lineRule="exact"/>
              <w:ind w:left="159" w:hangingChars="100" w:hanging="159"/>
              <w:rPr>
                <w:rFonts w:asciiTheme="minorEastAsia" w:eastAsiaTheme="minorEastAsia" w:hAnsiTheme="minorEastAsia"/>
                <w:color w:val="000000" w:themeColor="text1"/>
                <w:sz w:val="16"/>
                <w:szCs w:val="21"/>
              </w:rPr>
            </w:pPr>
          </w:p>
          <w:p w:rsidR="0078062D" w:rsidRPr="00CB011E" w:rsidRDefault="0078062D" w:rsidP="0078062D">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○ぼやけても離していくと小さい逆さまの文字が見えるのはなぜだろう。</w:t>
            </w:r>
          </w:p>
          <w:p w:rsidR="0078062D" w:rsidRPr="00CB011E" w:rsidRDefault="0078062D" w:rsidP="0078062D">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○焦点より外側だと実像ができるのはなぜだろう。</w:t>
            </w:r>
          </w:p>
          <w:p w:rsidR="00437224" w:rsidRDefault="0078062D" w:rsidP="0078062D">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○焦点より内側だと虚像ができるのはなぜだろう。</w:t>
            </w:r>
          </w:p>
          <w:p w:rsidR="00101C53" w:rsidRPr="00CB011E" w:rsidRDefault="00101C53" w:rsidP="0078062D">
            <w:pPr>
              <w:spacing w:line="280" w:lineRule="exact"/>
              <w:ind w:left="159" w:hangingChars="100" w:hanging="159"/>
              <w:rPr>
                <w:rFonts w:asciiTheme="minorEastAsia" w:eastAsiaTheme="minorEastAsia" w:hAnsiTheme="minorEastAsia"/>
                <w:color w:val="000000" w:themeColor="text1"/>
                <w:sz w:val="16"/>
                <w:szCs w:val="21"/>
              </w:rPr>
            </w:pPr>
          </w:p>
        </w:tc>
      </w:tr>
      <w:tr w:rsidR="000148E9" w:rsidRPr="00CB011E" w:rsidTr="00985AFA">
        <w:tc>
          <w:tcPr>
            <w:tcW w:w="427" w:type="dxa"/>
            <w:vAlign w:val="center"/>
          </w:tcPr>
          <w:p w:rsidR="0027659B" w:rsidRPr="00CB011E" w:rsidRDefault="0027659B" w:rsidP="00347E4A">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lastRenderedPageBreak/>
              <w:t>3</w:t>
            </w:r>
          </w:p>
        </w:tc>
        <w:tc>
          <w:tcPr>
            <w:tcW w:w="2798" w:type="dxa"/>
          </w:tcPr>
          <w:p w:rsidR="008154A4" w:rsidRPr="00CB011E" w:rsidRDefault="008154A4" w:rsidP="008154A4">
            <w:pPr>
              <w:spacing w:line="280" w:lineRule="exact"/>
              <w:rPr>
                <w:rFonts w:asciiTheme="minorEastAsia" w:eastAsiaTheme="minorEastAsia" w:hAnsiTheme="minorEastAsia"/>
                <w:color w:val="000000" w:themeColor="text1"/>
                <w:sz w:val="16"/>
                <w:szCs w:val="21"/>
                <w:bdr w:val="single" w:sz="4" w:space="0" w:color="auto"/>
              </w:rPr>
            </w:pPr>
            <w:r w:rsidRPr="00CB011E">
              <w:rPr>
                <w:rFonts w:asciiTheme="minorEastAsia" w:eastAsiaTheme="minorEastAsia" w:hAnsiTheme="minorEastAsia" w:hint="eastAsia"/>
                <w:color w:val="000000" w:themeColor="text1"/>
                <w:sz w:val="16"/>
                <w:szCs w:val="21"/>
                <w:bdr w:val="single" w:sz="4" w:space="0" w:color="auto"/>
              </w:rPr>
              <w:t>情報の</w:t>
            </w:r>
            <w:r w:rsidR="002A5930" w:rsidRPr="00CB011E">
              <w:rPr>
                <w:rFonts w:asciiTheme="minorEastAsia" w:eastAsiaTheme="minorEastAsia" w:hAnsiTheme="minorEastAsia" w:hint="eastAsia"/>
                <w:color w:val="000000" w:themeColor="text1"/>
                <w:sz w:val="16"/>
                <w:szCs w:val="21"/>
                <w:bdr w:val="single" w:sz="4" w:space="0" w:color="auto"/>
              </w:rPr>
              <w:t>収集</w:t>
            </w:r>
          </w:p>
          <w:p w:rsidR="0078062D"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 xml:space="preserve">○　</w:t>
            </w:r>
            <w:r w:rsidR="0078062D" w:rsidRPr="00CB011E">
              <w:rPr>
                <w:rFonts w:asciiTheme="minorEastAsia" w:eastAsiaTheme="minorEastAsia" w:hAnsiTheme="minorEastAsia" w:hint="eastAsia"/>
                <w:color w:val="000000" w:themeColor="text1"/>
                <w:sz w:val="16"/>
              </w:rPr>
              <w:t>凸レンズによってできる像を光学台を用いて調べ，像の位置や向き，大きさについて</w:t>
            </w:r>
            <w:r w:rsidR="004B2AB2">
              <w:rPr>
                <w:rFonts w:asciiTheme="minorEastAsia" w:eastAsiaTheme="minorEastAsia" w:hAnsiTheme="minorEastAsia" w:hint="eastAsia"/>
                <w:color w:val="000000" w:themeColor="text1"/>
                <w:sz w:val="16"/>
              </w:rPr>
              <w:t>の</w:t>
            </w:r>
            <w:r w:rsidR="0078062D" w:rsidRPr="00CB011E">
              <w:rPr>
                <w:rFonts w:asciiTheme="minorEastAsia" w:eastAsiaTheme="minorEastAsia" w:hAnsiTheme="minorEastAsia" w:hint="eastAsia"/>
                <w:color w:val="000000" w:themeColor="text1"/>
                <w:sz w:val="16"/>
              </w:rPr>
              <w:t>結果をまとめる。</w:t>
            </w:r>
          </w:p>
          <w:p w:rsidR="00F40584" w:rsidRDefault="000A5995" w:rsidP="00871681">
            <w:pPr>
              <w:spacing w:line="280" w:lineRule="exact"/>
              <w:ind w:left="209" w:hangingChars="100" w:hanging="209"/>
              <w:rPr>
                <w:rFonts w:asciiTheme="minorEastAsia" w:eastAsiaTheme="minorEastAsia" w:hAnsiTheme="minorEastAsia"/>
                <w:color w:val="000000" w:themeColor="text1"/>
                <w:sz w:val="16"/>
                <w:szCs w:val="21"/>
              </w:rPr>
            </w:pPr>
            <w:r>
              <w:rPr>
                <w:noProof/>
                <w:szCs w:val="21"/>
                <w:bdr w:val="single" w:sz="4" w:space="0" w:color="auto"/>
              </w:rPr>
              <w:drawing>
                <wp:anchor distT="0" distB="0" distL="114300" distR="114300" simplePos="0" relativeHeight="251655680" behindDoc="0" locked="0" layoutInCell="1" allowOverlap="1" wp14:anchorId="283567A5" wp14:editId="23D5FF02">
                  <wp:simplePos x="0" y="0"/>
                  <wp:positionH relativeFrom="column">
                    <wp:posOffset>-25704</wp:posOffset>
                  </wp:positionH>
                  <wp:positionV relativeFrom="paragraph">
                    <wp:posOffset>347980</wp:posOffset>
                  </wp:positionV>
                  <wp:extent cx="2902152" cy="962025"/>
                  <wp:effectExtent l="19050" t="19050" r="1270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2152"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40584" w:rsidRPr="00CB011E">
              <w:rPr>
                <w:rFonts w:asciiTheme="minorEastAsia" w:eastAsiaTheme="minorEastAsia" w:hAnsiTheme="minorEastAsia" w:hint="eastAsia"/>
                <w:color w:val="000000" w:themeColor="text1"/>
                <w:sz w:val="16"/>
                <w:szCs w:val="21"/>
                <w:bdr w:val="single" w:sz="4" w:space="0" w:color="auto"/>
              </w:rPr>
              <w:t>め</w:t>
            </w:r>
            <w:r w:rsidR="0078062D" w:rsidRPr="00CB011E">
              <w:rPr>
                <w:rFonts w:asciiTheme="minorEastAsia" w:eastAsiaTheme="minorEastAsia" w:hAnsiTheme="minorEastAsia" w:hint="eastAsia"/>
                <w:color w:val="000000" w:themeColor="text1"/>
                <w:sz w:val="16"/>
                <w:szCs w:val="21"/>
              </w:rPr>
              <w:t>凸レンズによってできる像を調べよう。</w:t>
            </w:r>
          </w:p>
          <w:p w:rsidR="00B326EA" w:rsidRDefault="00B326EA" w:rsidP="00871681">
            <w:pPr>
              <w:spacing w:line="280" w:lineRule="exact"/>
              <w:ind w:left="159" w:hangingChars="100" w:hanging="159"/>
              <w:rPr>
                <w:rFonts w:asciiTheme="minorEastAsia" w:eastAsiaTheme="minorEastAsia" w:hAnsiTheme="minorEastAsia"/>
                <w:color w:val="000000" w:themeColor="text1"/>
                <w:sz w:val="16"/>
                <w:szCs w:val="21"/>
              </w:rPr>
            </w:pPr>
          </w:p>
          <w:p w:rsidR="00B326EA" w:rsidRDefault="00B326EA" w:rsidP="00871681">
            <w:pPr>
              <w:spacing w:line="280" w:lineRule="exact"/>
              <w:ind w:left="159" w:hangingChars="100" w:hanging="159"/>
              <w:rPr>
                <w:rFonts w:asciiTheme="minorEastAsia" w:eastAsiaTheme="minorEastAsia" w:hAnsiTheme="minorEastAsia"/>
                <w:color w:val="000000" w:themeColor="text1"/>
                <w:sz w:val="16"/>
                <w:szCs w:val="21"/>
              </w:rPr>
            </w:pPr>
          </w:p>
          <w:p w:rsidR="00B326EA" w:rsidRDefault="00B326EA" w:rsidP="00871681">
            <w:pPr>
              <w:spacing w:line="280" w:lineRule="exact"/>
              <w:ind w:left="159" w:hangingChars="100" w:hanging="159"/>
              <w:rPr>
                <w:rFonts w:asciiTheme="minorEastAsia" w:eastAsiaTheme="minorEastAsia" w:hAnsiTheme="minorEastAsia"/>
                <w:color w:val="000000" w:themeColor="text1"/>
                <w:sz w:val="16"/>
                <w:szCs w:val="21"/>
              </w:rPr>
            </w:pPr>
          </w:p>
          <w:p w:rsidR="00B326EA" w:rsidRDefault="00B326EA" w:rsidP="00871681">
            <w:pPr>
              <w:spacing w:line="280" w:lineRule="exact"/>
              <w:ind w:left="159" w:hangingChars="100" w:hanging="159"/>
              <w:rPr>
                <w:rFonts w:asciiTheme="minorEastAsia" w:eastAsiaTheme="minorEastAsia" w:hAnsiTheme="minorEastAsia"/>
                <w:color w:val="000000" w:themeColor="text1"/>
                <w:sz w:val="16"/>
                <w:szCs w:val="21"/>
              </w:rPr>
            </w:pPr>
          </w:p>
          <w:p w:rsidR="00B326EA" w:rsidRDefault="00B326EA" w:rsidP="00871681">
            <w:pPr>
              <w:spacing w:line="280" w:lineRule="exact"/>
              <w:ind w:left="159" w:hangingChars="100" w:hanging="159"/>
              <w:rPr>
                <w:rFonts w:asciiTheme="minorEastAsia" w:eastAsiaTheme="minorEastAsia" w:hAnsiTheme="minorEastAsia"/>
                <w:color w:val="000000" w:themeColor="text1"/>
                <w:sz w:val="16"/>
                <w:szCs w:val="21"/>
              </w:rPr>
            </w:pPr>
          </w:p>
          <w:p w:rsidR="00B326EA" w:rsidRDefault="00B326EA" w:rsidP="00871681">
            <w:pPr>
              <w:spacing w:line="280" w:lineRule="exact"/>
              <w:ind w:left="159" w:hangingChars="100" w:hanging="159"/>
              <w:rPr>
                <w:rFonts w:asciiTheme="minorEastAsia" w:eastAsiaTheme="minorEastAsia" w:hAnsiTheme="minorEastAsia"/>
                <w:color w:val="000000" w:themeColor="text1"/>
                <w:sz w:val="16"/>
                <w:szCs w:val="21"/>
              </w:rPr>
            </w:pPr>
          </w:p>
          <w:p w:rsidR="00911F4C" w:rsidRDefault="00F40584" w:rsidP="000A599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bdr w:val="single" w:sz="4" w:space="0" w:color="auto"/>
              </w:rPr>
              <w:t>ま</w:t>
            </w:r>
            <w:r w:rsidR="00C83FF3" w:rsidRPr="00CB011E">
              <w:rPr>
                <w:rFonts w:asciiTheme="minorEastAsia" w:eastAsiaTheme="minorEastAsia" w:hAnsiTheme="minorEastAsia" w:hint="eastAsia"/>
                <w:color w:val="000000" w:themeColor="text1"/>
                <w:sz w:val="16"/>
                <w:szCs w:val="21"/>
              </w:rPr>
              <w:t>物体が凸レンズに近づくと，像ができる位置は</w:t>
            </w:r>
            <w:r w:rsidR="00AC66D5" w:rsidRPr="00CB011E">
              <w:rPr>
                <w:rFonts w:asciiTheme="minorEastAsia" w:eastAsiaTheme="minorEastAsia" w:hAnsiTheme="minorEastAsia" w:hint="eastAsia"/>
                <w:color w:val="000000" w:themeColor="text1"/>
                <w:sz w:val="16"/>
                <w:szCs w:val="21"/>
              </w:rPr>
              <w:t>遠くなり，</w:t>
            </w:r>
            <w:r w:rsidR="00254335" w:rsidRPr="00CB011E">
              <w:rPr>
                <w:rFonts w:asciiTheme="minorEastAsia" w:eastAsiaTheme="minorEastAsia" w:hAnsiTheme="minorEastAsia" w:hint="eastAsia"/>
                <w:color w:val="000000" w:themeColor="text1"/>
                <w:sz w:val="16"/>
                <w:szCs w:val="21"/>
              </w:rPr>
              <w:t>このとき，像の大きさは大きくなる。物体が焦点距離の2倍の位置にあるとき，物体と同じ大きさの像が焦点距離の2倍の位置にできる。実像が虚像になる瞬間は物体が焦点より内側にあるときである。</w:t>
            </w:r>
          </w:p>
          <w:p w:rsidR="004136E8" w:rsidRDefault="004136E8" w:rsidP="000A5995">
            <w:pPr>
              <w:spacing w:line="280" w:lineRule="exact"/>
              <w:ind w:left="159" w:hangingChars="100" w:hanging="159"/>
              <w:rPr>
                <w:rFonts w:asciiTheme="minorEastAsia" w:eastAsiaTheme="minorEastAsia" w:hAnsiTheme="minorEastAsia"/>
                <w:color w:val="000000" w:themeColor="text1"/>
                <w:sz w:val="16"/>
                <w:szCs w:val="21"/>
              </w:rPr>
            </w:pPr>
            <w:r>
              <w:rPr>
                <w:rFonts w:asciiTheme="minorEastAsia" w:eastAsiaTheme="minorEastAsia" w:hAnsiTheme="minorEastAsia" w:hint="eastAsia"/>
                <w:noProof/>
                <w:color w:val="000000" w:themeColor="text1"/>
                <w:sz w:val="16"/>
              </w:rPr>
              <mc:AlternateContent>
                <mc:Choice Requires="wps">
                  <w:drawing>
                    <wp:anchor distT="0" distB="0" distL="114300" distR="114300" simplePos="0" relativeHeight="251659776" behindDoc="0" locked="0" layoutInCell="1" allowOverlap="1" wp14:anchorId="4574CA42" wp14:editId="2C801254">
                      <wp:simplePos x="0" y="0"/>
                      <wp:positionH relativeFrom="column">
                        <wp:posOffset>112726</wp:posOffset>
                      </wp:positionH>
                      <wp:positionV relativeFrom="paragraph">
                        <wp:posOffset>47625</wp:posOffset>
                      </wp:positionV>
                      <wp:extent cx="1097280" cy="238539"/>
                      <wp:effectExtent l="0" t="0" r="26670" b="28575"/>
                      <wp:wrapNone/>
                      <wp:docPr id="11" name="角丸四角形 11"/>
                      <wp:cNvGraphicFramePr/>
                      <a:graphic xmlns:a="http://schemas.openxmlformats.org/drawingml/2006/main">
                        <a:graphicData uri="http://schemas.microsoft.com/office/word/2010/wordprocessingShape">
                          <wps:wsp>
                            <wps:cNvSpPr/>
                            <wps:spPr>
                              <a:xfrm>
                                <a:off x="0" y="0"/>
                                <a:ext cx="1097280" cy="238539"/>
                              </a:xfrm>
                              <a:prstGeom prst="roundRect">
                                <a:avLst/>
                              </a:prstGeom>
                              <a:ln w="12700"/>
                            </wps:spPr>
                            <wps:style>
                              <a:lnRef idx="2">
                                <a:schemeClr val="accent6"/>
                              </a:lnRef>
                              <a:fillRef idx="1">
                                <a:schemeClr val="lt1"/>
                              </a:fillRef>
                              <a:effectRef idx="0">
                                <a:schemeClr val="accent6"/>
                              </a:effectRef>
                              <a:fontRef idx="minor">
                                <a:schemeClr val="dk1"/>
                              </a:fontRef>
                            </wps:style>
                            <wps:txbx>
                              <w:txbxContent>
                                <w:p w:rsidR="004136E8" w:rsidRDefault="004136E8" w:rsidP="004136E8">
                                  <w:r>
                                    <w:rPr>
                                      <w:rFonts w:asciiTheme="minorEastAsia" w:eastAsiaTheme="minorEastAsia" w:hAnsiTheme="minorEastAsia" w:hint="eastAsia"/>
                                      <w:color w:val="000000" w:themeColor="text1"/>
                                      <w:sz w:val="16"/>
                                    </w:rPr>
                                    <w:t>評価問題（１）（２）</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574CA42" id="角丸四角形 11" o:spid="_x0000_s1027" style="position:absolute;left:0;text-align:left;margin-left:8.9pt;margin-top:3.75pt;width:86.4pt;height: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" fillcolor="white [3201]" strokecolor="#f79646 [3209]" strokeweight="1pt">
                      <v:textbox inset="2mm,0,2mm,0">
                        <w:txbxContent>
                          <w:p w:rsidR="004136E8" w:rsidRDefault="004136E8" w:rsidP="004136E8">
                            <w:r>
                              <w:rPr>
                                <w:rFonts w:asciiTheme="minorEastAsia" w:eastAsiaTheme="minorEastAsia" w:hAnsiTheme="minorEastAsia" w:hint="eastAsia"/>
                                <w:color w:val="000000" w:themeColor="text1"/>
                                <w:sz w:val="16"/>
                              </w:rPr>
                              <w:t>評価問題（１）（２）</w:t>
                            </w:r>
                          </w:p>
                        </w:txbxContent>
                      </v:textbox>
                    </v:roundrect>
                  </w:pict>
                </mc:Fallback>
              </mc:AlternateContent>
            </w:r>
          </w:p>
          <w:p w:rsidR="004136E8" w:rsidRPr="000A5995" w:rsidRDefault="004136E8" w:rsidP="000A5995">
            <w:pPr>
              <w:spacing w:line="280" w:lineRule="exact"/>
              <w:ind w:left="159" w:hangingChars="100" w:hanging="159"/>
              <w:rPr>
                <w:rFonts w:asciiTheme="minorEastAsia" w:eastAsiaTheme="minorEastAsia" w:hAnsiTheme="minorEastAsia"/>
                <w:color w:val="000000" w:themeColor="text1"/>
                <w:sz w:val="16"/>
                <w:szCs w:val="21"/>
              </w:rPr>
            </w:pPr>
          </w:p>
        </w:tc>
        <w:tc>
          <w:tcPr>
            <w:tcW w:w="1927" w:type="dxa"/>
          </w:tcPr>
          <w:p w:rsidR="00871681" w:rsidRPr="00CB011E" w:rsidRDefault="00871681" w:rsidP="00347E4A">
            <w:pPr>
              <w:spacing w:line="280" w:lineRule="exact"/>
              <w:rPr>
                <w:rFonts w:asciiTheme="minorEastAsia" w:eastAsiaTheme="minorEastAsia" w:hAnsiTheme="minorEastAsia"/>
                <w:color w:val="000000" w:themeColor="text1"/>
                <w:sz w:val="16"/>
              </w:rPr>
            </w:pPr>
          </w:p>
          <w:p w:rsidR="00254335" w:rsidRPr="00CB011E" w:rsidRDefault="003920D6" w:rsidP="003920D6">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w:t>
            </w:r>
            <w:r w:rsidR="00254335" w:rsidRPr="00CB011E">
              <w:rPr>
                <w:rFonts w:asciiTheme="minorEastAsia" w:eastAsiaTheme="minorEastAsia" w:hAnsiTheme="minorEastAsia" w:hint="eastAsia"/>
                <w:color w:val="000000" w:themeColor="text1"/>
                <w:sz w:val="16"/>
              </w:rPr>
              <w:t>条件を整理し，光学台などを適切に操作して実験を進めることができる。</w:t>
            </w: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B326EA" w:rsidRDefault="00B326EA" w:rsidP="003920D6">
            <w:pPr>
              <w:spacing w:line="280" w:lineRule="exact"/>
              <w:ind w:left="159" w:hangingChars="100" w:hanging="159"/>
              <w:rPr>
                <w:rFonts w:asciiTheme="minorEastAsia" w:eastAsiaTheme="minorEastAsia" w:hAnsiTheme="minorEastAsia"/>
                <w:color w:val="000000" w:themeColor="text1"/>
                <w:sz w:val="16"/>
              </w:rPr>
            </w:pPr>
          </w:p>
          <w:p w:rsidR="0027659B" w:rsidRPr="00CB011E" w:rsidRDefault="00871681" w:rsidP="003920D6">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w:t>
            </w:r>
            <w:r w:rsidR="00254335" w:rsidRPr="00CB011E">
              <w:rPr>
                <w:rFonts w:asciiTheme="minorEastAsia" w:eastAsiaTheme="minorEastAsia" w:hAnsiTheme="minorEastAsia" w:hint="eastAsia"/>
                <w:color w:val="000000" w:themeColor="text1"/>
                <w:sz w:val="16"/>
              </w:rPr>
              <w:t>結果をわかりやすくまとめることができる。</w:t>
            </w:r>
          </w:p>
        </w:tc>
        <w:tc>
          <w:tcPr>
            <w:tcW w:w="4368" w:type="dxa"/>
          </w:tcPr>
          <w:p w:rsidR="00871681" w:rsidRPr="00CB011E" w:rsidRDefault="00871681" w:rsidP="00254335">
            <w:pPr>
              <w:spacing w:line="280" w:lineRule="exact"/>
              <w:ind w:left="159" w:hangingChars="100" w:hanging="159"/>
              <w:rPr>
                <w:rFonts w:asciiTheme="minorEastAsia" w:eastAsiaTheme="minorEastAsia" w:hAnsiTheme="minorEastAsia"/>
                <w:color w:val="000000" w:themeColor="text1"/>
                <w:sz w:val="16"/>
                <w:szCs w:val="21"/>
              </w:rPr>
            </w:pPr>
          </w:p>
          <w:p w:rsidR="00437224" w:rsidRPr="00CB011E" w:rsidRDefault="00254335" w:rsidP="0025433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○物体が凸レンズから離れた所にあると，像はどの辺りでできるのかな。</w:t>
            </w:r>
          </w:p>
          <w:p w:rsidR="00254335" w:rsidRPr="00CB011E" w:rsidRDefault="00254335" w:rsidP="0025433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○凸レンズに近い所で，小さい逆向きの像がスクリーンに映ったぞ。なぜさかさまなんだろう。</w:t>
            </w:r>
          </w:p>
          <w:p w:rsidR="00254335" w:rsidRPr="00CB011E" w:rsidRDefault="00254335" w:rsidP="0025433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○物体を焦点距離の2倍の位置に置くと，同じくらいの大きさの逆さまの像が焦点距離の2倍の位置ぐらいにできたぞ。なぜだろう。</w:t>
            </w:r>
          </w:p>
          <w:p w:rsidR="00254335" w:rsidRPr="00CB011E" w:rsidRDefault="00254335" w:rsidP="0025433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○物体を凸レンズに近づけると，逆さまの像が大きくなったぞ。スクリーンの位置はレンズから遠くなったな。どうしてだろう。</w:t>
            </w:r>
          </w:p>
          <w:p w:rsidR="00254335" w:rsidRPr="00CB011E" w:rsidRDefault="00254335" w:rsidP="0025433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○物体を焦点に置くと，スクリーンをどこに動かしてもはっきりとした像ができないぞ。なぜだろう。</w:t>
            </w:r>
          </w:p>
          <w:p w:rsidR="00254335" w:rsidRPr="00CB011E" w:rsidRDefault="00254335" w:rsidP="00254335">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○物体を焦点よりも凸レンズに近づけると，</w:t>
            </w:r>
            <w:r w:rsidR="00985AFA" w:rsidRPr="00CB011E">
              <w:rPr>
                <w:rFonts w:asciiTheme="minorEastAsia" w:eastAsiaTheme="minorEastAsia" w:hAnsiTheme="minorEastAsia" w:hint="eastAsia"/>
                <w:color w:val="000000" w:themeColor="text1"/>
                <w:sz w:val="16"/>
                <w:szCs w:val="21"/>
              </w:rPr>
              <w:t>スクリーンをどこに動かしても像ができないな。でも，スクリーンを外して凸レンズをのぞきこむと，物体と同じ向きの大きな像が見えるぞ。どうして，虚像が見えるのだろう</w:t>
            </w:r>
          </w:p>
        </w:tc>
      </w:tr>
      <w:tr w:rsidR="000148E9" w:rsidRPr="00CB011E" w:rsidTr="00985AFA">
        <w:tc>
          <w:tcPr>
            <w:tcW w:w="427" w:type="dxa"/>
            <w:vAlign w:val="center"/>
          </w:tcPr>
          <w:p w:rsidR="0027659B" w:rsidRPr="00CB011E" w:rsidRDefault="0027659B" w:rsidP="00347E4A">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4</w:t>
            </w:r>
          </w:p>
        </w:tc>
        <w:tc>
          <w:tcPr>
            <w:tcW w:w="2798" w:type="dxa"/>
          </w:tcPr>
          <w:p w:rsidR="008154A4" w:rsidRPr="00CB011E" w:rsidRDefault="00871681" w:rsidP="008154A4">
            <w:pPr>
              <w:spacing w:line="280" w:lineRule="exact"/>
              <w:rPr>
                <w:rFonts w:asciiTheme="minorEastAsia" w:eastAsiaTheme="minorEastAsia" w:hAnsiTheme="minorEastAsia"/>
                <w:color w:val="000000" w:themeColor="text1"/>
                <w:sz w:val="16"/>
                <w:szCs w:val="21"/>
                <w:bdr w:val="single" w:sz="4" w:space="0" w:color="auto"/>
              </w:rPr>
            </w:pPr>
            <w:r w:rsidRPr="00CB011E">
              <w:rPr>
                <w:rFonts w:asciiTheme="minorEastAsia" w:eastAsiaTheme="minorEastAsia" w:hAnsiTheme="minorEastAsia" w:hint="eastAsia"/>
                <w:color w:val="000000" w:themeColor="text1"/>
                <w:sz w:val="16"/>
                <w:szCs w:val="21"/>
                <w:bdr w:val="single" w:sz="4" w:space="0" w:color="auto"/>
              </w:rPr>
              <w:t>整理・分析，まとめ・表現</w:t>
            </w:r>
          </w:p>
          <w:p w:rsidR="0027659B"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 xml:space="preserve">○　</w:t>
            </w:r>
            <w:r w:rsidR="00471270" w:rsidRPr="00471270">
              <w:rPr>
                <w:rFonts w:asciiTheme="minorEastAsia" w:eastAsiaTheme="minorEastAsia" w:hAnsiTheme="minorEastAsia" w:hint="eastAsia"/>
                <w:color w:val="000000" w:themeColor="text1"/>
                <w:sz w:val="16"/>
              </w:rPr>
              <w:t>凸レンズによってできる像の位置や向き，大きさについての規則性について説明する。</w:t>
            </w:r>
          </w:p>
          <w:p w:rsidR="000A5995" w:rsidRDefault="000A5995" w:rsidP="00871681">
            <w:pPr>
              <w:spacing w:line="280" w:lineRule="exact"/>
              <w:ind w:left="209" w:hangingChars="100" w:hanging="209"/>
              <w:rPr>
                <w:rFonts w:asciiTheme="minorEastAsia" w:eastAsiaTheme="minorEastAsia" w:hAnsiTheme="minorEastAsia"/>
                <w:color w:val="000000" w:themeColor="text1"/>
                <w:sz w:val="16"/>
              </w:rPr>
            </w:pPr>
            <w:r w:rsidRPr="000A5995">
              <w:rPr>
                <w:noProof/>
                <w:szCs w:val="21"/>
                <w:bdr w:val="single" w:sz="4" w:space="0" w:color="auto"/>
              </w:rPr>
              <w:drawing>
                <wp:anchor distT="0" distB="0" distL="114300" distR="114300" simplePos="0" relativeHeight="251847680" behindDoc="0" locked="0" layoutInCell="1" allowOverlap="1" wp14:anchorId="7E8341DE" wp14:editId="0C82E90C">
                  <wp:simplePos x="0" y="0"/>
                  <wp:positionH relativeFrom="column">
                    <wp:posOffset>-9525</wp:posOffset>
                  </wp:positionH>
                  <wp:positionV relativeFrom="paragraph">
                    <wp:posOffset>16841</wp:posOffset>
                  </wp:positionV>
                  <wp:extent cx="2866130" cy="1089328"/>
                  <wp:effectExtent l="19050" t="19050" r="10795" b="158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697" t="41507" r="10896" b="1431"/>
                          <a:stretch/>
                        </pic:blipFill>
                        <pic:spPr bwMode="auto">
                          <a:xfrm>
                            <a:off x="0" y="0"/>
                            <a:ext cx="2866130" cy="108932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995" w:rsidRDefault="000A5995" w:rsidP="00871681">
            <w:pPr>
              <w:spacing w:line="280" w:lineRule="exact"/>
              <w:ind w:left="159" w:hangingChars="100" w:hanging="159"/>
              <w:rPr>
                <w:rFonts w:asciiTheme="minorEastAsia" w:eastAsiaTheme="minorEastAsia" w:hAnsiTheme="minorEastAsia"/>
                <w:color w:val="000000" w:themeColor="text1"/>
                <w:sz w:val="16"/>
              </w:rPr>
            </w:pPr>
          </w:p>
          <w:p w:rsidR="000A5995" w:rsidRDefault="000A5995" w:rsidP="00871681">
            <w:pPr>
              <w:spacing w:line="280" w:lineRule="exact"/>
              <w:ind w:left="159" w:hangingChars="100" w:hanging="159"/>
              <w:rPr>
                <w:rFonts w:asciiTheme="minorEastAsia" w:eastAsiaTheme="minorEastAsia" w:hAnsiTheme="minorEastAsia"/>
                <w:color w:val="000000" w:themeColor="text1"/>
                <w:sz w:val="16"/>
              </w:rPr>
            </w:pPr>
          </w:p>
          <w:p w:rsidR="000A5995" w:rsidRDefault="000A5995" w:rsidP="00871681">
            <w:pPr>
              <w:spacing w:line="280" w:lineRule="exact"/>
              <w:ind w:left="159" w:hangingChars="100" w:hanging="159"/>
              <w:rPr>
                <w:rFonts w:asciiTheme="minorEastAsia" w:eastAsiaTheme="minorEastAsia" w:hAnsiTheme="minorEastAsia"/>
                <w:color w:val="000000" w:themeColor="text1"/>
                <w:sz w:val="16"/>
              </w:rPr>
            </w:pPr>
          </w:p>
          <w:p w:rsidR="000A5995" w:rsidRDefault="000A5995" w:rsidP="00871681">
            <w:pPr>
              <w:spacing w:line="280" w:lineRule="exact"/>
              <w:ind w:left="159" w:hangingChars="100" w:hanging="159"/>
              <w:rPr>
                <w:rFonts w:asciiTheme="minorEastAsia" w:eastAsiaTheme="minorEastAsia" w:hAnsiTheme="minorEastAsia"/>
                <w:color w:val="000000" w:themeColor="text1"/>
                <w:sz w:val="16"/>
              </w:rPr>
            </w:pPr>
          </w:p>
          <w:p w:rsidR="000A5995" w:rsidRDefault="000A5995" w:rsidP="00871681">
            <w:pPr>
              <w:spacing w:line="280" w:lineRule="exact"/>
              <w:ind w:left="159" w:hangingChars="100" w:hanging="159"/>
              <w:rPr>
                <w:rFonts w:asciiTheme="minorEastAsia" w:eastAsiaTheme="minorEastAsia" w:hAnsiTheme="minorEastAsia"/>
                <w:color w:val="000000" w:themeColor="text1"/>
                <w:sz w:val="16"/>
              </w:rPr>
            </w:pPr>
          </w:p>
          <w:p w:rsidR="000A5995" w:rsidRPr="00CB011E" w:rsidRDefault="000A5995" w:rsidP="00871681">
            <w:pPr>
              <w:spacing w:line="280" w:lineRule="exact"/>
              <w:ind w:left="159" w:hangingChars="100" w:hanging="159"/>
              <w:rPr>
                <w:rFonts w:asciiTheme="minorEastAsia" w:eastAsiaTheme="minorEastAsia" w:hAnsiTheme="minorEastAsia"/>
                <w:color w:val="000000" w:themeColor="text1"/>
                <w:sz w:val="16"/>
              </w:rPr>
            </w:pPr>
          </w:p>
          <w:p w:rsidR="00985AFA" w:rsidRDefault="00F40584" w:rsidP="000A5995">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bdr w:val="single" w:sz="4" w:space="0" w:color="auto"/>
              </w:rPr>
              <w:t>ま</w:t>
            </w:r>
            <w:r w:rsidR="006C3BCE" w:rsidRPr="00CB011E">
              <w:rPr>
                <w:rFonts w:asciiTheme="minorEastAsia" w:eastAsiaTheme="minorEastAsia" w:hAnsiTheme="minorEastAsia" w:hint="eastAsia"/>
                <w:color w:val="000000" w:themeColor="text1"/>
                <w:sz w:val="16"/>
              </w:rPr>
              <w:t>物体から出た光のうち凸レンズを通る光は，①レンズの軸に平行な光は，屈折して焦点を通過する，②レンズの中心を通る光は，そのまま直進する，③レンズの焦点を通る光は，屈折してレンズの軸に平行に進む，①～③の光は1点に集まることで，その位置に像ができる。</w:t>
            </w:r>
          </w:p>
          <w:p w:rsidR="004136E8" w:rsidRDefault="004136E8" w:rsidP="000A5995">
            <w:pPr>
              <w:spacing w:line="280" w:lineRule="exact"/>
              <w:ind w:left="159" w:hangingChars="100" w:hanging="159"/>
              <w:rPr>
                <w:rFonts w:asciiTheme="minorEastAsia" w:eastAsiaTheme="minorEastAsia" w:hAnsiTheme="minorEastAsia"/>
                <w:color w:val="000000" w:themeColor="text1"/>
                <w:sz w:val="16"/>
              </w:rPr>
            </w:pPr>
            <w:r>
              <w:rPr>
                <w:rFonts w:asciiTheme="minorEastAsia" w:eastAsiaTheme="minorEastAsia" w:hAnsiTheme="minorEastAsia" w:hint="eastAsia"/>
                <w:noProof/>
                <w:color w:val="000000" w:themeColor="text1"/>
                <w:sz w:val="16"/>
              </w:rPr>
              <mc:AlternateContent>
                <mc:Choice Requires="wps">
                  <w:drawing>
                    <wp:anchor distT="0" distB="0" distL="114300" distR="114300" simplePos="0" relativeHeight="251855872" behindDoc="0" locked="0" layoutInCell="1" allowOverlap="1" wp14:anchorId="5112B092" wp14:editId="550CA21D">
                      <wp:simplePos x="0" y="0"/>
                      <wp:positionH relativeFrom="column">
                        <wp:posOffset>111456</wp:posOffset>
                      </wp:positionH>
                      <wp:positionV relativeFrom="paragraph">
                        <wp:posOffset>43180</wp:posOffset>
                      </wp:positionV>
                      <wp:extent cx="858520" cy="238539"/>
                      <wp:effectExtent l="0" t="0" r="17780" b="28575"/>
                      <wp:wrapNone/>
                      <wp:docPr id="10" name="角丸四角形 10"/>
                      <wp:cNvGraphicFramePr/>
                      <a:graphic xmlns:a="http://schemas.openxmlformats.org/drawingml/2006/main">
                        <a:graphicData uri="http://schemas.microsoft.com/office/word/2010/wordprocessingShape">
                          <wps:wsp>
                            <wps:cNvSpPr/>
                            <wps:spPr>
                              <a:xfrm>
                                <a:off x="0" y="0"/>
                                <a:ext cx="858520" cy="238539"/>
                              </a:xfrm>
                              <a:prstGeom prst="roundRect">
                                <a:avLst/>
                              </a:prstGeom>
                              <a:ln w="12700"/>
                            </wps:spPr>
                            <wps:style>
                              <a:lnRef idx="2">
                                <a:schemeClr val="accent6"/>
                              </a:lnRef>
                              <a:fillRef idx="1">
                                <a:schemeClr val="lt1"/>
                              </a:fillRef>
                              <a:effectRef idx="0">
                                <a:schemeClr val="accent6"/>
                              </a:effectRef>
                              <a:fontRef idx="minor">
                                <a:schemeClr val="dk1"/>
                              </a:fontRef>
                            </wps:style>
                            <wps:txbx>
                              <w:txbxContent>
                                <w:p w:rsidR="004136E8" w:rsidRDefault="004136E8" w:rsidP="004136E8">
                                  <w:r>
                                    <w:rPr>
                                      <w:rFonts w:asciiTheme="minorEastAsia" w:eastAsiaTheme="minorEastAsia" w:hAnsiTheme="minorEastAsia" w:hint="eastAsia"/>
                                      <w:color w:val="000000" w:themeColor="text1"/>
                                      <w:sz w:val="16"/>
                                    </w:rPr>
                                    <w:t>評価問題（３）</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112B092" id="角丸四角形 10" o:spid="_x0000_s1028" style="position:absolute;left:0;text-align:left;margin-left:8.8pt;margin-top:3.4pt;width:67.6pt;height:1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" fillcolor="white [3201]" strokecolor="#f79646 [3209]" strokeweight="1pt">
                      <v:textbox inset="2mm,0,2mm,0">
                        <w:txbxContent>
                          <w:p w:rsidR="004136E8" w:rsidRDefault="004136E8" w:rsidP="004136E8">
                            <w:r>
                              <w:rPr>
                                <w:rFonts w:asciiTheme="minorEastAsia" w:eastAsiaTheme="minorEastAsia" w:hAnsiTheme="minorEastAsia" w:hint="eastAsia"/>
                                <w:color w:val="000000" w:themeColor="text1"/>
                                <w:sz w:val="16"/>
                              </w:rPr>
                              <w:t>評価問題（３）</w:t>
                            </w:r>
                          </w:p>
                        </w:txbxContent>
                      </v:textbox>
                    </v:roundrect>
                  </w:pict>
                </mc:Fallback>
              </mc:AlternateContent>
            </w:r>
          </w:p>
          <w:p w:rsidR="004136E8" w:rsidRPr="000A5995" w:rsidRDefault="004136E8" w:rsidP="000A5995">
            <w:pPr>
              <w:spacing w:line="280" w:lineRule="exact"/>
              <w:ind w:left="159" w:hangingChars="100" w:hanging="159"/>
              <w:rPr>
                <w:rFonts w:asciiTheme="minorEastAsia" w:eastAsiaTheme="minorEastAsia" w:hAnsiTheme="minorEastAsia"/>
                <w:color w:val="000000" w:themeColor="text1"/>
                <w:sz w:val="16"/>
              </w:rPr>
            </w:pPr>
          </w:p>
        </w:tc>
        <w:tc>
          <w:tcPr>
            <w:tcW w:w="1927" w:type="dxa"/>
          </w:tcPr>
          <w:p w:rsidR="00871681" w:rsidRDefault="00871681"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hint="eastAsia"/>
                <w:color w:val="000000" w:themeColor="text1"/>
                <w:sz w:val="16"/>
              </w:rPr>
            </w:pPr>
          </w:p>
          <w:p w:rsidR="00471270" w:rsidRDefault="00471270"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Default="000A5995" w:rsidP="00347E4A">
            <w:pPr>
              <w:spacing w:line="280" w:lineRule="exact"/>
              <w:rPr>
                <w:rFonts w:asciiTheme="minorEastAsia" w:eastAsiaTheme="minorEastAsia" w:hAnsiTheme="minorEastAsia"/>
                <w:color w:val="000000" w:themeColor="text1"/>
                <w:sz w:val="16"/>
              </w:rPr>
            </w:pPr>
          </w:p>
          <w:p w:rsidR="000A5995" w:rsidRPr="00CB011E" w:rsidRDefault="000A5995" w:rsidP="00347E4A">
            <w:pPr>
              <w:spacing w:line="280" w:lineRule="exact"/>
              <w:rPr>
                <w:rFonts w:asciiTheme="minorEastAsia" w:eastAsiaTheme="minorEastAsia" w:hAnsiTheme="minorEastAsia"/>
                <w:color w:val="000000" w:themeColor="text1"/>
                <w:sz w:val="16"/>
              </w:rPr>
            </w:pPr>
          </w:p>
          <w:p w:rsidR="0027659B"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w:t>
            </w:r>
            <w:r w:rsidR="00471270" w:rsidRPr="00471270">
              <w:rPr>
                <w:rFonts w:asciiTheme="minorEastAsia" w:eastAsiaTheme="minorEastAsia" w:hAnsiTheme="minorEastAsia" w:hint="eastAsia"/>
                <w:color w:val="000000" w:themeColor="text1"/>
                <w:sz w:val="16"/>
              </w:rPr>
              <w:t>凸レンズによる実像，虚像のでき方の規則性を見いだし，光の進み方から説明できる。</w:t>
            </w:r>
          </w:p>
          <w:p w:rsidR="00985AFA"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w:t>
            </w:r>
            <w:r w:rsidR="00471270" w:rsidRPr="00471270">
              <w:rPr>
                <w:rFonts w:asciiTheme="minorEastAsia" w:eastAsiaTheme="minorEastAsia" w:hAnsiTheme="minorEastAsia" w:hint="eastAsia"/>
                <w:color w:val="000000" w:themeColor="text1"/>
                <w:sz w:val="16"/>
              </w:rPr>
              <w:t>凸レンズによってできる実像や虚像の大きさや向きを，作図によって表すことができる。</w:t>
            </w:r>
          </w:p>
        </w:tc>
        <w:tc>
          <w:tcPr>
            <w:tcW w:w="4368" w:type="dxa"/>
          </w:tcPr>
          <w:p w:rsidR="00871681" w:rsidRPr="00CB011E" w:rsidRDefault="00871681" w:rsidP="00985AFA">
            <w:pPr>
              <w:spacing w:line="280" w:lineRule="exact"/>
              <w:rPr>
                <w:rFonts w:asciiTheme="minorEastAsia" w:eastAsiaTheme="minorEastAsia" w:hAnsiTheme="minorEastAsia"/>
                <w:color w:val="000000" w:themeColor="text1"/>
                <w:sz w:val="16"/>
                <w:szCs w:val="21"/>
              </w:rPr>
            </w:pPr>
          </w:p>
          <w:p w:rsidR="00437224" w:rsidRPr="00CB011E" w:rsidRDefault="006C3BCE" w:rsidP="00985AFA">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○どうして像が逆向きになるのだろう。</w:t>
            </w:r>
          </w:p>
          <w:p w:rsidR="006C3BCE" w:rsidRPr="00CB011E" w:rsidRDefault="006C3BCE" w:rsidP="00985AFA">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○どうして，この位置に像ができるのだろう。</w:t>
            </w:r>
          </w:p>
          <w:p w:rsidR="000E38D7" w:rsidRPr="00CB011E" w:rsidRDefault="000E38D7" w:rsidP="00985AFA">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○凸レンズを通る光は</w:t>
            </w:r>
            <w:r w:rsidR="00EA03C0" w:rsidRPr="00CB011E">
              <w:rPr>
                <w:rFonts w:asciiTheme="minorEastAsia" w:eastAsiaTheme="minorEastAsia" w:hAnsiTheme="minorEastAsia" w:hint="eastAsia"/>
                <w:color w:val="000000" w:themeColor="text1"/>
                <w:sz w:val="16"/>
                <w:szCs w:val="21"/>
              </w:rPr>
              <w:t>どのよう進むのか，前に学習したな。</w:t>
            </w:r>
          </w:p>
          <w:p w:rsidR="00EA03C0" w:rsidRPr="00CB011E" w:rsidRDefault="00EA03C0" w:rsidP="00985AFA">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○平行な光は凸レンズを通ると屈折して焦点を通ったな。</w:t>
            </w:r>
          </w:p>
          <w:p w:rsidR="00EA03C0" w:rsidRPr="00CB011E" w:rsidRDefault="00EA03C0" w:rsidP="00985AFA">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○レンズの中心を通る光は直進したな。</w:t>
            </w:r>
          </w:p>
          <w:p w:rsidR="00EA03C0" w:rsidRPr="00CB011E" w:rsidRDefault="00EA03C0" w:rsidP="00985AFA">
            <w:pPr>
              <w:spacing w:line="280" w:lineRule="exact"/>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○焦点を通る光は屈折して平行に進んだな。</w:t>
            </w:r>
          </w:p>
          <w:p w:rsidR="00EA03C0" w:rsidRPr="00CB011E" w:rsidRDefault="00EA03C0" w:rsidP="00EA03C0">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○像ができるのは，凸レンズを通った光がどうなるからかな。</w:t>
            </w:r>
          </w:p>
          <w:p w:rsidR="000A5995" w:rsidRDefault="000A5995" w:rsidP="000A5995">
            <w:pPr>
              <w:spacing w:line="280" w:lineRule="exact"/>
              <w:rPr>
                <w:rFonts w:asciiTheme="minorEastAsia" w:eastAsiaTheme="minorEastAsia" w:hAnsiTheme="minorEastAsia" w:hint="eastAsia"/>
                <w:color w:val="000000" w:themeColor="text1"/>
                <w:sz w:val="16"/>
                <w:szCs w:val="21"/>
              </w:rPr>
            </w:pPr>
          </w:p>
          <w:p w:rsidR="00471270" w:rsidRDefault="00471270" w:rsidP="000A5995">
            <w:pPr>
              <w:spacing w:line="280" w:lineRule="exact"/>
              <w:rPr>
                <w:rFonts w:asciiTheme="minorEastAsia" w:eastAsiaTheme="minorEastAsia" w:hAnsiTheme="minorEastAsia"/>
                <w:color w:val="000000" w:themeColor="text1"/>
                <w:sz w:val="16"/>
                <w:szCs w:val="21"/>
              </w:rPr>
            </w:pPr>
          </w:p>
          <w:p w:rsidR="00EA03C0" w:rsidRPr="00CB011E" w:rsidRDefault="00EA03C0" w:rsidP="00EA03C0">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○３本の光がちょうど一点で集まるから物体の先がこの位置に映るのかな。</w:t>
            </w:r>
          </w:p>
          <w:p w:rsidR="00EA03C0" w:rsidRPr="00CB011E" w:rsidRDefault="00EA03C0" w:rsidP="00EA03C0">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○焦点距離の２倍よりも離れた位置に物体がある場合を作図すると，実験と同じようにレンズに近い位置に小さい像ができるな。</w:t>
            </w:r>
          </w:p>
          <w:p w:rsidR="00EA03C0" w:rsidRPr="00CB011E" w:rsidRDefault="00EA03C0" w:rsidP="00EA03C0">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○焦点距離の２倍と焦点距離の間に物体がある場合を作図すると，実験と同じようにレンズから離れた位置に大きい像ができるな。</w:t>
            </w:r>
          </w:p>
        </w:tc>
      </w:tr>
      <w:tr w:rsidR="000148E9" w:rsidRPr="00CB011E" w:rsidTr="00985AFA">
        <w:tc>
          <w:tcPr>
            <w:tcW w:w="427" w:type="dxa"/>
            <w:vAlign w:val="center"/>
          </w:tcPr>
          <w:p w:rsidR="0027659B" w:rsidRPr="00CB011E" w:rsidRDefault="0027659B" w:rsidP="00347E4A">
            <w:pPr>
              <w:jc w:val="center"/>
              <w:rPr>
                <w:rFonts w:asciiTheme="minorEastAsia" w:eastAsiaTheme="minorEastAsia" w:hAnsiTheme="minorEastAsia"/>
                <w:color w:val="000000" w:themeColor="text1"/>
                <w:szCs w:val="21"/>
              </w:rPr>
            </w:pPr>
            <w:r w:rsidRPr="00CB011E">
              <w:rPr>
                <w:rFonts w:asciiTheme="minorEastAsia" w:eastAsiaTheme="minorEastAsia" w:hAnsiTheme="minorEastAsia" w:hint="eastAsia"/>
                <w:color w:val="000000" w:themeColor="text1"/>
                <w:szCs w:val="21"/>
              </w:rPr>
              <w:t>5</w:t>
            </w:r>
          </w:p>
        </w:tc>
        <w:tc>
          <w:tcPr>
            <w:tcW w:w="2798" w:type="dxa"/>
          </w:tcPr>
          <w:p w:rsidR="008154A4" w:rsidRPr="00CB011E" w:rsidRDefault="00471270" w:rsidP="008154A4">
            <w:pPr>
              <w:spacing w:line="280" w:lineRule="exact"/>
              <w:rPr>
                <w:rFonts w:asciiTheme="minorEastAsia" w:eastAsiaTheme="minorEastAsia" w:hAnsiTheme="minorEastAsia"/>
                <w:color w:val="000000" w:themeColor="text1"/>
                <w:sz w:val="16"/>
                <w:szCs w:val="21"/>
                <w:bdr w:val="single" w:sz="4" w:space="0" w:color="auto"/>
              </w:rPr>
            </w:pPr>
            <w:r w:rsidRPr="00471270">
              <w:rPr>
                <w:rFonts w:asciiTheme="minorEastAsia" w:eastAsiaTheme="minorEastAsia" w:hAnsiTheme="minorEastAsia" w:hint="eastAsia"/>
                <w:color w:val="000000" w:themeColor="text1"/>
                <w:sz w:val="16"/>
                <w:szCs w:val="21"/>
                <w:bdr w:val="single" w:sz="4" w:space="0" w:color="auto"/>
              </w:rPr>
              <w:t>まとめ・創造・表現，振り返り</w:t>
            </w:r>
          </w:p>
          <w:p w:rsidR="00531033"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 xml:space="preserve">○　</w:t>
            </w:r>
            <w:r w:rsidR="00D9731A" w:rsidRPr="00CB011E">
              <w:rPr>
                <w:rFonts w:asciiTheme="minorEastAsia" w:eastAsiaTheme="minorEastAsia" w:hAnsiTheme="minorEastAsia" w:hint="eastAsia"/>
                <w:color w:val="000000" w:themeColor="text1"/>
                <w:sz w:val="16"/>
              </w:rPr>
              <w:t>これまで学んだことをもとに，実像や虚像ができる理由を説明する。</w:t>
            </w:r>
          </w:p>
          <w:p w:rsidR="00F40584" w:rsidRPr="00CB011E" w:rsidRDefault="00D9731A" w:rsidP="00871681">
            <w:pPr>
              <w:spacing w:line="280" w:lineRule="exact"/>
              <w:ind w:left="159" w:hangingChars="100" w:hanging="159"/>
              <w:rPr>
                <w:rFonts w:asciiTheme="minorEastAsia" w:eastAsiaTheme="minorEastAsia" w:hAnsiTheme="minorEastAsia"/>
                <w:color w:val="000000" w:themeColor="text1"/>
                <w:sz w:val="16"/>
                <w:bdr w:val="single" w:sz="4" w:space="0" w:color="auto"/>
              </w:rPr>
            </w:pPr>
            <w:r w:rsidRPr="00CB011E">
              <w:rPr>
                <w:rFonts w:asciiTheme="minorEastAsia" w:eastAsiaTheme="minorEastAsia" w:hAnsiTheme="minorEastAsia" w:hint="eastAsia"/>
                <w:color w:val="000000" w:themeColor="text1"/>
                <w:sz w:val="16"/>
                <w:bdr w:val="single" w:sz="4" w:space="0" w:color="auto"/>
              </w:rPr>
              <w:t>課</w:t>
            </w:r>
            <w:r w:rsidRPr="00CB011E">
              <w:rPr>
                <w:rFonts w:asciiTheme="minorEastAsia" w:eastAsiaTheme="minorEastAsia" w:hAnsiTheme="minorEastAsia" w:hint="eastAsia"/>
                <w:color w:val="000000" w:themeColor="text1"/>
                <w:sz w:val="16"/>
              </w:rPr>
              <w:t>焦点や焦点より内側に物体を置いたとき，像ができなかったり虚像</w:t>
            </w:r>
            <w:r w:rsidRPr="00CB011E">
              <w:rPr>
                <w:rFonts w:asciiTheme="minorEastAsia" w:eastAsiaTheme="minorEastAsia" w:hAnsiTheme="minorEastAsia" w:hint="eastAsia"/>
                <w:color w:val="000000" w:themeColor="text1"/>
                <w:sz w:val="16"/>
              </w:rPr>
              <w:lastRenderedPageBreak/>
              <w:t xml:space="preserve">ができたりするのはなぜか。　</w:t>
            </w:r>
          </w:p>
          <w:p w:rsidR="00F40584" w:rsidRPr="00CB011E" w:rsidRDefault="00F40584" w:rsidP="00871681">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bdr w:val="single" w:sz="4" w:space="0" w:color="auto"/>
              </w:rPr>
              <w:t>ま</w:t>
            </w:r>
            <w:r w:rsidR="00D9731A" w:rsidRPr="00CB011E">
              <w:rPr>
                <w:rFonts w:asciiTheme="minorEastAsia" w:eastAsiaTheme="minorEastAsia" w:hAnsiTheme="minorEastAsia" w:hint="eastAsia"/>
                <w:color w:val="000000" w:themeColor="text1"/>
                <w:sz w:val="16"/>
                <w:szCs w:val="21"/>
              </w:rPr>
              <w:t>焦点より内側に物体を置くと，凸レンズを通った光は広がっていって集まらないため実像ができず，物体側に，同じ向きの像（虚像）が見える。</w:t>
            </w:r>
          </w:p>
          <w:p w:rsidR="00D9731A" w:rsidRPr="00CB011E" w:rsidRDefault="00D9731A" w:rsidP="003B2411">
            <w:pPr>
              <w:spacing w:line="280" w:lineRule="exact"/>
              <w:ind w:leftChars="100" w:left="20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szCs w:val="21"/>
              </w:rPr>
              <w:t>焦点に物体を置くと，凸レンズを通った光は平行に進み</w:t>
            </w:r>
            <w:r w:rsidR="003B2411">
              <w:rPr>
                <w:rFonts w:asciiTheme="minorEastAsia" w:eastAsiaTheme="minorEastAsia" w:hAnsiTheme="minorEastAsia" w:hint="eastAsia"/>
                <w:color w:val="000000" w:themeColor="text1"/>
                <w:sz w:val="16"/>
                <w:szCs w:val="21"/>
              </w:rPr>
              <w:t>，</w:t>
            </w:r>
            <w:r w:rsidRPr="00CB011E">
              <w:rPr>
                <w:rFonts w:asciiTheme="minorEastAsia" w:eastAsiaTheme="minorEastAsia" w:hAnsiTheme="minorEastAsia" w:hint="eastAsia"/>
                <w:color w:val="000000" w:themeColor="text1"/>
                <w:sz w:val="16"/>
                <w:szCs w:val="21"/>
              </w:rPr>
              <w:t>集まらない。物体側に光</w:t>
            </w:r>
            <w:r w:rsidR="003B2411">
              <w:rPr>
                <w:rFonts w:asciiTheme="minorEastAsia" w:eastAsiaTheme="minorEastAsia" w:hAnsiTheme="minorEastAsia" w:hint="eastAsia"/>
                <w:color w:val="000000" w:themeColor="text1"/>
                <w:sz w:val="16"/>
                <w:szCs w:val="21"/>
              </w:rPr>
              <w:t>の道すじ</w:t>
            </w:r>
            <w:r w:rsidRPr="00CB011E">
              <w:rPr>
                <w:rFonts w:asciiTheme="minorEastAsia" w:eastAsiaTheme="minorEastAsia" w:hAnsiTheme="minorEastAsia" w:hint="eastAsia"/>
                <w:color w:val="000000" w:themeColor="text1"/>
                <w:sz w:val="16"/>
                <w:szCs w:val="21"/>
              </w:rPr>
              <w:t>を</w:t>
            </w:r>
            <w:r w:rsidR="003B2411">
              <w:rPr>
                <w:rFonts w:asciiTheme="minorEastAsia" w:eastAsiaTheme="minorEastAsia" w:hAnsiTheme="minorEastAsia" w:hint="eastAsia"/>
                <w:color w:val="000000" w:themeColor="text1"/>
                <w:sz w:val="16"/>
                <w:szCs w:val="21"/>
              </w:rPr>
              <w:t>延長</w:t>
            </w:r>
            <w:r w:rsidRPr="00CB011E">
              <w:rPr>
                <w:rFonts w:asciiTheme="minorEastAsia" w:eastAsiaTheme="minorEastAsia" w:hAnsiTheme="minorEastAsia" w:hint="eastAsia"/>
                <w:color w:val="000000" w:themeColor="text1"/>
                <w:sz w:val="16"/>
                <w:szCs w:val="21"/>
              </w:rPr>
              <w:t>しても</w:t>
            </w:r>
            <w:r w:rsidR="003B2411">
              <w:rPr>
                <w:rFonts w:asciiTheme="minorEastAsia" w:eastAsiaTheme="minorEastAsia" w:hAnsiTheme="minorEastAsia" w:hint="eastAsia"/>
                <w:color w:val="000000" w:themeColor="text1"/>
                <w:sz w:val="16"/>
                <w:szCs w:val="21"/>
              </w:rPr>
              <w:t>集まらないため</w:t>
            </w:r>
            <w:r w:rsidRPr="00CB011E">
              <w:rPr>
                <w:rFonts w:asciiTheme="minorEastAsia" w:eastAsiaTheme="minorEastAsia" w:hAnsiTheme="minorEastAsia" w:hint="eastAsia"/>
                <w:color w:val="000000" w:themeColor="text1"/>
                <w:sz w:val="16"/>
                <w:szCs w:val="21"/>
              </w:rPr>
              <w:t>，虚像もできない。</w:t>
            </w:r>
          </w:p>
        </w:tc>
        <w:tc>
          <w:tcPr>
            <w:tcW w:w="1927" w:type="dxa"/>
          </w:tcPr>
          <w:p w:rsidR="00871681" w:rsidRPr="00CB011E" w:rsidRDefault="00871681" w:rsidP="00347E4A">
            <w:pPr>
              <w:spacing w:line="280" w:lineRule="exact"/>
              <w:rPr>
                <w:rFonts w:asciiTheme="minorEastAsia" w:eastAsiaTheme="minorEastAsia" w:hAnsiTheme="minorEastAsia"/>
                <w:color w:val="000000" w:themeColor="text1"/>
                <w:sz w:val="16"/>
              </w:rPr>
            </w:pPr>
          </w:p>
          <w:p w:rsidR="0027659B" w:rsidRPr="00CB011E" w:rsidRDefault="00871681" w:rsidP="00871681">
            <w:pPr>
              <w:spacing w:line="280" w:lineRule="exact"/>
              <w:ind w:left="159" w:hangingChars="100" w:hanging="159"/>
              <w:rPr>
                <w:rFonts w:asciiTheme="minorEastAsia" w:eastAsiaTheme="minorEastAsia" w:hAnsiTheme="minorEastAsia"/>
                <w:color w:val="000000" w:themeColor="text1"/>
                <w:sz w:val="16"/>
              </w:rPr>
            </w:pPr>
            <w:r w:rsidRPr="00CB011E">
              <w:rPr>
                <w:rFonts w:asciiTheme="minorEastAsia" w:eastAsiaTheme="minorEastAsia" w:hAnsiTheme="minorEastAsia" w:hint="eastAsia"/>
                <w:color w:val="000000" w:themeColor="text1"/>
                <w:sz w:val="16"/>
              </w:rPr>
              <w:t>○</w:t>
            </w:r>
            <w:r w:rsidR="00D9731A" w:rsidRPr="00CB011E">
              <w:rPr>
                <w:rFonts w:asciiTheme="minorEastAsia" w:eastAsiaTheme="minorEastAsia" w:hAnsiTheme="minorEastAsia" w:hint="eastAsia"/>
                <w:color w:val="000000" w:themeColor="text1"/>
                <w:sz w:val="16"/>
              </w:rPr>
              <w:t>実像，虚像</w:t>
            </w:r>
            <w:r w:rsidR="004E169E" w:rsidRPr="00CB011E">
              <w:rPr>
                <w:rFonts w:asciiTheme="minorEastAsia" w:eastAsiaTheme="minorEastAsia" w:hAnsiTheme="minorEastAsia" w:hint="eastAsia"/>
                <w:color w:val="000000" w:themeColor="text1"/>
                <w:sz w:val="16"/>
              </w:rPr>
              <w:t>がどのようなときにできるか説明できる。</w:t>
            </w:r>
          </w:p>
        </w:tc>
        <w:tc>
          <w:tcPr>
            <w:tcW w:w="4368" w:type="dxa"/>
          </w:tcPr>
          <w:p w:rsidR="00871681" w:rsidRPr="00CB011E" w:rsidRDefault="00871681" w:rsidP="00D9731A">
            <w:pPr>
              <w:spacing w:line="280" w:lineRule="exact"/>
              <w:ind w:left="159" w:hangingChars="100" w:hanging="159"/>
              <w:rPr>
                <w:rFonts w:asciiTheme="minorEastAsia" w:eastAsiaTheme="minorEastAsia" w:hAnsiTheme="minorEastAsia"/>
                <w:color w:val="000000" w:themeColor="text1"/>
                <w:sz w:val="16"/>
                <w:szCs w:val="21"/>
              </w:rPr>
            </w:pPr>
          </w:p>
          <w:p w:rsidR="00F96DD1" w:rsidRPr="00CB011E" w:rsidRDefault="00F96DD1"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w:t>
            </w:r>
            <w:r w:rsidR="005B55E2" w:rsidRPr="00CB011E">
              <w:rPr>
                <w:rFonts w:asciiTheme="minorEastAsia" w:eastAsiaTheme="minorEastAsia" w:hAnsiTheme="minorEastAsia" w:hint="eastAsia"/>
                <w:color w:val="000000" w:themeColor="text1"/>
                <w:sz w:val="16"/>
                <w:szCs w:val="21"/>
              </w:rPr>
              <w:t>実像ができる仕組みはわかったけれど，虚像はどうしてスクリーンに映らない像で，物体側にできるのだろう。</w:t>
            </w:r>
          </w:p>
          <w:p w:rsidR="005B55E2" w:rsidRPr="00CB011E" w:rsidRDefault="005B55E2"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○前回のように作図で光の道すじを表すとどうなるのかな。</w:t>
            </w:r>
          </w:p>
          <w:p w:rsidR="005B55E2" w:rsidRPr="00CB011E" w:rsidRDefault="005B55E2"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w:t>
            </w:r>
            <w:r w:rsidR="00DA39B9" w:rsidRPr="00CB011E">
              <w:rPr>
                <w:rFonts w:asciiTheme="minorEastAsia" w:eastAsiaTheme="minorEastAsia" w:hAnsiTheme="minorEastAsia" w:hint="eastAsia"/>
                <w:color w:val="000000" w:themeColor="text1"/>
                <w:sz w:val="16"/>
                <w:szCs w:val="21"/>
              </w:rPr>
              <w:t>焦点よりも内側に物体を置くと，</w:t>
            </w:r>
            <w:r w:rsidRPr="00CB011E">
              <w:rPr>
                <w:rFonts w:asciiTheme="minorEastAsia" w:eastAsiaTheme="minorEastAsia" w:hAnsiTheme="minorEastAsia" w:hint="eastAsia"/>
                <w:color w:val="000000" w:themeColor="text1"/>
                <w:sz w:val="16"/>
                <w:szCs w:val="21"/>
              </w:rPr>
              <w:t>物体から出た光が凸レ</w:t>
            </w:r>
            <w:r w:rsidRPr="00CB011E">
              <w:rPr>
                <w:rFonts w:asciiTheme="minorEastAsia" w:eastAsiaTheme="minorEastAsia" w:hAnsiTheme="minorEastAsia" w:hint="eastAsia"/>
                <w:color w:val="000000" w:themeColor="text1"/>
                <w:sz w:val="16"/>
                <w:szCs w:val="21"/>
              </w:rPr>
              <w:lastRenderedPageBreak/>
              <w:t>ンズを通ると広がっていって交わらない。だから，</w:t>
            </w:r>
            <w:r w:rsidR="00DA39B9" w:rsidRPr="00CB011E">
              <w:rPr>
                <w:rFonts w:asciiTheme="minorEastAsia" w:eastAsiaTheme="minorEastAsia" w:hAnsiTheme="minorEastAsia" w:hint="eastAsia"/>
                <w:color w:val="000000" w:themeColor="text1"/>
                <w:sz w:val="16"/>
                <w:szCs w:val="21"/>
              </w:rPr>
              <w:t>実像ができないのか。</w:t>
            </w:r>
          </w:p>
          <w:p w:rsidR="00DA39B9" w:rsidRPr="00CB011E" w:rsidRDefault="00DA39B9"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○焦点に物体を置いたときは，ぼんやりとしていて像ができなかったけどなぜだろう。</w:t>
            </w:r>
          </w:p>
          <w:p w:rsidR="00DA39B9" w:rsidRPr="00CB011E" w:rsidRDefault="00DA39B9"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○作図で光の道すじを表すと，凸レンズを通った光が平行に進んでいくことがわかるな。だから，実像も虚像もできないのか。</w:t>
            </w:r>
          </w:p>
          <w:p w:rsidR="00DA39B9" w:rsidRPr="00CB011E" w:rsidRDefault="00DA39B9"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○ルーペで物体が拡大して見えたのは，焦点よりも内側に物体があったから，今日の作図のように，光</w:t>
            </w:r>
            <w:r w:rsidR="003B2411">
              <w:rPr>
                <w:rFonts w:asciiTheme="minorEastAsia" w:eastAsiaTheme="minorEastAsia" w:hAnsiTheme="minorEastAsia" w:hint="eastAsia"/>
                <w:color w:val="000000" w:themeColor="text1"/>
                <w:sz w:val="16"/>
                <w:szCs w:val="21"/>
              </w:rPr>
              <w:t>の道すじの延長線</w:t>
            </w:r>
            <w:r w:rsidRPr="00CB011E">
              <w:rPr>
                <w:rFonts w:asciiTheme="minorEastAsia" w:eastAsiaTheme="minorEastAsia" w:hAnsiTheme="minorEastAsia" w:hint="eastAsia"/>
                <w:color w:val="000000" w:themeColor="text1"/>
                <w:sz w:val="16"/>
                <w:szCs w:val="21"/>
              </w:rPr>
              <w:t>が交わったところ</w:t>
            </w:r>
            <w:r w:rsidR="005E63CF">
              <w:rPr>
                <w:rFonts w:asciiTheme="minorEastAsia" w:eastAsiaTheme="minorEastAsia" w:hAnsiTheme="minorEastAsia" w:hint="eastAsia"/>
                <w:color w:val="000000" w:themeColor="text1"/>
                <w:sz w:val="16"/>
                <w:szCs w:val="21"/>
              </w:rPr>
              <w:t>に</w:t>
            </w:r>
            <w:bookmarkStart w:id="0" w:name="_GoBack"/>
            <w:bookmarkEnd w:id="0"/>
            <w:r w:rsidRPr="00CB011E">
              <w:rPr>
                <w:rFonts w:asciiTheme="minorEastAsia" w:eastAsiaTheme="minorEastAsia" w:hAnsiTheme="minorEastAsia" w:hint="eastAsia"/>
                <w:color w:val="000000" w:themeColor="text1"/>
                <w:sz w:val="16"/>
                <w:szCs w:val="21"/>
              </w:rPr>
              <w:t>虚像が見えたのだな。</w:t>
            </w:r>
          </w:p>
          <w:p w:rsidR="00DA39B9" w:rsidRPr="00CB011E" w:rsidRDefault="00DA39B9" w:rsidP="00D9731A">
            <w:pPr>
              <w:spacing w:line="280" w:lineRule="exact"/>
              <w:ind w:left="159" w:hangingChars="100" w:hanging="159"/>
              <w:rPr>
                <w:rFonts w:asciiTheme="minorEastAsia" w:eastAsiaTheme="minorEastAsia" w:hAnsiTheme="minorEastAsia"/>
                <w:color w:val="000000" w:themeColor="text1"/>
                <w:sz w:val="16"/>
                <w:szCs w:val="21"/>
              </w:rPr>
            </w:pPr>
            <w:r w:rsidRPr="00CB011E">
              <w:rPr>
                <w:rFonts w:asciiTheme="minorEastAsia" w:eastAsiaTheme="minorEastAsia" w:hAnsiTheme="minorEastAsia" w:hint="eastAsia"/>
                <w:color w:val="000000" w:themeColor="text1"/>
                <w:sz w:val="16"/>
                <w:szCs w:val="21"/>
              </w:rPr>
              <w:t>○ルーペで蛍光灯や外の景色を紙に映すことができたのは，ルーペの焦点よりも離れたところに蛍光灯などがあって，物体からの光が集まることができたから実像ができたんだな。</w:t>
            </w:r>
          </w:p>
        </w:tc>
      </w:tr>
    </w:tbl>
    <w:p w:rsidR="00687180" w:rsidRPr="00CB011E" w:rsidRDefault="00687180" w:rsidP="00687180">
      <w:pPr>
        <w:rPr>
          <w:color w:val="000000" w:themeColor="text1"/>
          <w:szCs w:val="21"/>
          <w:bdr w:val="single" w:sz="4" w:space="0" w:color="auto"/>
        </w:rPr>
      </w:pPr>
    </w:p>
    <w:p w:rsidR="00332B53" w:rsidRPr="00CB011E" w:rsidRDefault="00332B53" w:rsidP="00687180">
      <w:pPr>
        <w:rPr>
          <w:color w:val="000000" w:themeColor="text1"/>
          <w:szCs w:val="21"/>
        </w:rPr>
      </w:pPr>
    </w:p>
    <w:p w:rsidR="00332B53" w:rsidRPr="00CB011E" w:rsidRDefault="00332B53" w:rsidP="00687180">
      <w:pPr>
        <w:rPr>
          <w:color w:val="000000" w:themeColor="text1"/>
          <w:szCs w:val="21"/>
        </w:rPr>
      </w:pPr>
    </w:p>
    <w:p w:rsidR="00332B53" w:rsidRPr="00CB011E" w:rsidRDefault="00332B53" w:rsidP="00687180">
      <w:pPr>
        <w:rPr>
          <w:color w:val="000000" w:themeColor="text1"/>
          <w:szCs w:val="21"/>
        </w:rPr>
      </w:pPr>
    </w:p>
    <w:sectPr w:rsidR="00332B53" w:rsidRPr="00CB011E" w:rsidSect="00107BCE">
      <w:footerReference w:type="default" r:id="rId24"/>
      <w:pgSz w:w="11906" w:h="16838" w:code="9"/>
      <w:pgMar w:top="1134" w:right="1134" w:bottom="1134" w:left="1134" w:header="851" w:footer="680" w:gutter="0"/>
      <w:pgNumType w:start="0"/>
      <w:cols w:space="425"/>
      <w:titlePg/>
      <w:docGrid w:type="linesAndChars" w:linePitch="360" w:charSpace="-1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D83" w:rsidRDefault="00310D83">
      <w:r>
        <w:separator/>
      </w:r>
    </w:p>
  </w:endnote>
  <w:endnote w:type="continuationSeparator" w:id="0">
    <w:p w:rsidR="00310D83" w:rsidRDefault="0031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HiraMinPro-W3">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2D" w:rsidRDefault="0078062D">
    <w:pPr>
      <w:pStyle w:val="a4"/>
      <w:jc w:val="center"/>
      <w:rPr>
        <w:rFonts w:ascii="ＭＳ 明朝" w:hAnsi="Times New Roman"/>
        <w:i/>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D83" w:rsidRDefault="00310D83">
      <w:r>
        <w:separator/>
      </w:r>
    </w:p>
  </w:footnote>
  <w:footnote w:type="continuationSeparator" w:id="0">
    <w:p w:rsidR="00310D83" w:rsidRDefault="00310D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C6F"/>
    <w:multiLevelType w:val="hybridMultilevel"/>
    <w:tmpl w:val="18EEBCB4"/>
    <w:lvl w:ilvl="0" w:tplc="458EEEA6">
      <w:start w:val="2"/>
      <w:numFmt w:val="bullet"/>
      <w:lvlText w:val="■"/>
      <w:lvlJc w:val="left"/>
      <w:pPr>
        <w:tabs>
          <w:tab w:val="num" w:pos="420"/>
        </w:tabs>
        <w:ind w:left="420" w:hanging="420"/>
      </w:pPr>
      <w:rPr>
        <w:rFonts w:ascii="ＭＳ 明朝" w:eastAsia="ＭＳ 明朝" w:hAnsi="ＭＳ 明朝" w:cs="HiraMinPro-W3"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144548E2"/>
    <w:multiLevelType w:val="hybridMultilevel"/>
    <w:tmpl w:val="55B80E22"/>
    <w:lvl w:ilvl="0" w:tplc="9BBE45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52B445B"/>
    <w:multiLevelType w:val="hybridMultilevel"/>
    <w:tmpl w:val="F4C83F40"/>
    <w:lvl w:ilvl="0" w:tplc="7458C7EA">
      <w:start w:val="1"/>
      <w:numFmt w:val="decimalFullWidth"/>
      <w:lvlText w:val="%1章"/>
      <w:lvlJc w:val="left"/>
      <w:pPr>
        <w:tabs>
          <w:tab w:val="num" w:pos="630"/>
        </w:tabs>
        <w:ind w:left="630" w:hanging="63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78A3DA1"/>
    <w:multiLevelType w:val="hybridMultilevel"/>
    <w:tmpl w:val="0F5C9908"/>
    <w:lvl w:ilvl="0" w:tplc="58A2DB3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9C00B28"/>
    <w:multiLevelType w:val="hybridMultilevel"/>
    <w:tmpl w:val="D3E8F944"/>
    <w:lvl w:ilvl="0" w:tplc="519A1A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20B48A9"/>
    <w:multiLevelType w:val="hybridMultilevel"/>
    <w:tmpl w:val="9DB6ECA6"/>
    <w:lvl w:ilvl="0" w:tplc="99E8F11E">
      <w:numFmt w:val="bullet"/>
      <w:lvlText w:val="○"/>
      <w:lvlJc w:val="left"/>
      <w:pPr>
        <w:ind w:left="519" w:hanging="360"/>
      </w:pPr>
      <w:rPr>
        <w:rFonts w:ascii="ＭＳ 明朝" w:eastAsia="ＭＳ 明朝" w:hAnsi="ＭＳ 明朝" w:cs="Times New Roman" w:hint="eastAsia"/>
      </w:rPr>
    </w:lvl>
    <w:lvl w:ilvl="1" w:tplc="0409000B" w:tentative="1">
      <w:start w:val="1"/>
      <w:numFmt w:val="bullet"/>
      <w:lvlText w:val=""/>
      <w:lvlJc w:val="left"/>
      <w:pPr>
        <w:ind w:left="999" w:hanging="420"/>
      </w:pPr>
      <w:rPr>
        <w:rFonts w:ascii="Wingdings" w:hAnsi="Wingdings" w:hint="default"/>
      </w:rPr>
    </w:lvl>
    <w:lvl w:ilvl="2" w:tplc="0409000D" w:tentative="1">
      <w:start w:val="1"/>
      <w:numFmt w:val="bullet"/>
      <w:lvlText w:val=""/>
      <w:lvlJc w:val="left"/>
      <w:pPr>
        <w:ind w:left="1419" w:hanging="420"/>
      </w:pPr>
      <w:rPr>
        <w:rFonts w:ascii="Wingdings" w:hAnsi="Wingdings" w:hint="default"/>
      </w:rPr>
    </w:lvl>
    <w:lvl w:ilvl="3" w:tplc="04090001" w:tentative="1">
      <w:start w:val="1"/>
      <w:numFmt w:val="bullet"/>
      <w:lvlText w:val=""/>
      <w:lvlJc w:val="left"/>
      <w:pPr>
        <w:ind w:left="1839" w:hanging="420"/>
      </w:pPr>
      <w:rPr>
        <w:rFonts w:ascii="Wingdings" w:hAnsi="Wingdings" w:hint="default"/>
      </w:rPr>
    </w:lvl>
    <w:lvl w:ilvl="4" w:tplc="0409000B" w:tentative="1">
      <w:start w:val="1"/>
      <w:numFmt w:val="bullet"/>
      <w:lvlText w:val=""/>
      <w:lvlJc w:val="left"/>
      <w:pPr>
        <w:ind w:left="2259" w:hanging="420"/>
      </w:pPr>
      <w:rPr>
        <w:rFonts w:ascii="Wingdings" w:hAnsi="Wingdings" w:hint="default"/>
      </w:rPr>
    </w:lvl>
    <w:lvl w:ilvl="5" w:tplc="0409000D" w:tentative="1">
      <w:start w:val="1"/>
      <w:numFmt w:val="bullet"/>
      <w:lvlText w:val=""/>
      <w:lvlJc w:val="left"/>
      <w:pPr>
        <w:ind w:left="2679" w:hanging="420"/>
      </w:pPr>
      <w:rPr>
        <w:rFonts w:ascii="Wingdings" w:hAnsi="Wingdings" w:hint="default"/>
      </w:rPr>
    </w:lvl>
    <w:lvl w:ilvl="6" w:tplc="04090001" w:tentative="1">
      <w:start w:val="1"/>
      <w:numFmt w:val="bullet"/>
      <w:lvlText w:val=""/>
      <w:lvlJc w:val="left"/>
      <w:pPr>
        <w:ind w:left="3099" w:hanging="420"/>
      </w:pPr>
      <w:rPr>
        <w:rFonts w:ascii="Wingdings" w:hAnsi="Wingdings" w:hint="default"/>
      </w:rPr>
    </w:lvl>
    <w:lvl w:ilvl="7" w:tplc="0409000B" w:tentative="1">
      <w:start w:val="1"/>
      <w:numFmt w:val="bullet"/>
      <w:lvlText w:val=""/>
      <w:lvlJc w:val="left"/>
      <w:pPr>
        <w:ind w:left="3519" w:hanging="420"/>
      </w:pPr>
      <w:rPr>
        <w:rFonts w:ascii="Wingdings" w:hAnsi="Wingdings" w:hint="default"/>
      </w:rPr>
    </w:lvl>
    <w:lvl w:ilvl="8" w:tplc="0409000D" w:tentative="1">
      <w:start w:val="1"/>
      <w:numFmt w:val="bullet"/>
      <w:lvlText w:val=""/>
      <w:lvlJc w:val="left"/>
      <w:pPr>
        <w:ind w:left="3939" w:hanging="420"/>
      </w:pPr>
      <w:rPr>
        <w:rFonts w:ascii="Wingdings" w:hAnsi="Wingdings" w:hint="default"/>
      </w:rPr>
    </w:lvl>
  </w:abstractNum>
  <w:abstractNum w:abstractNumId="6">
    <w:nsid w:val="24C41B6E"/>
    <w:multiLevelType w:val="hybridMultilevel"/>
    <w:tmpl w:val="C58ABDC6"/>
    <w:lvl w:ilvl="0" w:tplc="FF2263B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D55624D"/>
    <w:multiLevelType w:val="hybridMultilevel"/>
    <w:tmpl w:val="54E680D0"/>
    <w:lvl w:ilvl="0" w:tplc="4DFE642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502263D"/>
    <w:multiLevelType w:val="hybridMultilevel"/>
    <w:tmpl w:val="E7123012"/>
    <w:lvl w:ilvl="0" w:tplc="7D6C2446">
      <w:numFmt w:val="bullet"/>
      <w:lvlText w:val="○"/>
      <w:lvlJc w:val="left"/>
      <w:pPr>
        <w:ind w:left="519" w:hanging="360"/>
      </w:pPr>
      <w:rPr>
        <w:rFonts w:ascii="ＭＳ 明朝" w:eastAsia="ＭＳ 明朝" w:hAnsi="ＭＳ 明朝" w:cs="Times New Roman" w:hint="eastAsia"/>
      </w:rPr>
    </w:lvl>
    <w:lvl w:ilvl="1" w:tplc="0409000B" w:tentative="1">
      <w:start w:val="1"/>
      <w:numFmt w:val="bullet"/>
      <w:lvlText w:val=""/>
      <w:lvlJc w:val="left"/>
      <w:pPr>
        <w:ind w:left="999" w:hanging="420"/>
      </w:pPr>
      <w:rPr>
        <w:rFonts w:ascii="Wingdings" w:hAnsi="Wingdings" w:hint="default"/>
      </w:rPr>
    </w:lvl>
    <w:lvl w:ilvl="2" w:tplc="0409000D" w:tentative="1">
      <w:start w:val="1"/>
      <w:numFmt w:val="bullet"/>
      <w:lvlText w:val=""/>
      <w:lvlJc w:val="left"/>
      <w:pPr>
        <w:ind w:left="1419" w:hanging="420"/>
      </w:pPr>
      <w:rPr>
        <w:rFonts w:ascii="Wingdings" w:hAnsi="Wingdings" w:hint="default"/>
      </w:rPr>
    </w:lvl>
    <w:lvl w:ilvl="3" w:tplc="04090001" w:tentative="1">
      <w:start w:val="1"/>
      <w:numFmt w:val="bullet"/>
      <w:lvlText w:val=""/>
      <w:lvlJc w:val="left"/>
      <w:pPr>
        <w:ind w:left="1839" w:hanging="420"/>
      </w:pPr>
      <w:rPr>
        <w:rFonts w:ascii="Wingdings" w:hAnsi="Wingdings" w:hint="default"/>
      </w:rPr>
    </w:lvl>
    <w:lvl w:ilvl="4" w:tplc="0409000B" w:tentative="1">
      <w:start w:val="1"/>
      <w:numFmt w:val="bullet"/>
      <w:lvlText w:val=""/>
      <w:lvlJc w:val="left"/>
      <w:pPr>
        <w:ind w:left="2259" w:hanging="420"/>
      </w:pPr>
      <w:rPr>
        <w:rFonts w:ascii="Wingdings" w:hAnsi="Wingdings" w:hint="default"/>
      </w:rPr>
    </w:lvl>
    <w:lvl w:ilvl="5" w:tplc="0409000D" w:tentative="1">
      <w:start w:val="1"/>
      <w:numFmt w:val="bullet"/>
      <w:lvlText w:val=""/>
      <w:lvlJc w:val="left"/>
      <w:pPr>
        <w:ind w:left="2679" w:hanging="420"/>
      </w:pPr>
      <w:rPr>
        <w:rFonts w:ascii="Wingdings" w:hAnsi="Wingdings" w:hint="default"/>
      </w:rPr>
    </w:lvl>
    <w:lvl w:ilvl="6" w:tplc="04090001" w:tentative="1">
      <w:start w:val="1"/>
      <w:numFmt w:val="bullet"/>
      <w:lvlText w:val=""/>
      <w:lvlJc w:val="left"/>
      <w:pPr>
        <w:ind w:left="3099" w:hanging="420"/>
      </w:pPr>
      <w:rPr>
        <w:rFonts w:ascii="Wingdings" w:hAnsi="Wingdings" w:hint="default"/>
      </w:rPr>
    </w:lvl>
    <w:lvl w:ilvl="7" w:tplc="0409000B" w:tentative="1">
      <w:start w:val="1"/>
      <w:numFmt w:val="bullet"/>
      <w:lvlText w:val=""/>
      <w:lvlJc w:val="left"/>
      <w:pPr>
        <w:ind w:left="3519" w:hanging="420"/>
      </w:pPr>
      <w:rPr>
        <w:rFonts w:ascii="Wingdings" w:hAnsi="Wingdings" w:hint="default"/>
      </w:rPr>
    </w:lvl>
    <w:lvl w:ilvl="8" w:tplc="0409000D" w:tentative="1">
      <w:start w:val="1"/>
      <w:numFmt w:val="bullet"/>
      <w:lvlText w:val=""/>
      <w:lvlJc w:val="left"/>
      <w:pPr>
        <w:ind w:left="3939" w:hanging="420"/>
      </w:pPr>
      <w:rPr>
        <w:rFonts w:ascii="Wingdings" w:hAnsi="Wingdings" w:hint="default"/>
      </w:rPr>
    </w:lvl>
  </w:abstractNum>
  <w:abstractNum w:abstractNumId="9">
    <w:nsid w:val="567F1BB5"/>
    <w:multiLevelType w:val="hybridMultilevel"/>
    <w:tmpl w:val="2B1EA47E"/>
    <w:lvl w:ilvl="0" w:tplc="76868B36">
      <w:start w:val="2"/>
      <w:numFmt w:val="bullet"/>
      <w:lvlText w:val="■"/>
      <w:lvlJc w:val="left"/>
      <w:pPr>
        <w:tabs>
          <w:tab w:val="num" w:pos="629"/>
        </w:tabs>
        <w:ind w:left="629" w:hanging="420"/>
      </w:pPr>
      <w:rPr>
        <w:rFonts w:ascii="ＭＳ 明朝" w:eastAsia="ＭＳ 明朝" w:hAnsi="ＭＳ 明朝" w:cs="HiraMinPro-W3" w:hint="eastAsia"/>
      </w:rPr>
    </w:lvl>
    <w:lvl w:ilvl="1" w:tplc="0409000B" w:tentative="1">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tabs>
          <w:tab w:val="num" w:pos="1469"/>
        </w:tabs>
        <w:ind w:left="1469" w:hanging="420"/>
      </w:pPr>
      <w:rPr>
        <w:rFonts w:ascii="Wingdings" w:hAnsi="Wingdings" w:hint="default"/>
      </w:rPr>
    </w:lvl>
    <w:lvl w:ilvl="3" w:tplc="04090001" w:tentative="1">
      <w:start w:val="1"/>
      <w:numFmt w:val="bullet"/>
      <w:lvlText w:val=""/>
      <w:lvlJc w:val="left"/>
      <w:pPr>
        <w:tabs>
          <w:tab w:val="num" w:pos="1889"/>
        </w:tabs>
        <w:ind w:left="1889" w:hanging="420"/>
      </w:pPr>
      <w:rPr>
        <w:rFonts w:ascii="Wingdings" w:hAnsi="Wingdings" w:hint="default"/>
      </w:rPr>
    </w:lvl>
    <w:lvl w:ilvl="4" w:tplc="0409000B" w:tentative="1">
      <w:start w:val="1"/>
      <w:numFmt w:val="bullet"/>
      <w:lvlText w:val=""/>
      <w:lvlJc w:val="left"/>
      <w:pPr>
        <w:tabs>
          <w:tab w:val="num" w:pos="2309"/>
        </w:tabs>
        <w:ind w:left="2309" w:hanging="420"/>
      </w:pPr>
      <w:rPr>
        <w:rFonts w:ascii="Wingdings" w:hAnsi="Wingdings" w:hint="default"/>
      </w:rPr>
    </w:lvl>
    <w:lvl w:ilvl="5" w:tplc="0409000D" w:tentative="1">
      <w:start w:val="1"/>
      <w:numFmt w:val="bullet"/>
      <w:lvlText w:val=""/>
      <w:lvlJc w:val="left"/>
      <w:pPr>
        <w:tabs>
          <w:tab w:val="num" w:pos="2729"/>
        </w:tabs>
        <w:ind w:left="2729" w:hanging="420"/>
      </w:pPr>
      <w:rPr>
        <w:rFonts w:ascii="Wingdings" w:hAnsi="Wingdings" w:hint="default"/>
      </w:rPr>
    </w:lvl>
    <w:lvl w:ilvl="6" w:tplc="04090001" w:tentative="1">
      <w:start w:val="1"/>
      <w:numFmt w:val="bullet"/>
      <w:lvlText w:val=""/>
      <w:lvlJc w:val="left"/>
      <w:pPr>
        <w:tabs>
          <w:tab w:val="num" w:pos="3149"/>
        </w:tabs>
        <w:ind w:left="3149" w:hanging="420"/>
      </w:pPr>
      <w:rPr>
        <w:rFonts w:ascii="Wingdings" w:hAnsi="Wingdings" w:hint="default"/>
      </w:rPr>
    </w:lvl>
    <w:lvl w:ilvl="7" w:tplc="0409000B" w:tentative="1">
      <w:start w:val="1"/>
      <w:numFmt w:val="bullet"/>
      <w:lvlText w:val=""/>
      <w:lvlJc w:val="left"/>
      <w:pPr>
        <w:tabs>
          <w:tab w:val="num" w:pos="3569"/>
        </w:tabs>
        <w:ind w:left="3569" w:hanging="420"/>
      </w:pPr>
      <w:rPr>
        <w:rFonts w:ascii="Wingdings" w:hAnsi="Wingdings" w:hint="default"/>
      </w:rPr>
    </w:lvl>
    <w:lvl w:ilvl="8" w:tplc="0409000D" w:tentative="1">
      <w:start w:val="1"/>
      <w:numFmt w:val="bullet"/>
      <w:lvlText w:val=""/>
      <w:lvlJc w:val="left"/>
      <w:pPr>
        <w:tabs>
          <w:tab w:val="num" w:pos="3989"/>
        </w:tabs>
        <w:ind w:left="3989" w:hanging="420"/>
      </w:pPr>
      <w:rPr>
        <w:rFonts w:ascii="Wingdings" w:hAnsi="Wingdings" w:hint="default"/>
      </w:rPr>
    </w:lvl>
  </w:abstractNum>
  <w:abstractNum w:abstractNumId="10">
    <w:nsid w:val="61FA003F"/>
    <w:multiLevelType w:val="hybridMultilevel"/>
    <w:tmpl w:val="B5340B50"/>
    <w:lvl w:ilvl="0" w:tplc="CB6EECC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6E94C37"/>
    <w:multiLevelType w:val="hybridMultilevel"/>
    <w:tmpl w:val="5D0E4EC6"/>
    <w:lvl w:ilvl="0" w:tplc="C3A2DB2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6FFE332D"/>
    <w:multiLevelType w:val="hybridMultilevel"/>
    <w:tmpl w:val="12CC9EBA"/>
    <w:lvl w:ilvl="0" w:tplc="4BA8C0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34A2228"/>
    <w:multiLevelType w:val="hybridMultilevel"/>
    <w:tmpl w:val="FDBE0D5C"/>
    <w:lvl w:ilvl="0" w:tplc="CD24529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74F821E1"/>
    <w:multiLevelType w:val="hybridMultilevel"/>
    <w:tmpl w:val="9CEEC388"/>
    <w:lvl w:ilvl="0" w:tplc="C8A4D2F6">
      <w:start w:val="1"/>
      <w:numFmt w:val="decimalFullWidth"/>
      <w:lvlText w:val="%1."/>
      <w:lvlJc w:val="left"/>
      <w:pPr>
        <w:tabs>
          <w:tab w:val="num" w:pos="525"/>
        </w:tabs>
        <w:ind w:left="525" w:hanging="52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76B00DB1"/>
    <w:multiLevelType w:val="hybridMultilevel"/>
    <w:tmpl w:val="A142DA78"/>
    <w:lvl w:ilvl="0" w:tplc="992A60B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3"/>
  </w:num>
  <w:num w:numId="3">
    <w:abstractNumId w:val="11"/>
  </w:num>
  <w:num w:numId="4">
    <w:abstractNumId w:val="14"/>
  </w:num>
  <w:num w:numId="5">
    <w:abstractNumId w:val="9"/>
  </w:num>
  <w:num w:numId="6">
    <w:abstractNumId w:val="0"/>
  </w:num>
  <w:num w:numId="7">
    <w:abstractNumId w:val="12"/>
  </w:num>
  <w:num w:numId="8">
    <w:abstractNumId w:val="3"/>
  </w:num>
  <w:num w:numId="9">
    <w:abstractNumId w:val="1"/>
  </w:num>
  <w:num w:numId="10">
    <w:abstractNumId w:val="15"/>
  </w:num>
  <w:num w:numId="11">
    <w:abstractNumId w:val="4"/>
  </w:num>
  <w:num w:numId="12">
    <w:abstractNumId w:val="8"/>
  </w:num>
  <w:num w:numId="13">
    <w:abstractNumId w:val="6"/>
  </w:num>
  <w:num w:numId="14">
    <w:abstractNumId w:val="5"/>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68"/>
    <w:rsid w:val="00010529"/>
    <w:rsid w:val="000148E9"/>
    <w:rsid w:val="00016FF2"/>
    <w:rsid w:val="0002770B"/>
    <w:rsid w:val="00035C09"/>
    <w:rsid w:val="00040C68"/>
    <w:rsid w:val="00055C67"/>
    <w:rsid w:val="00082B91"/>
    <w:rsid w:val="00087D7D"/>
    <w:rsid w:val="000A5995"/>
    <w:rsid w:val="000C77B3"/>
    <w:rsid w:val="000E38D7"/>
    <w:rsid w:val="000E5872"/>
    <w:rsid w:val="000E6821"/>
    <w:rsid w:val="000E6A3E"/>
    <w:rsid w:val="000F7679"/>
    <w:rsid w:val="00101C53"/>
    <w:rsid w:val="001054A3"/>
    <w:rsid w:val="00107122"/>
    <w:rsid w:val="00107BCE"/>
    <w:rsid w:val="0011527F"/>
    <w:rsid w:val="0011668C"/>
    <w:rsid w:val="00122E00"/>
    <w:rsid w:val="001246B7"/>
    <w:rsid w:val="00127600"/>
    <w:rsid w:val="00141E01"/>
    <w:rsid w:val="001444E3"/>
    <w:rsid w:val="00146DE8"/>
    <w:rsid w:val="0016595F"/>
    <w:rsid w:val="00181EB8"/>
    <w:rsid w:val="00184ED3"/>
    <w:rsid w:val="00187685"/>
    <w:rsid w:val="00196884"/>
    <w:rsid w:val="00196FCB"/>
    <w:rsid w:val="001A3B9C"/>
    <w:rsid w:val="001A418E"/>
    <w:rsid w:val="001C03A4"/>
    <w:rsid w:val="001C1C32"/>
    <w:rsid w:val="001D4BD1"/>
    <w:rsid w:val="002259F9"/>
    <w:rsid w:val="00250717"/>
    <w:rsid w:val="00254335"/>
    <w:rsid w:val="0027659B"/>
    <w:rsid w:val="0028791E"/>
    <w:rsid w:val="002920F0"/>
    <w:rsid w:val="002951B3"/>
    <w:rsid w:val="002A2BB9"/>
    <w:rsid w:val="002A454A"/>
    <w:rsid w:val="002A5930"/>
    <w:rsid w:val="002B0EFD"/>
    <w:rsid w:val="002B3F68"/>
    <w:rsid w:val="002C0574"/>
    <w:rsid w:val="002D2676"/>
    <w:rsid w:val="002F35A3"/>
    <w:rsid w:val="002F3F75"/>
    <w:rsid w:val="00310D83"/>
    <w:rsid w:val="0031186F"/>
    <w:rsid w:val="00312225"/>
    <w:rsid w:val="003249E4"/>
    <w:rsid w:val="00332B53"/>
    <w:rsid w:val="0033603F"/>
    <w:rsid w:val="00341457"/>
    <w:rsid w:val="003444ED"/>
    <w:rsid w:val="00346146"/>
    <w:rsid w:val="00347E4A"/>
    <w:rsid w:val="00361C20"/>
    <w:rsid w:val="00362C69"/>
    <w:rsid w:val="003649E3"/>
    <w:rsid w:val="00364CEB"/>
    <w:rsid w:val="0036566D"/>
    <w:rsid w:val="003920D6"/>
    <w:rsid w:val="00393EAA"/>
    <w:rsid w:val="003B2411"/>
    <w:rsid w:val="003B25C5"/>
    <w:rsid w:val="003C36F7"/>
    <w:rsid w:val="003E3A72"/>
    <w:rsid w:val="003F0853"/>
    <w:rsid w:val="003F16E1"/>
    <w:rsid w:val="003F19AF"/>
    <w:rsid w:val="004079D7"/>
    <w:rsid w:val="004136E8"/>
    <w:rsid w:val="0043333E"/>
    <w:rsid w:val="00437224"/>
    <w:rsid w:val="00437EF3"/>
    <w:rsid w:val="0044400C"/>
    <w:rsid w:val="00450C85"/>
    <w:rsid w:val="00465FBF"/>
    <w:rsid w:val="00471270"/>
    <w:rsid w:val="00492E38"/>
    <w:rsid w:val="004934A5"/>
    <w:rsid w:val="004B2AB2"/>
    <w:rsid w:val="004E169E"/>
    <w:rsid w:val="004E632B"/>
    <w:rsid w:val="004F24A8"/>
    <w:rsid w:val="004F5848"/>
    <w:rsid w:val="00501E0D"/>
    <w:rsid w:val="00503E0A"/>
    <w:rsid w:val="0050557C"/>
    <w:rsid w:val="005132A5"/>
    <w:rsid w:val="00517F72"/>
    <w:rsid w:val="00524711"/>
    <w:rsid w:val="00527B10"/>
    <w:rsid w:val="00531033"/>
    <w:rsid w:val="00551CC3"/>
    <w:rsid w:val="00564FA5"/>
    <w:rsid w:val="00573382"/>
    <w:rsid w:val="00585490"/>
    <w:rsid w:val="00585549"/>
    <w:rsid w:val="005876A0"/>
    <w:rsid w:val="005A3E28"/>
    <w:rsid w:val="005A431E"/>
    <w:rsid w:val="005B55E2"/>
    <w:rsid w:val="005C0100"/>
    <w:rsid w:val="005D180E"/>
    <w:rsid w:val="005E63CF"/>
    <w:rsid w:val="00604C9C"/>
    <w:rsid w:val="006143DE"/>
    <w:rsid w:val="00630222"/>
    <w:rsid w:val="00641EE3"/>
    <w:rsid w:val="006450F0"/>
    <w:rsid w:val="00656D72"/>
    <w:rsid w:val="00666C53"/>
    <w:rsid w:val="00680DBC"/>
    <w:rsid w:val="00687180"/>
    <w:rsid w:val="006902BE"/>
    <w:rsid w:val="006A1626"/>
    <w:rsid w:val="006C3BCE"/>
    <w:rsid w:val="006D2D51"/>
    <w:rsid w:val="006D5502"/>
    <w:rsid w:val="006D7C29"/>
    <w:rsid w:val="006E318B"/>
    <w:rsid w:val="006F271D"/>
    <w:rsid w:val="006F74EE"/>
    <w:rsid w:val="007101B9"/>
    <w:rsid w:val="00743E66"/>
    <w:rsid w:val="00746085"/>
    <w:rsid w:val="0075541F"/>
    <w:rsid w:val="007606D0"/>
    <w:rsid w:val="007635F7"/>
    <w:rsid w:val="00776833"/>
    <w:rsid w:val="00780195"/>
    <w:rsid w:val="0078062D"/>
    <w:rsid w:val="00782E53"/>
    <w:rsid w:val="00783155"/>
    <w:rsid w:val="00795E70"/>
    <w:rsid w:val="007A4F71"/>
    <w:rsid w:val="007A5BAF"/>
    <w:rsid w:val="007D5029"/>
    <w:rsid w:val="007E06A9"/>
    <w:rsid w:val="007F6490"/>
    <w:rsid w:val="00803C0F"/>
    <w:rsid w:val="008154A4"/>
    <w:rsid w:val="00820DC4"/>
    <w:rsid w:val="008350BE"/>
    <w:rsid w:val="00850BDF"/>
    <w:rsid w:val="0085168E"/>
    <w:rsid w:val="00862C26"/>
    <w:rsid w:val="00863E57"/>
    <w:rsid w:val="00871681"/>
    <w:rsid w:val="00887136"/>
    <w:rsid w:val="008937A8"/>
    <w:rsid w:val="008A3339"/>
    <w:rsid w:val="008B3627"/>
    <w:rsid w:val="008C0CA4"/>
    <w:rsid w:val="008C1D7D"/>
    <w:rsid w:val="008C3C54"/>
    <w:rsid w:val="0090298E"/>
    <w:rsid w:val="00911F4C"/>
    <w:rsid w:val="00914464"/>
    <w:rsid w:val="00914A2D"/>
    <w:rsid w:val="009265F1"/>
    <w:rsid w:val="00930589"/>
    <w:rsid w:val="00936024"/>
    <w:rsid w:val="009437DF"/>
    <w:rsid w:val="00952BDA"/>
    <w:rsid w:val="009533DC"/>
    <w:rsid w:val="00975D9B"/>
    <w:rsid w:val="00984265"/>
    <w:rsid w:val="00985AFA"/>
    <w:rsid w:val="009A1BD9"/>
    <w:rsid w:val="009B42D6"/>
    <w:rsid w:val="009C15BE"/>
    <w:rsid w:val="009C428E"/>
    <w:rsid w:val="00A118EA"/>
    <w:rsid w:val="00A26216"/>
    <w:rsid w:val="00A26407"/>
    <w:rsid w:val="00A33723"/>
    <w:rsid w:val="00A432EC"/>
    <w:rsid w:val="00A45F69"/>
    <w:rsid w:val="00A66B2E"/>
    <w:rsid w:val="00A923B7"/>
    <w:rsid w:val="00AB23AF"/>
    <w:rsid w:val="00AB7F15"/>
    <w:rsid w:val="00AC66D5"/>
    <w:rsid w:val="00AD1104"/>
    <w:rsid w:val="00AF2E93"/>
    <w:rsid w:val="00AF5EEC"/>
    <w:rsid w:val="00B16B3B"/>
    <w:rsid w:val="00B326EA"/>
    <w:rsid w:val="00B505E5"/>
    <w:rsid w:val="00BA0F6F"/>
    <w:rsid w:val="00BB2A50"/>
    <w:rsid w:val="00BC2741"/>
    <w:rsid w:val="00BC5B28"/>
    <w:rsid w:val="00BE2332"/>
    <w:rsid w:val="00BE3CFE"/>
    <w:rsid w:val="00BE59DC"/>
    <w:rsid w:val="00BF3713"/>
    <w:rsid w:val="00C034BB"/>
    <w:rsid w:val="00C1340E"/>
    <w:rsid w:val="00C234FC"/>
    <w:rsid w:val="00C46588"/>
    <w:rsid w:val="00C53B5E"/>
    <w:rsid w:val="00C77043"/>
    <w:rsid w:val="00C83FF3"/>
    <w:rsid w:val="00CA062A"/>
    <w:rsid w:val="00CB011E"/>
    <w:rsid w:val="00CD09AA"/>
    <w:rsid w:val="00CD352A"/>
    <w:rsid w:val="00D05296"/>
    <w:rsid w:val="00D13EB7"/>
    <w:rsid w:val="00D2481D"/>
    <w:rsid w:val="00D35AB4"/>
    <w:rsid w:val="00D35FCE"/>
    <w:rsid w:val="00D564C0"/>
    <w:rsid w:val="00D61D75"/>
    <w:rsid w:val="00D90032"/>
    <w:rsid w:val="00D965FA"/>
    <w:rsid w:val="00D9731A"/>
    <w:rsid w:val="00D97DE2"/>
    <w:rsid w:val="00DA39B9"/>
    <w:rsid w:val="00DC62D1"/>
    <w:rsid w:val="00DD65CA"/>
    <w:rsid w:val="00E11714"/>
    <w:rsid w:val="00E23FD4"/>
    <w:rsid w:val="00E333D2"/>
    <w:rsid w:val="00E419D4"/>
    <w:rsid w:val="00E466BF"/>
    <w:rsid w:val="00E51227"/>
    <w:rsid w:val="00E750E2"/>
    <w:rsid w:val="00E77C2B"/>
    <w:rsid w:val="00E84D27"/>
    <w:rsid w:val="00EA03C0"/>
    <w:rsid w:val="00EA0725"/>
    <w:rsid w:val="00EB47B8"/>
    <w:rsid w:val="00EC3E15"/>
    <w:rsid w:val="00EC4FC9"/>
    <w:rsid w:val="00EC7435"/>
    <w:rsid w:val="00ED247E"/>
    <w:rsid w:val="00EE0CF6"/>
    <w:rsid w:val="00EF251A"/>
    <w:rsid w:val="00F00500"/>
    <w:rsid w:val="00F16B55"/>
    <w:rsid w:val="00F22D4B"/>
    <w:rsid w:val="00F40584"/>
    <w:rsid w:val="00F94D19"/>
    <w:rsid w:val="00F96DD1"/>
    <w:rsid w:val="00FD145E"/>
    <w:rsid w:val="00FE1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04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77043"/>
    <w:pPr>
      <w:tabs>
        <w:tab w:val="center" w:pos="4252"/>
        <w:tab w:val="right" w:pos="8504"/>
      </w:tabs>
      <w:snapToGrid w:val="0"/>
    </w:pPr>
  </w:style>
  <w:style w:type="paragraph" w:styleId="a4">
    <w:name w:val="footer"/>
    <w:basedOn w:val="a"/>
    <w:rsid w:val="00C77043"/>
    <w:pPr>
      <w:tabs>
        <w:tab w:val="center" w:pos="4252"/>
        <w:tab w:val="right" w:pos="8504"/>
      </w:tabs>
      <w:snapToGrid w:val="0"/>
    </w:pPr>
  </w:style>
  <w:style w:type="character" w:styleId="a5">
    <w:name w:val="page number"/>
    <w:basedOn w:val="a0"/>
    <w:rsid w:val="00C77043"/>
  </w:style>
  <w:style w:type="table" w:styleId="a6">
    <w:name w:val="Table Grid"/>
    <w:basedOn w:val="a1"/>
    <w:rsid w:val="00276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7F6490"/>
    <w:rPr>
      <w:rFonts w:asciiTheme="majorHAnsi" w:eastAsiaTheme="majorEastAsia" w:hAnsiTheme="majorHAnsi" w:cstheme="majorBidi"/>
      <w:sz w:val="18"/>
      <w:szCs w:val="18"/>
    </w:rPr>
  </w:style>
  <w:style w:type="character" w:customStyle="1" w:styleId="a8">
    <w:name w:val="吹き出し (文字)"/>
    <w:basedOn w:val="a0"/>
    <w:link w:val="a7"/>
    <w:rsid w:val="007F6490"/>
    <w:rPr>
      <w:rFonts w:asciiTheme="majorHAnsi" w:eastAsiaTheme="majorEastAsia" w:hAnsiTheme="majorHAnsi" w:cstheme="majorBidi"/>
      <w:kern w:val="2"/>
      <w:sz w:val="18"/>
      <w:szCs w:val="18"/>
    </w:rPr>
  </w:style>
  <w:style w:type="character" w:styleId="a9">
    <w:name w:val="annotation reference"/>
    <w:basedOn w:val="a0"/>
    <w:rsid w:val="00AD1104"/>
    <w:rPr>
      <w:sz w:val="18"/>
      <w:szCs w:val="18"/>
    </w:rPr>
  </w:style>
  <w:style w:type="paragraph" w:styleId="aa">
    <w:name w:val="annotation text"/>
    <w:basedOn w:val="a"/>
    <w:link w:val="ab"/>
    <w:rsid w:val="00AD1104"/>
    <w:pPr>
      <w:jc w:val="left"/>
    </w:pPr>
  </w:style>
  <w:style w:type="character" w:customStyle="1" w:styleId="ab">
    <w:name w:val="コメント文字列 (文字)"/>
    <w:basedOn w:val="a0"/>
    <w:link w:val="aa"/>
    <w:rsid w:val="00AD1104"/>
    <w:rPr>
      <w:kern w:val="2"/>
      <w:sz w:val="21"/>
      <w:szCs w:val="24"/>
    </w:rPr>
  </w:style>
  <w:style w:type="paragraph" w:styleId="ac">
    <w:name w:val="annotation subject"/>
    <w:basedOn w:val="aa"/>
    <w:next w:val="aa"/>
    <w:link w:val="ad"/>
    <w:rsid w:val="00AD1104"/>
    <w:rPr>
      <w:b/>
      <w:bCs/>
    </w:rPr>
  </w:style>
  <w:style w:type="character" w:customStyle="1" w:styleId="ad">
    <w:name w:val="コメント内容 (文字)"/>
    <w:basedOn w:val="ab"/>
    <w:link w:val="ac"/>
    <w:rsid w:val="00AD1104"/>
    <w:rPr>
      <w:b/>
      <w:bCs/>
      <w:kern w:val="2"/>
      <w:sz w:val="21"/>
      <w:szCs w:val="24"/>
    </w:rPr>
  </w:style>
  <w:style w:type="paragraph" w:styleId="ae">
    <w:name w:val="List Paragraph"/>
    <w:basedOn w:val="a"/>
    <w:uiPriority w:val="34"/>
    <w:qFormat/>
    <w:rsid w:val="00871681"/>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04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77043"/>
    <w:pPr>
      <w:tabs>
        <w:tab w:val="center" w:pos="4252"/>
        <w:tab w:val="right" w:pos="8504"/>
      </w:tabs>
      <w:snapToGrid w:val="0"/>
    </w:pPr>
  </w:style>
  <w:style w:type="paragraph" w:styleId="a4">
    <w:name w:val="footer"/>
    <w:basedOn w:val="a"/>
    <w:rsid w:val="00C77043"/>
    <w:pPr>
      <w:tabs>
        <w:tab w:val="center" w:pos="4252"/>
        <w:tab w:val="right" w:pos="8504"/>
      </w:tabs>
      <w:snapToGrid w:val="0"/>
    </w:pPr>
  </w:style>
  <w:style w:type="character" w:styleId="a5">
    <w:name w:val="page number"/>
    <w:basedOn w:val="a0"/>
    <w:rsid w:val="00C77043"/>
  </w:style>
  <w:style w:type="table" w:styleId="a6">
    <w:name w:val="Table Grid"/>
    <w:basedOn w:val="a1"/>
    <w:rsid w:val="00276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7F6490"/>
    <w:rPr>
      <w:rFonts w:asciiTheme="majorHAnsi" w:eastAsiaTheme="majorEastAsia" w:hAnsiTheme="majorHAnsi" w:cstheme="majorBidi"/>
      <w:sz w:val="18"/>
      <w:szCs w:val="18"/>
    </w:rPr>
  </w:style>
  <w:style w:type="character" w:customStyle="1" w:styleId="a8">
    <w:name w:val="吹き出し (文字)"/>
    <w:basedOn w:val="a0"/>
    <w:link w:val="a7"/>
    <w:rsid w:val="007F6490"/>
    <w:rPr>
      <w:rFonts w:asciiTheme="majorHAnsi" w:eastAsiaTheme="majorEastAsia" w:hAnsiTheme="majorHAnsi" w:cstheme="majorBidi"/>
      <w:kern w:val="2"/>
      <w:sz w:val="18"/>
      <w:szCs w:val="18"/>
    </w:rPr>
  </w:style>
  <w:style w:type="character" w:styleId="a9">
    <w:name w:val="annotation reference"/>
    <w:basedOn w:val="a0"/>
    <w:rsid w:val="00AD1104"/>
    <w:rPr>
      <w:sz w:val="18"/>
      <w:szCs w:val="18"/>
    </w:rPr>
  </w:style>
  <w:style w:type="paragraph" w:styleId="aa">
    <w:name w:val="annotation text"/>
    <w:basedOn w:val="a"/>
    <w:link w:val="ab"/>
    <w:rsid w:val="00AD1104"/>
    <w:pPr>
      <w:jc w:val="left"/>
    </w:pPr>
  </w:style>
  <w:style w:type="character" w:customStyle="1" w:styleId="ab">
    <w:name w:val="コメント文字列 (文字)"/>
    <w:basedOn w:val="a0"/>
    <w:link w:val="aa"/>
    <w:rsid w:val="00AD1104"/>
    <w:rPr>
      <w:kern w:val="2"/>
      <w:sz w:val="21"/>
      <w:szCs w:val="24"/>
    </w:rPr>
  </w:style>
  <w:style w:type="paragraph" w:styleId="ac">
    <w:name w:val="annotation subject"/>
    <w:basedOn w:val="aa"/>
    <w:next w:val="aa"/>
    <w:link w:val="ad"/>
    <w:rsid w:val="00AD1104"/>
    <w:rPr>
      <w:b/>
      <w:bCs/>
    </w:rPr>
  </w:style>
  <w:style w:type="character" w:customStyle="1" w:styleId="ad">
    <w:name w:val="コメント内容 (文字)"/>
    <w:basedOn w:val="ab"/>
    <w:link w:val="ac"/>
    <w:rsid w:val="00AD1104"/>
    <w:rPr>
      <w:b/>
      <w:bCs/>
      <w:kern w:val="2"/>
      <w:sz w:val="21"/>
      <w:szCs w:val="24"/>
    </w:rPr>
  </w:style>
  <w:style w:type="paragraph" w:styleId="ae">
    <w:name w:val="List Paragraph"/>
    <w:basedOn w:val="a"/>
    <w:uiPriority w:val="34"/>
    <w:qFormat/>
    <w:rsid w:val="008716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1CDA7-7191-4974-A38D-DB681719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Pages>
  <Words>2573</Words>
  <Characters>207</Characters>
  <Application>Microsoft Office Word</Application>
  <DocSecurity>0</DocSecurity>
  <Lines>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ｐ</vt:lpstr>
      <vt:lpstr>ｐ</vt:lpstr>
    </vt:vector>
  </TitlesOfParts>
  <Company/>
  <LinksUpToDate>false</LinksUpToDate>
  <CharactersWithSpaces>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ｐ</dc:title>
  <dc:creator>啓林館</dc:creator>
  <cp:lastModifiedBy>広島県</cp:lastModifiedBy>
  <cp:revision>10</cp:revision>
  <cp:lastPrinted>2019-03-14T01:39:00Z</cp:lastPrinted>
  <dcterms:created xsi:type="dcterms:W3CDTF">2019-02-04T09:31:00Z</dcterms:created>
  <dcterms:modified xsi:type="dcterms:W3CDTF">2019-03-14T01:44:00Z</dcterms:modified>
</cp:coreProperties>
</file>