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77" w:rsidRDefault="00B50077" w:rsidP="003D0DAC">
      <w:pPr>
        <w:jc w:val="center"/>
        <w:rPr>
          <w:rFonts w:asciiTheme="majorEastAsia" w:eastAsiaTheme="majorEastAsia" w:hAnsiTheme="majorEastAsia"/>
          <w:color w:val="000000" w:themeColor="text1"/>
          <w:sz w:val="24"/>
          <w:szCs w:val="24"/>
        </w:rPr>
      </w:pPr>
    </w:p>
    <w:p w:rsidR="00BD5E27" w:rsidRPr="00111B81" w:rsidRDefault="00685A43" w:rsidP="003D0DAC">
      <w:pPr>
        <w:jc w:val="center"/>
        <w:rPr>
          <w:rFonts w:asciiTheme="majorEastAsia" w:eastAsiaTheme="majorEastAsia" w:hAnsiTheme="majorEastAsia"/>
          <w:color w:val="000000" w:themeColor="text1"/>
          <w:sz w:val="24"/>
          <w:szCs w:val="24"/>
        </w:rPr>
      </w:pPr>
      <w:r w:rsidRPr="00111B81">
        <w:rPr>
          <w:rFonts w:asciiTheme="majorEastAsia" w:eastAsiaTheme="majorEastAsia" w:hAnsiTheme="majorEastAsia" w:hint="eastAsia"/>
          <w:color w:val="000000" w:themeColor="text1"/>
          <w:sz w:val="24"/>
          <w:szCs w:val="24"/>
        </w:rPr>
        <w:t>いのち支える広島プラン（</w:t>
      </w:r>
      <w:r w:rsidR="00185BB1">
        <w:rPr>
          <w:rFonts w:asciiTheme="majorEastAsia" w:eastAsiaTheme="majorEastAsia" w:hAnsiTheme="majorEastAsia" w:hint="eastAsia"/>
          <w:color w:val="000000" w:themeColor="text1"/>
          <w:sz w:val="24"/>
          <w:szCs w:val="24"/>
        </w:rPr>
        <w:t>第２次</w:t>
      </w:r>
      <w:r w:rsidRPr="00111B81">
        <w:rPr>
          <w:rFonts w:asciiTheme="majorEastAsia" w:eastAsiaTheme="majorEastAsia" w:hAnsiTheme="majorEastAsia" w:hint="eastAsia"/>
          <w:color w:val="000000" w:themeColor="text1"/>
          <w:sz w:val="24"/>
          <w:szCs w:val="24"/>
        </w:rPr>
        <w:t>広島県自殺対策推進計画）</w:t>
      </w:r>
      <w:r w:rsidR="00BD5E27" w:rsidRPr="00111B81">
        <w:rPr>
          <w:rFonts w:asciiTheme="majorEastAsia" w:eastAsiaTheme="majorEastAsia" w:hAnsiTheme="majorEastAsia" w:hint="eastAsia"/>
          <w:color w:val="000000" w:themeColor="text1"/>
          <w:sz w:val="24"/>
          <w:szCs w:val="24"/>
        </w:rPr>
        <w:t>見直し</w:t>
      </w:r>
      <w:bookmarkStart w:id="0" w:name="_GoBack"/>
      <w:bookmarkEnd w:id="0"/>
      <w:r w:rsidR="00FE6A8D" w:rsidRPr="00111B81">
        <w:rPr>
          <w:rFonts w:asciiTheme="majorEastAsia" w:eastAsiaTheme="majorEastAsia" w:hAnsiTheme="majorEastAsia" w:hint="eastAsia"/>
          <w:color w:val="000000" w:themeColor="text1"/>
          <w:sz w:val="24"/>
          <w:szCs w:val="24"/>
        </w:rPr>
        <w:t>について</w:t>
      </w:r>
    </w:p>
    <w:p w:rsidR="00E65A8D" w:rsidRDefault="00E65A8D" w:rsidP="00B50077">
      <w:pPr>
        <w:jc w:val="center"/>
        <w:rPr>
          <w:rFonts w:asciiTheme="majorEastAsia" w:eastAsiaTheme="majorEastAsia" w:hAnsiTheme="majorEastAsia"/>
        </w:rPr>
      </w:pPr>
    </w:p>
    <w:p w:rsidR="009A1EF0" w:rsidRPr="00111B81" w:rsidRDefault="00FE6A8D" w:rsidP="000B017E">
      <w:pPr>
        <w:spacing w:line="320" w:lineRule="exact"/>
        <w:rPr>
          <w:rFonts w:asciiTheme="majorEastAsia" w:eastAsiaTheme="majorEastAsia" w:hAnsiTheme="majorEastAsia"/>
          <w:color w:val="000000" w:themeColor="text1"/>
        </w:rPr>
      </w:pPr>
      <w:r w:rsidRPr="00111B81">
        <w:rPr>
          <w:rFonts w:asciiTheme="majorEastAsia" w:eastAsiaTheme="majorEastAsia" w:hAnsiTheme="majorEastAsia" w:hint="eastAsia"/>
          <w:color w:val="000000" w:themeColor="text1"/>
        </w:rPr>
        <w:t>１　概</w:t>
      </w:r>
      <w:r w:rsidR="00311CFC" w:rsidRPr="00111B81">
        <w:rPr>
          <w:rFonts w:asciiTheme="majorEastAsia" w:eastAsiaTheme="majorEastAsia" w:hAnsiTheme="majorEastAsia" w:hint="eastAsia"/>
          <w:color w:val="000000" w:themeColor="text1"/>
        </w:rPr>
        <w:t xml:space="preserve">　</w:t>
      </w:r>
      <w:r w:rsidRPr="00111B81">
        <w:rPr>
          <w:rFonts w:asciiTheme="majorEastAsia" w:eastAsiaTheme="majorEastAsia" w:hAnsiTheme="majorEastAsia" w:hint="eastAsia"/>
          <w:color w:val="000000" w:themeColor="text1"/>
        </w:rPr>
        <w:t>要</w:t>
      </w:r>
    </w:p>
    <w:p w:rsidR="00D30AAD" w:rsidRPr="00111B81" w:rsidRDefault="00FE6A8D" w:rsidP="000B017E">
      <w:pPr>
        <w:spacing w:line="320" w:lineRule="exact"/>
        <w:rPr>
          <w:rFonts w:asciiTheme="majorEastAsia" w:eastAsiaTheme="majorEastAsia" w:hAnsiTheme="majorEastAsia"/>
          <w:color w:val="000000" w:themeColor="text1"/>
        </w:rPr>
      </w:pPr>
      <w:r w:rsidRPr="00111B81">
        <w:rPr>
          <w:rFonts w:asciiTheme="majorEastAsia" w:eastAsiaTheme="majorEastAsia" w:hAnsiTheme="majorEastAsia" w:hint="eastAsia"/>
          <w:color w:val="000000" w:themeColor="text1"/>
        </w:rPr>
        <w:t>（１）要　旨</w:t>
      </w:r>
    </w:p>
    <w:p w:rsidR="00C76C5D" w:rsidRDefault="00D30AAD" w:rsidP="00FE6A8D">
      <w:pPr>
        <w:spacing w:line="320" w:lineRule="exact"/>
        <w:ind w:left="424" w:hangingChars="202" w:hanging="424"/>
      </w:pPr>
      <w:r>
        <w:rPr>
          <w:rFonts w:asciiTheme="majorEastAsia" w:eastAsiaTheme="majorEastAsia" w:hAnsiTheme="majorEastAsia" w:hint="eastAsia"/>
        </w:rPr>
        <w:t xml:space="preserve">　</w:t>
      </w:r>
      <w:r w:rsidR="00FE6A8D">
        <w:rPr>
          <w:rFonts w:hint="eastAsia"/>
        </w:rPr>
        <w:t xml:space="preserve">　</w:t>
      </w:r>
      <w:r w:rsidR="0018303B">
        <w:rPr>
          <w:rFonts w:hint="eastAsia"/>
        </w:rPr>
        <w:t xml:space="preserve">　現行計画における総括目標</w:t>
      </w:r>
      <w:r w:rsidR="00B121C1">
        <w:rPr>
          <w:rFonts w:hint="eastAsia"/>
          <w:noProof/>
        </w:rPr>
        <mc:AlternateContent>
          <mc:Choice Requires="wps">
            <w:drawing>
              <wp:anchor distT="0" distB="0" distL="114300" distR="114300" simplePos="0" relativeHeight="251669504" behindDoc="0" locked="0" layoutInCell="1" allowOverlap="1" wp14:anchorId="5DACE75A" wp14:editId="4D345949">
                <wp:simplePos x="0" y="0"/>
                <wp:positionH relativeFrom="column">
                  <wp:posOffset>7521575</wp:posOffset>
                </wp:positionH>
                <wp:positionV relativeFrom="paragraph">
                  <wp:posOffset>1905</wp:posOffset>
                </wp:positionV>
                <wp:extent cx="3226435" cy="3565525"/>
                <wp:effectExtent l="19050" t="19050" r="12065" b="15875"/>
                <wp:wrapNone/>
                <wp:docPr id="13" name="正方形/長方形 13"/>
                <wp:cNvGraphicFramePr/>
                <a:graphic xmlns:a="http://schemas.openxmlformats.org/drawingml/2006/main">
                  <a:graphicData uri="http://schemas.microsoft.com/office/word/2010/wordprocessingShape">
                    <wps:wsp>
                      <wps:cNvSpPr/>
                      <wps:spPr>
                        <a:xfrm>
                          <a:off x="0" y="0"/>
                          <a:ext cx="3226435" cy="3565525"/>
                        </a:xfrm>
                        <a:prstGeom prst="rect">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26" style="position:absolute;left:0;text-align:left;margin-left:592.25pt;margin-top:.15pt;width:254.05pt;height:28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" filled="f" strokecolor="#385d8a" strokeweight="3pt"/>
            </w:pict>
          </mc:Fallback>
        </mc:AlternateContent>
      </w:r>
      <w:r w:rsidR="0018303B">
        <w:rPr>
          <w:rFonts w:hint="eastAsia"/>
        </w:rPr>
        <w:t>を既に達成した</w:t>
      </w:r>
      <w:r>
        <w:rPr>
          <w:rFonts w:hint="eastAsia"/>
        </w:rPr>
        <w:t>ため，更なる自殺者の減少に向けた目標を設定するとともに</w:t>
      </w:r>
      <w:r w:rsidR="0018303B">
        <w:rPr>
          <w:rFonts w:hint="eastAsia"/>
        </w:rPr>
        <w:t>，</w:t>
      </w:r>
      <w:r>
        <w:rPr>
          <w:rFonts w:hint="eastAsia"/>
        </w:rPr>
        <w:t>計画期間を延長し，本県の</w:t>
      </w:r>
      <w:r w:rsidR="00311CFC" w:rsidRPr="00111B81">
        <w:rPr>
          <w:rFonts w:hint="eastAsia"/>
          <w:color w:val="000000" w:themeColor="text1"/>
        </w:rPr>
        <w:t>現状と</w:t>
      </w:r>
      <w:r>
        <w:rPr>
          <w:rFonts w:hint="eastAsia"/>
        </w:rPr>
        <w:t>課題を踏まえた取組を追加する。</w:t>
      </w:r>
    </w:p>
    <w:p w:rsidR="00D30AAD" w:rsidRPr="00E01262" w:rsidRDefault="00D30AAD" w:rsidP="00D30AAD">
      <w:pPr>
        <w:spacing w:line="320" w:lineRule="exact"/>
        <w:ind w:left="630" w:hangingChars="300" w:hanging="630"/>
        <w:rPr>
          <w:rFonts w:asciiTheme="majorEastAsia" w:eastAsiaTheme="majorEastAsia" w:hAnsiTheme="majorEastAsia"/>
        </w:rPr>
      </w:pPr>
      <w:r w:rsidRPr="00E01262">
        <w:rPr>
          <w:rFonts w:asciiTheme="majorEastAsia" w:eastAsiaTheme="majorEastAsia" w:hAnsiTheme="majorEastAsia" w:hint="eastAsia"/>
        </w:rPr>
        <w:t>（２）目指す姿と総括目標</w:t>
      </w:r>
    </w:p>
    <w:tbl>
      <w:tblPr>
        <w:tblStyle w:val="a3"/>
        <w:tblW w:w="0" w:type="auto"/>
        <w:tblInd w:w="817" w:type="dxa"/>
        <w:tblLook w:val="04A0" w:firstRow="1" w:lastRow="0" w:firstColumn="1" w:lastColumn="0" w:noHBand="0" w:noVBand="1"/>
      </w:tblPr>
      <w:tblGrid>
        <w:gridCol w:w="1276"/>
        <w:gridCol w:w="7938"/>
      </w:tblGrid>
      <w:tr w:rsidR="007D01B3" w:rsidTr="00311CFC">
        <w:tc>
          <w:tcPr>
            <w:tcW w:w="1276" w:type="dxa"/>
            <w:shd w:val="clear" w:color="auto" w:fill="DAEEF3" w:themeFill="accent5" w:themeFillTint="33"/>
            <w:vAlign w:val="center"/>
          </w:tcPr>
          <w:p w:rsidR="007D01B3" w:rsidRPr="00E01262" w:rsidRDefault="007D01B3" w:rsidP="00311CFC">
            <w:pPr>
              <w:spacing w:line="320" w:lineRule="exact"/>
              <w:jc w:val="center"/>
              <w:rPr>
                <w:rFonts w:asciiTheme="majorEastAsia" w:eastAsiaTheme="majorEastAsia" w:hAnsiTheme="majorEastAsia"/>
              </w:rPr>
            </w:pPr>
            <w:r w:rsidRPr="00E01262">
              <w:rPr>
                <w:rFonts w:asciiTheme="majorEastAsia" w:eastAsiaTheme="majorEastAsia" w:hAnsiTheme="majorEastAsia" w:hint="eastAsia"/>
              </w:rPr>
              <w:t>目指す姿</w:t>
            </w:r>
          </w:p>
        </w:tc>
        <w:tc>
          <w:tcPr>
            <w:tcW w:w="7938" w:type="dxa"/>
          </w:tcPr>
          <w:p w:rsidR="007D01B3" w:rsidRPr="00FE6A8D" w:rsidRDefault="007D01B3" w:rsidP="00D30AAD">
            <w:pPr>
              <w:spacing w:line="320" w:lineRule="exact"/>
              <w:rPr>
                <w:rFonts w:asciiTheme="minorEastAsia" w:hAnsiTheme="minorEastAsia"/>
              </w:rPr>
            </w:pPr>
            <w:r w:rsidRPr="00FE6A8D">
              <w:rPr>
                <w:rFonts w:asciiTheme="minorEastAsia" w:hAnsiTheme="minorEastAsia" w:hint="eastAsia"/>
              </w:rPr>
              <w:t>誰も自殺に追い込まれることのない社会の実現</w:t>
            </w:r>
          </w:p>
        </w:tc>
      </w:tr>
      <w:tr w:rsidR="007D01B3" w:rsidTr="00311CFC">
        <w:tc>
          <w:tcPr>
            <w:tcW w:w="1276" w:type="dxa"/>
            <w:shd w:val="clear" w:color="auto" w:fill="DAEEF3" w:themeFill="accent5" w:themeFillTint="33"/>
            <w:vAlign w:val="center"/>
          </w:tcPr>
          <w:p w:rsidR="007D01B3" w:rsidRPr="00111B81" w:rsidRDefault="007D01B3" w:rsidP="00311CFC">
            <w:pPr>
              <w:spacing w:line="320" w:lineRule="exact"/>
              <w:jc w:val="center"/>
              <w:rPr>
                <w:rFonts w:asciiTheme="majorEastAsia" w:eastAsiaTheme="majorEastAsia" w:hAnsiTheme="majorEastAsia"/>
                <w:color w:val="000000" w:themeColor="text1"/>
              </w:rPr>
            </w:pPr>
            <w:r w:rsidRPr="00111B81">
              <w:rPr>
                <w:rFonts w:asciiTheme="majorEastAsia" w:eastAsiaTheme="majorEastAsia" w:hAnsiTheme="majorEastAsia" w:hint="eastAsia"/>
                <w:color w:val="000000" w:themeColor="text1"/>
              </w:rPr>
              <w:t>総括目標</w:t>
            </w:r>
          </w:p>
        </w:tc>
        <w:tc>
          <w:tcPr>
            <w:tcW w:w="7938" w:type="dxa"/>
          </w:tcPr>
          <w:p w:rsidR="007D01B3" w:rsidRPr="00111B81" w:rsidRDefault="00311CFC" w:rsidP="00D30AAD">
            <w:pPr>
              <w:spacing w:line="320" w:lineRule="exact"/>
              <w:rPr>
                <w:rFonts w:asciiTheme="minorEastAsia" w:hAnsiTheme="minorEastAsia"/>
                <w:color w:val="000000" w:themeColor="text1"/>
              </w:rPr>
            </w:pPr>
            <w:r w:rsidRPr="00111B81">
              <w:rPr>
                <w:rFonts w:asciiTheme="minorEastAsia" w:hAnsiTheme="minorEastAsia" w:hint="eastAsia"/>
                <w:color w:val="000000" w:themeColor="text1"/>
              </w:rPr>
              <w:t>人口10万人当たりの自殺死亡率の減少</w:t>
            </w:r>
          </w:p>
          <w:p w:rsidR="00FE6A8D" w:rsidRPr="00111B81" w:rsidRDefault="00311CFC" w:rsidP="00311CFC">
            <w:pPr>
              <w:spacing w:line="320" w:lineRule="exact"/>
              <w:rPr>
                <w:rFonts w:asciiTheme="minorEastAsia" w:hAnsiTheme="minorEastAsia"/>
                <w:color w:val="000000" w:themeColor="text1"/>
              </w:rPr>
            </w:pPr>
            <w:r w:rsidRPr="00111B81">
              <w:rPr>
                <w:rFonts w:asciiTheme="minorEastAsia" w:hAnsiTheme="minorEastAsia" w:hint="eastAsia"/>
                <w:color w:val="000000" w:themeColor="text1"/>
              </w:rPr>
              <w:t>【現状】平成29(2017)年　16.2　⇒【目標】平成34(2022)年　14.2</w:t>
            </w:r>
            <w:r w:rsidRPr="00111B81">
              <w:rPr>
                <w:rFonts w:asciiTheme="minorEastAsia" w:hAnsiTheme="minorEastAsia" w:hint="eastAsia"/>
                <w:color w:val="000000" w:themeColor="text1"/>
                <w:w w:val="50"/>
              </w:rPr>
              <w:t xml:space="preserve">　</w:t>
            </w:r>
            <w:r w:rsidRPr="00111B81">
              <w:rPr>
                <w:rFonts w:asciiTheme="minorEastAsia" w:hAnsiTheme="minorEastAsia" w:hint="eastAsia"/>
                <w:color w:val="000000" w:themeColor="text1"/>
              </w:rPr>
              <w:t>(▲2.0)</w:t>
            </w:r>
          </w:p>
        </w:tc>
      </w:tr>
    </w:tbl>
    <w:p w:rsidR="00D30AAD" w:rsidRPr="00E01262" w:rsidRDefault="00D30AAD" w:rsidP="00A3662E">
      <w:pPr>
        <w:spacing w:line="320" w:lineRule="exact"/>
        <w:rPr>
          <w:rFonts w:asciiTheme="majorEastAsia" w:eastAsiaTheme="majorEastAsia" w:hAnsiTheme="majorEastAsia"/>
        </w:rPr>
      </w:pPr>
      <w:r w:rsidRPr="00E01262">
        <w:rPr>
          <w:rFonts w:asciiTheme="majorEastAsia" w:eastAsiaTheme="majorEastAsia" w:hAnsiTheme="majorEastAsia" w:hint="eastAsia"/>
        </w:rPr>
        <w:t>（３）計画期間の延長</w:t>
      </w:r>
    </w:p>
    <w:p w:rsidR="00D30AAD" w:rsidRDefault="00D30AAD" w:rsidP="00FE6A8D">
      <w:pPr>
        <w:spacing w:line="320" w:lineRule="exact"/>
        <w:ind w:leftChars="102" w:left="424" w:hangingChars="100" w:hanging="210"/>
      </w:pPr>
      <w:r>
        <w:rPr>
          <w:rFonts w:hint="eastAsia"/>
        </w:rPr>
        <w:t xml:space="preserve">　</w:t>
      </w:r>
      <w:r w:rsidR="00FE6A8D">
        <w:rPr>
          <w:rFonts w:hint="eastAsia"/>
        </w:rPr>
        <w:t xml:space="preserve">　</w:t>
      </w:r>
      <w:r>
        <w:rPr>
          <w:rFonts w:hint="eastAsia"/>
        </w:rPr>
        <w:t>現行の第２次計画の</w:t>
      </w:r>
      <w:r w:rsidRPr="00FE6A8D">
        <w:rPr>
          <w:rFonts w:asciiTheme="minorEastAsia" w:hAnsiTheme="minorEastAsia" w:hint="eastAsia"/>
        </w:rPr>
        <w:t>期間（H28～H32年度）</w:t>
      </w:r>
      <w:r>
        <w:rPr>
          <w:rFonts w:hint="eastAsia"/>
        </w:rPr>
        <w:t>について，計画見直し後の目標到達までの取組期間を考慮するとともに，国の自殺総合対策大綱が閣議決定される時期に合わせて次期計画が策定できるよう，計画期間を２年間延長した</w:t>
      </w:r>
      <w:r>
        <w:rPr>
          <w:rFonts w:hint="eastAsia"/>
        </w:rPr>
        <w:t>H34</w:t>
      </w:r>
      <w:r>
        <w:rPr>
          <w:rFonts w:hint="eastAsia"/>
        </w:rPr>
        <w:t>年度までの計画とする。</w:t>
      </w:r>
    </w:p>
    <w:p w:rsidR="00D30AAD" w:rsidRPr="00D30AAD" w:rsidRDefault="00D30AAD" w:rsidP="00D30AAD">
      <w:pPr>
        <w:spacing w:line="320" w:lineRule="exact"/>
        <w:ind w:left="630" w:hangingChars="300" w:hanging="630"/>
      </w:pPr>
    </w:p>
    <w:p w:rsidR="00CC5F10" w:rsidRDefault="00A3662E" w:rsidP="000B017E">
      <w:pPr>
        <w:spacing w:line="320" w:lineRule="exact"/>
        <w:rPr>
          <w:rFonts w:asciiTheme="majorEastAsia" w:eastAsiaTheme="majorEastAsia" w:hAnsiTheme="majorEastAsia"/>
        </w:rPr>
      </w:pPr>
      <w:r>
        <w:rPr>
          <w:rFonts w:asciiTheme="majorEastAsia" w:eastAsiaTheme="majorEastAsia" w:hAnsiTheme="majorEastAsia" w:hint="eastAsia"/>
        </w:rPr>
        <w:t xml:space="preserve">２　</w:t>
      </w:r>
      <w:r w:rsidR="00100045">
        <w:rPr>
          <w:rFonts w:asciiTheme="majorEastAsia" w:eastAsiaTheme="majorEastAsia" w:hAnsiTheme="majorEastAsia" w:hint="eastAsia"/>
        </w:rPr>
        <w:t>本県における現状と課題</w:t>
      </w:r>
    </w:p>
    <w:p w:rsidR="00100045" w:rsidRDefault="00B50077" w:rsidP="00CC5F10">
      <w:pPr>
        <w:spacing w:line="320" w:lineRule="exact"/>
        <w:rPr>
          <w:rFonts w:asciiTheme="majorEastAsia" w:eastAsiaTheme="majorEastAsia" w:hAnsiTheme="majorEastAsia"/>
        </w:rPr>
      </w:pPr>
      <w:r w:rsidRPr="0066279F">
        <w:rPr>
          <w:rFonts w:asciiTheme="majorEastAsia" w:eastAsiaTheme="majorEastAsia" w:hAnsiTheme="majorEastAsia" w:hint="eastAsia"/>
          <w:noProof/>
          <w:szCs w:val="21"/>
        </w:rPr>
        <mc:AlternateContent>
          <mc:Choice Requires="wps">
            <w:drawing>
              <wp:anchor distT="0" distB="0" distL="114300" distR="114300" simplePos="0" relativeHeight="251747328" behindDoc="0" locked="0" layoutInCell="1" allowOverlap="1" wp14:anchorId="2D8C987A" wp14:editId="05C250B9">
                <wp:simplePos x="0" y="0"/>
                <wp:positionH relativeFrom="column">
                  <wp:posOffset>5535295</wp:posOffset>
                </wp:positionH>
                <wp:positionV relativeFrom="paragraph">
                  <wp:posOffset>163830</wp:posOffset>
                </wp:positionV>
                <wp:extent cx="777875" cy="2952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77875" cy="295275"/>
                        </a:xfrm>
                        <a:prstGeom prst="rect">
                          <a:avLst/>
                        </a:prstGeom>
                        <a:noFill/>
                        <a:ln w="6350">
                          <a:noFill/>
                        </a:ln>
                        <a:effectLst/>
                      </wps:spPr>
                      <wps:txbx>
                        <w:txbxContent>
                          <w:p w:rsidR="00AA749B" w:rsidRPr="0066279F" w:rsidRDefault="00AA749B" w:rsidP="00E94964">
                            <w:pPr>
                              <w:rPr>
                                <w:rFonts w:asciiTheme="majorEastAsia" w:eastAsiaTheme="majorEastAsia" w:hAnsiTheme="majorEastAsia"/>
                                <w:sz w:val="16"/>
                              </w:rPr>
                            </w:pPr>
                            <w:r w:rsidRPr="0066279F">
                              <w:rPr>
                                <w:rFonts w:asciiTheme="majorEastAsia" w:eastAsiaTheme="majorEastAsia" w:hAnsiTheme="majorEastAsia" w:hint="eastAsia"/>
                                <w:sz w:val="16"/>
                              </w:rPr>
                              <w:t>（単位：人）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30" type="#_x0000_t202" style="position:absolute;left:0;text-align:left;margin-left:435.85pt;margin-top:12.9pt;width:61.25pt;height:23.2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" filled="f" stroked="f" strokeweight=".5pt">
                <v:textbox>
                  <w:txbxContent>
                    <w:p w:rsidR="00AA749B" w:rsidRPr="0066279F" w:rsidRDefault="00AA749B" w:rsidP="00E94964">
                      <w:pPr>
                        <w:rPr>
                          <w:rFonts w:asciiTheme="majorEastAsia" w:eastAsiaTheme="majorEastAsia" w:hAnsiTheme="majorEastAsia"/>
                          <w:sz w:val="16"/>
                        </w:rPr>
                      </w:pPr>
                      <w:r w:rsidRPr="0066279F">
                        <w:rPr>
                          <w:rFonts w:asciiTheme="majorEastAsia" w:eastAsiaTheme="majorEastAsia" w:hAnsiTheme="majorEastAsia" w:hint="eastAsia"/>
                          <w:sz w:val="16"/>
                        </w:rPr>
                        <w:t>（単位：人）</w:t>
                      </w:r>
                    </w:p>
                  </w:txbxContent>
                </v:textbox>
              </v:shape>
            </w:pict>
          </mc:Fallback>
        </mc:AlternateContent>
      </w:r>
      <w:r w:rsidR="00CA26AD">
        <w:rPr>
          <w:rFonts w:asciiTheme="majorEastAsia" w:eastAsiaTheme="majorEastAsia" w:hAnsiTheme="majorEastAsia" w:hint="eastAsia"/>
          <w:noProof/>
          <w:sz w:val="24"/>
          <w:szCs w:val="24"/>
        </w:rPr>
        <mc:AlternateContent>
          <mc:Choice Requires="wps">
            <w:drawing>
              <wp:anchor distT="0" distB="0" distL="114300" distR="114300" simplePos="0" relativeHeight="251757568" behindDoc="0" locked="0" layoutInCell="1" allowOverlap="1" wp14:anchorId="479A7A2F" wp14:editId="0C4E2921">
                <wp:simplePos x="0" y="0"/>
                <wp:positionH relativeFrom="column">
                  <wp:posOffset>4700905</wp:posOffset>
                </wp:positionH>
                <wp:positionV relativeFrom="paragraph">
                  <wp:posOffset>125730</wp:posOffset>
                </wp:positionV>
                <wp:extent cx="762000" cy="238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762000" cy="2381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AA749B" w:rsidRPr="00236B62" w:rsidRDefault="00AA749B" w:rsidP="0027604E">
                            <w:pPr>
                              <w:spacing w:line="160" w:lineRule="exact"/>
                              <w:jc w:val="center"/>
                              <w:rPr>
                                <w:rFonts w:ascii="HGS創英角ｺﾞｼｯｸUB" w:eastAsia="HGS創英角ｺﾞｼｯｸUB" w:hAnsi="HGS創英角ｺﾞｼｯｸUB"/>
                                <w:sz w:val="16"/>
                                <w:szCs w:val="16"/>
                              </w:rPr>
                            </w:pPr>
                            <w:r>
                              <w:rPr>
                                <w:rFonts w:ascii="HGS創英角ｺﾞｼｯｸUB" w:eastAsia="HGS創英角ｺﾞｼｯｸUB" w:hAnsi="HGS創英角ｺﾞｼｯｸUB" w:hint="eastAsia"/>
                                <w:sz w:val="16"/>
                                <w:szCs w:val="16"/>
                              </w:rPr>
                              <w:t>グループＢ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1" style="position:absolute;left:0;text-align:left;margin-left:370.15pt;margin-top:9.9pt;width:60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" fillcolor="windowText" strokeweight="2pt">
                <v:textbox>
                  <w:txbxContent>
                    <w:p w:rsidR="00AA749B" w:rsidRPr="00236B62" w:rsidRDefault="00AA749B" w:rsidP="0027604E">
                      <w:pPr>
                        <w:spacing w:line="160" w:lineRule="exact"/>
                        <w:jc w:val="center"/>
                        <w:rPr>
                          <w:rFonts w:ascii="HGS創英角ｺﾞｼｯｸUB" w:eastAsia="HGS創英角ｺﾞｼｯｸUB" w:hAnsi="HGS創英角ｺﾞｼｯｸUB"/>
                          <w:sz w:val="16"/>
                          <w:szCs w:val="16"/>
                        </w:rPr>
                      </w:pPr>
                      <w:r>
                        <w:rPr>
                          <w:rFonts w:ascii="HGS創英角ｺﾞｼｯｸUB" w:eastAsia="HGS創英角ｺﾞｼｯｸUB" w:hAnsi="HGS創英角ｺﾞｼｯｸUB" w:hint="eastAsia"/>
                          <w:sz w:val="16"/>
                          <w:szCs w:val="16"/>
                        </w:rPr>
                        <w:t>グループＢ</w:t>
                      </w:r>
                    </w:p>
                  </w:txbxContent>
                </v:textbox>
              </v:roundrect>
            </w:pict>
          </mc:Fallback>
        </mc:AlternateContent>
      </w:r>
      <w:r w:rsidR="00A3662E">
        <w:rPr>
          <w:rFonts w:asciiTheme="majorEastAsia" w:eastAsiaTheme="majorEastAsia" w:hAnsiTheme="majorEastAsia" w:hint="eastAsia"/>
        </w:rPr>
        <w:t>（１）</w:t>
      </w:r>
      <w:r w:rsidR="00100045">
        <w:rPr>
          <w:rFonts w:asciiTheme="majorEastAsia" w:eastAsiaTheme="majorEastAsia" w:hAnsiTheme="majorEastAsia" w:hint="eastAsia"/>
        </w:rPr>
        <w:t>現</w:t>
      </w:r>
      <w:r w:rsidR="00311CFC">
        <w:rPr>
          <w:rFonts w:asciiTheme="majorEastAsia" w:eastAsiaTheme="majorEastAsia" w:hAnsiTheme="majorEastAsia" w:hint="eastAsia"/>
        </w:rPr>
        <w:t xml:space="preserve">　</w:t>
      </w:r>
      <w:r w:rsidR="00100045">
        <w:rPr>
          <w:rFonts w:asciiTheme="majorEastAsia" w:eastAsiaTheme="majorEastAsia" w:hAnsiTheme="majorEastAsia" w:hint="eastAsia"/>
        </w:rPr>
        <w:t>状</w:t>
      </w:r>
    </w:p>
    <w:p w:rsidR="00E94964" w:rsidRPr="00E65A8D" w:rsidRDefault="00100045" w:rsidP="00CA26AD">
      <w:pPr>
        <w:spacing w:afterLines="20" w:after="72" w:line="320" w:lineRule="exact"/>
        <w:ind w:firstLineChars="200" w:firstLine="420"/>
        <w:rPr>
          <w:rFonts w:asciiTheme="majorEastAsia" w:eastAsiaTheme="majorEastAsia" w:hAnsiTheme="majorEastAsia"/>
        </w:rPr>
      </w:pPr>
      <w:r w:rsidRPr="00CA26AD">
        <w:rPr>
          <w:rFonts w:asciiTheme="majorEastAsia" w:eastAsiaTheme="majorEastAsia" w:hAnsiTheme="majorEastAsia" w:hint="eastAsia"/>
          <w:u w:val="single"/>
        </w:rPr>
        <w:t xml:space="preserve">①　</w:t>
      </w:r>
      <w:r w:rsidR="00E65A8D" w:rsidRPr="00CA26AD">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856896" behindDoc="0" locked="0" layoutInCell="1" allowOverlap="1" wp14:anchorId="29E4DBB7" wp14:editId="4BCDC655">
                <wp:simplePos x="0" y="0"/>
                <wp:positionH relativeFrom="column">
                  <wp:posOffset>3794111</wp:posOffset>
                </wp:positionH>
                <wp:positionV relativeFrom="paragraph">
                  <wp:posOffset>164438</wp:posOffset>
                </wp:positionV>
                <wp:extent cx="1079078" cy="1000727"/>
                <wp:effectExtent l="0" t="0" r="26035" b="28575"/>
                <wp:wrapNone/>
                <wp:docPr id="23" name="直線コネクタ 23"/>
                <wp:cNvGraphicFramePr/>
                <a:graphic xmlns:a="http://schemas.openxmlformats.org/drawingml/2006/main">
                  <a:graphicData uri="http://schemas.microsoft.com/office/word/2010/wordprocessingShape">
                    <wps:wsp>
                      <wps:cNvCnPr/>
                      <wps:spPr>
                        <a:xfrm flipH="1">
                          <a:off x="0" y="0"/>
                          <a:ext cx="1079078" cy="1000727"/>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3" o:spid="_x0000_s1026" style="position:absolute;left:0;text-align:lef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75pt,12.95pt" to="383.7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" strokeweight="1.5pt"/>
            </w:pict>
          </mc:Fallback>
        </mc:AlternateContent>
      </w:r>
      <w:r w:rsidR="00CC5F10" w:rsidRPr="00CA26AD">
        <w:rPr>
          <w:rFonts w:asciiTheme="majorEastAsia" w:eastAsiaTheme="majorEastAsia" w:hAnsiTheme="majorEastAsia" w:hint="eastAsia"/>
          <w:u w:val="single"/>
        </w:rPr>
        <w:t>県内</w:t>
      </w:r>
      <w:r w:rsidR="00C76C5D" w:rsidRPr="00CA26AD">
        <w:rPr>
          <w:rFonts w:asciiTheme="majorEastAsia" w:eastAsiaTheme="majorEastAsia" w:hAnsiTheme="majorEastAsia" w:hint="eastAsia"/>
          <w:u w:val="single"/>
        </w:rPr>
        <w:t>自殺</w:t>
      </w:r>
      <w:r w:rsidR="00CC5F10" w:rsidRPr="00CA26AD">
        <w:rPr>
          <w:rFonts w:asciiTheme="majorEastAsia" w:eastAsiaTheme="majorEastAsia" w:hAnsiTheme="majorEastAsia" w:hint="eastAsia"/>
          <w:u w:val="single"/>
        </w:rPr>
        <w:t>者データの状況から見える特徴</w:t>
      </w:r>
      <w:r w:rsidR="00E94964">
        <w:rPr>
          <w:rFonts w:asciiTheme="majorEastAsia" w:eastAsiaTheme="majorEastAsia" w:hAnsiTheme="majorEastAsia" w:hint="eastAsia"/>
        </w:rPr>
        <w:t>（年齢階級別×原因動機別）</w:t>
      </w:r>
    </w:p>
    <w:p w:rsidR="00E94964" w:rsidRDefault="00413EAD" w:rsidP="00E65A8D">
      <w:pPr>
        <w:spacing w:line="320" w:lineRule="exact"/>
        <w:ind w:firstLineChars="200" w:firstLine="420"/>
      </w:pPr>
      <w:r w:rsidRPr="00413EAD">
        <w:rPr>
          <w:noProof/>
        </w:rPr>
        <w:drawing>
          <wp:anchor distT="0" distB="0" distL="114300" distR="114300" simplePos="0" relativeHeight="251647999" behindDoc="0" locked="0" layoutInCell="1" allowOverlap="1" wp14:anchorId="0E131C3E" wp14:editId="0E2F3013">
            <wp:simplePos x="0" y="0"/>
            <wp:positionH relativeFrom="column">
              <wp:posOffset>591543</wp:posOffset>
            </wp:positionH>
            <wp:positionV relativeFrom="paragraph">
              <wp:posOffset>8908</wp:posOffset>
            </wp:positionV>
            <wp:extent cx="5607742" cy="3696603"/>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320" cy="36969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964" w:rsidRDefault="00E65A8D" w:rsidP="00C976B8">
      <w:pPr>
        <w:spacing w:line="320" w:lineRule="exact"/>
        <w:ind w:firstLineChars="200" w:firstLine="480"/>
      </w:pPr>
      <w:r>
        <w:rPr>
          <w:rFonts w:asciiTheme="majorEastAsia" w:eastAsiaTheme="majorEastAsia" w:hAnsiTheme="majorEastAsia" w:hint="eastAsia"/>
          <w:noProof/>
          <w:sz w:val="24"/>
          <w:szCs w:val="24"/>
        </w:rPr>
        <mc:AlternateContent>
          <mc:Choice Requires="wps">
            <w:drawing>
              <wp:anchor distT="0" distB="0" distL="114300" distR="114300" simplePos="0" relativeHeight="251857920" behindDoc="0" locked="0" layoutInCell="1" allowOverlap="1" wp14:anchorId="43540033" wp14:editId="08988051">
                <wp:simplePos x="0" y="0"/>
                <wp:positionH relativeFrom="column">
                  <wp:posOffset>195072</wp:posOffset>
                </wp:positionH>
                <wp:positionV relativeFrom="paragraph">
                  <wp:posOffset>140208</wp:posOffset>
                </wp:positionV>
                <wp:extent cx="762000" cy="2381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762000" cy="2381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AA749B" w:rsidRPr="00236B62" w:rsidRDefault="00AA749B" w:rsidP="00E94964">
                            <w:pPr>
                              <w:spacing w:line="160" w:lineRule="exact"/>
                              <w:jc w:val="center"/>
                              <w:rPr>
                                <w:rFonts w:ascii="HGS創英角ｺﾞｼｯｸUB" w:eastAsia="HGS創英角ｺﾞｼｯｸUB" w:hAnsi="HGS創英角ｺﾞｼｯｸUB"/>
                                <w:sz w:val="16"/>
                                <w:szCs w:val="16"/>
                              </w:rPr>
                            </w:pPr>
                            <w:r w:rsidRPr="00236B62">
                              <w:rPr>
                                <w:rFonts w:ascii="HGS創英角ｺﾞｼｯｸUB" w:eastAsia="HGS創英角ｺﾞｼｯｸUB" w:hAnsi="HGS創英角ｺﾞｼｯｸUB" w:hint="eastAsia"/>
                                <w:sz w:val="16"/>
                                <w:szCs w:val="16"/>
                              </w:rPr>
                              <w:t>グループＡ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2" style="position:absolute;left:0;text-align:left;margin-left:15.35pt;margin-top:11.05pt;width:60pt;height:18.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" fillcolor="windowText" strokeweight="2pt">
                <v:textbox>
                  <w:txbxContent>
                    <w:p w:rsidR="00AA749B" w:rsidRPr="00236B62" w:rsidRDefault="00AA749B" w:rsidP="00E94964">
                      <w:pPr>
                        <w:spacing w:line="160" w:lineRule="exact"/>
                        <w:jc w:val="center"/>
                        <w:rPr>
                          <w:rFonts w:ascii="HGS創英角ｺﾞｼｯｸUB" w:eastAsia="HGS創英角ｺﾞｼｯｸUB" w:hAnsi="HGS創英角ｺﾞｼｯｸUB"/>
                          <w:sz w:val="16"/>
                          <w:szCs w:val="16"/>
                        </w:rPr>
                      </w:pPr>
                      <w:r w:rsidRPr="00236B62">
                        <w:rPr>
                          <w:rFonts w:ascii="HGS創英角ｺﾞｼｯｸUB" w:eastAsia="HGS創英角ｺﾞｼｯｸUB" w:hAnsi="HGS創英角ｺﾞｼｯｸUB" w:hint="eastAsia"/>
                          <w:sz w:val="16"/>
                          <w:szCs w:val="16"/>
                        </w:rPr>
                        <w:t>グループＡ</w:t>
                      </w:r>
                    </w:p>
                  </w:txbxContent>
                </v:textbox>
              </v:roundrect>
            </w:pict>
          </mc:Fallback>
        </mc:AlternateContent>
      </w:r>
    </w:p>
    <w:p w:rsidR="00E94964" w:rsidRDefault="00E65A8D" w:rsidP="00E65A8D">
      <w:pPr>
        <w:spacing w:line="320" w:lineRule="exact"/>
        <w:ind w:firstLineChars="200" w:firstLine="480"/>
      </w:pPr>
      <w:r>
        <w:rPr>
          <w:rFonts w:asciiTheme="majorEastAsia" w:eastAsiaTheme="majorEastAsia" w:hAnsiTheme="majorEastAsia" w:hint="eastAsia"/>
          <w:noProof/>
          <w:sz w:val="24"/>
          <w:szCs w:val="24"/>
        </w:rPr>
        <mc:AlternateContent>
          <mc:Choice Requires="wps">
            <w:drawing>
              <wp:anchor distT="0" distB="0" distL="114300" distR="114300" simplePos="0" relativeHeight="251755520" behindDoc="0" locked="0" layoutInCell="1" allowOverlap="1" wp14:anchorId="5D7F6A75" wp14:editId="7C23EBD5">
                <wp:simplePos x="0" y="0"/>
                <wp:positionH relativeFrom="column">
                  <wp:posOffset>3170064</wp:posOffset>
                </wp:positionH>
                <wp:positionV relativeFrom="paragraph">
                  <wp:posOffset>174550</wp:posOffset>
                </wp:positionV>
                <wp:extent cx="612140" cy="1222089"/>
                <wp:effectExtent l="0" t="0" r="16510" b="16510"/>
                <wp:wrapNone/>
                <wp:docPr id="100" name="角丸四角形 100"/>
                <wp:cNvGraphicFramePr/>
                <a:graphic xmlns:a="http://schemas.openxmlformats.org/drawingml/2006/main">
                  <a:graphicData uri="http://schemas.microsoft.com/office/word/2010/wordprocessingShape">
                    <wps:wsp>
                      <wps:cNvSpPr/>
                      <wps:spPr>
                        <a:xfrm>
                          <a:off x="0" y="0"/>
                          <a:ext cx="612140" cy="1222089"/>
                        </a:xfrm>
                        <a:prstGeom prst="roundRect">
                          <a:avLst>
                            <a:gd name="adj" fmla="val 50000"/>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0" o:spid="_x0000_s1026" style="position:absolute;left:0;text-align:left;margin-left:249.6pt;margin-top:13.75pt;width:48.2pt;height:96.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" filled="f" strokecolor="red" strokeweight="2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855872" behindDoc="0" locked="0" layoutInCell="1" allowOverlap="1" wp14:anchorId="091B48B6" wp14:editId="76C12B08">
                <wp:simplePos x="0" y="0"/>
                <wp:positionH relativeFrom="column">
                  <wp:posOffset>400863</wp:posOffset>
                </wp:positionH>
                <wp:positionV relativeFrom="paragraph">
                  <wp:posOffset>48874</wp:posOffset>
                </wp:positionV>
                <wp:extent cx="5929630" cy="364026"/>
                <wp:effectExtent l="0" t="0" r="13970" b="17145"/>
                <wp:wrapNone/>
                <wp:docPr id="98" name="角丸四角形 98"/>
                <wp:cNvGraphicFramePr/>
                <a:graphic xmlns:a="http://schemas.openxmlformats.org/drawingml/2006/main">
                  <a:graphicData uri="http://schemas.microsoft.com/office/word/2010/wordprocessingShape">
                    <wps:wsp>
                      <wps:cNvSpPr/>
                      <wps:spPr>
                        <a:xfrm>
                          <a:off x="0" y="0"/>
                          <a:ext cx="5929630" cy="364026"/>
                        </a:xfrm>
                        <a:prstGeom prst="roundRect">
                          <a:avLst>
                            <a:gd name="adj" fmla="val 50000"/>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8" o:spid="_x0000_s1026" style="position:absolute;left:0;text-align:left;margin-left:31.55pt;margin-top:3.85pt;width:466.9pt;height:28.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" filled="f" strokecolor="red" strokeweight="2pt"/>
            </w:pict>
          </mc:Fallback>
        </mc:AlternateContent>
      </w:r>
    </w:p>
    <w:p w:rsidR="00E94964" w:rsidRDefault="00E94964" w:rsidP="00E65A8D">
      <w:pPr>
        <w:spacing w:line="320" w:lineRule="exact"/>
        <w:ind w:firstLineChars="200" w:firstLine="420"/>
      </w:pPr>
    </w:p>
    <w:p w:rsidR="00E94964" w:rsidRDefault="00E65A8D" w:rsidP="00E65A8D">
      <w:pPr>
        <w:spacing w:line="320" w:lineRule="exact"/>
        <w:ind w:firstLineChars="200" w:firstLine="480"/>
      </w:pPr>
      <w:r>
        <w:rPr>
          <w:rFonts w:asciiTheme="majorEastAsia" w:eastAsiaTheme="majorEastAsia" w:hAnsiTheme="majorEastAsia" w:hint="eastAsia"/>
          <w:noProof/>
          <w:sz w:val="24"/>
          <w:szCs w:val="24"/>
        </w:rPr>
        <mc:AlternateContent>
          <mc:Choice Requires="wps">
            <w:drawing>
              <wp:anchor distT="0" distB="0" distL="114300" distR="114300" simplePos="0" relativeHeight="251759616" behindDoc="0" locked="0" layoutInCell="1" allowOverlap="1" wp14:anchorId="6B9CC598" wp14:editId="78554370">
                <wp:simplePos x="0" y="0"/>
                <wp:positionH relativeFrom="column">
                  <wp:posOffset>3781108</wp:posOffset>
                </wp:positionH>
                <wp:positionV relativeFrom="paragraph">
                  <wp:posOffset>149175</wp:posOffset>
                </wp:positionV>
                <wp:extent cx="611045" cy="797340"/>
                <wp:effectExtent l="0" t="0" r="17780" b="22225"/>
                <wp:wrapNone/>
                <wp:docPr id="101" name="角丸四角形 101"/>
                <wp:cNvGraphicFramePr/>
                <a:graphic xmlns:a="http://schemas.openxmlformats.org/drawingml/2006/main">
                  <a:graphicData uri="http://schemas.microsoft.com/office/word/2010/wordprocessingShape">
                    <wps:wsp>
                      <wps:cNvSpPr/>
                      <wps:spPr>
                        <a:xfrm>
                          <a:off x="0" y="0"/>
                          <a:ext cx="611045" cy="797340"/>
                        </a:xfrm>
                        <a:prstGeom prst="roundRect">
                          <a:avLst>
                            <a:gd name="adj" fmla="val 50000"/>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1" o:spid="_x0000_s1026" style="position:absolute;left:0;text-align:left;margin-left:297.75pt;margin-top:11.75pt;width:48.1pt;height:62.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" filled="f" strokecolor="red" strokeweight="2pt"/>
            </w:pict>
          </mc:Fallback>
        </mc:AlternateContent>
      </w:r>
    </w:p>
    <w:p w:rsidR="00E94964" w:rsidRDefault="00E94964" w:rsidP="00E65A8D">
      <w:pPr>
        <w:spacing w:line="320" w:lineRule="exact"/>
        <w:ind w:firstLineChars="200" w:firstLine="420"/>
      </w:pPr>
    </w:p>
    <w:p w:rsidR="00E94964" w:rsidRDefault="00413EAD" w:rsidP="00C976B8">
      <w:pPr>
        <w:spacing w:line="320" w:lineRule="exact"/>
        <w:ind w:firstLineChars="200" w:firstLine="480"/>
      </w:pPr>
      <w:r>
        <w:rPr>
          <w:rFonts w:asciiTheme="majorEastAsia" w:eastAsiaTheme="majorEastAsia" w:hAnsiTheme="majorEastAsia" w:hint="eastAsia"/>
          <w:noProof/>
          <w:sz w:val="24"/>
          <w:szCs w:val="24"/>
        </w:rPr>
        <mc:AlternateContent>
          <mc:Choice Requires="wps">
            <w:drawing>
              <wp:anchor distT="0" distB="0" distL="114300" distR="114300" simplePos="0" relativeHeight="251761664" behindDoc="0" locked="0" layoutInCell="1" allowOverlap="1" wp14:anchorId="7A091D30" wp14:editId="4AB1C43B">
                <wp:simplePos x="0" y="0"/>
                <wp:positionH relativeFrom="column">
                  <wp:posOffset>4446270</wp:posOffset>
                </wp:positionH>
                <wp:positionV relativeFrom="paragraph">
                  <wp:posOffset>162560</wp:posOffset>
                </wp:positionV>
                <wp:extent cx="762000" cy="23812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762000" cy="2381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AA749B" w:rsidRPr="00236B62" w:rsidRDefault="00AA749B" w:rsidP="0027604E">
                            <w:pPr>
                              <w:spacing w:line="160" w:lineRule="exact"/>
                              <w:jc w:val="center"/>
                              <w:rPr>
                                <w:rFonts w:ascii="HGS創英角ｺﾞｼｯｸUB" w:eastAsia="HGS創英角ｺﾞｼｯｸUB" w:hAnsi="HGS創英角ｺﾞｼｯｸUB"/>
                                <w:sz w:val="16"/>
                                <w:szCs w:val="16"/>
                              </w:rPr>
                            </w:pPr>
                            <w:r>
                              <w:rPr>
                                <w:rFonts w:ascii="HGS創英角ｺﾞｼｯｸUB" w:eastAsia="HGS創英角ｺﾞｼｯｸUB" w:hAnsi="HGS創英角ｺﾞｼｯｸUB" w:hint="eastAsia"/>
                                <w:sz w:val="16"/>
                                <w:szCs w:val="16"/>
                              </w:rPr>
                              <w:t>グループＣ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3" style="position:absolute;left:0;text-align:left;margin-left:350.1pt;margin-top:12.8pt;width:60pt;height:1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" fillcolor="windowText" strokeweight="2pt">
                <v:textbox>
                  <w:txbxContent>
                    <w:p w:rsidR="00AA749B" w:rsidRPr="00236B62" w:rsidRDefault="00AA749B" w:rsidP="0027604E">
                      <w:pPr>
                        <w:spacing w:line="160" w:lineRule="exact"/>
                        <w:jc w:val="center"/>
                        <w:rPr>
                          <w:rFonts w:ascii="HGS創英角ｺﾞｼｯｸUB" w:eastAsia="HGS創英角ｺﾞｼｯｸUB" w:hAnsi="HGS創英角ｺﾞｼｯｸUB"/>
                          <w:sz w:val="16"/>
                          <w:szCs w:val="16"/>
                        </w:rPr>
                      </w:pPr>
                      <w:r>
                        <w:rPr>
                          <w:rFonts w:ascii="HGS創英角ｺﾞｼｯｸUB" w:eastAsia="HGS創英角ｺﾞｼｯｸUB" w:hAnsi="HGS創英角ｺﾞｼｯｸUB" w:hint="eastAsia"/>
                          <w:sz w:val="16"/>
                          <w:szCs w:val="16"/>
                        </w:rPr>
                        <w:t>グループＣ</w:t>
                      </w:r>
                    </w:p>
                  </w:txbxContent>
                </v:textbox>
              </v:roundrect>
            </w:pict>
          </mc:Fallback>
        </mc:AlternateContent>
      </w:r>
      <w:r w:rsidR="00E65A8D">
        <w:rPr>
          <w:rFonts w:asciiTheme="majorEastAsia" w:eastAsiaTheme="majorEastAsia" w:hAnsiTheme="majorEastAsia" w:hint="eastAsia"/>
          <w:noProof/>
          <w:sz w:val="24"/>
          <w:szCs w:val="24"/>
        </w:rPr>
        <mc:AlternateContent>
          <mc:Choice Requires="wps">
            <w:drawing>
              <wp:anchor distT="0" distB="0" distL="114300" distR="114300" simplePos="0" relativeHeight="251786240" behindDoc="0" locked="0" layoutInCell="1" allowOverlap="1" wp14:anchorId="20C1E6C6" wp14:editId="49BEFD84">
                <wp:simplePos x="0" y="0"/>
                <wp:positionH relativeFrom="column">
                  <wp:posOffset>4387820</wp:posOffset>
                </wp:positionH>
                <wp:positionV relativeFrom="paragraph">
                  <wp:posOffset>33465</wp:posOffset>
                </wp:positionV>
                <wp:extent cx="303530" cy="130010"/>
                <wp:effectExtent l="0" t="0" r="20320" b="22860"/>
                <wp:wrapNone/>
                <wp:docPr id="11" name="直線コネクタ 11"/>
                <wp:cNvGraphicFramePr/>
                <a:graphic xmlns:a="http://schemas.openxmlformats.org/drawingml/2006/main">
                  <a:graphicData uri="http://schemas.microsoft.com/office/word/2010/wordprocessingShape">
                    <wps:wsp>
                      <wps:cNvCnPr/>
                      <wps:spPr>
                        <a:xfrm>
                          <a:off x="0" y="0"/>
                          <a:ext cx="303530" cy="13001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1" o:spid="_x0000_s1026" style="position:absolute;left:0;text-align:lef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5pt,2.65pt" to="369.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" strokecolor="black [3040]" strokeweight="1.5pt"/>
            </w:pict>
          </mc:Fallback>
        </mc:AlternateContent>
      </w:r>
      <w:r w:rsidR="00E65A8D">
        <w:rPr>
          <w:rFonts w:asciiTheme="majorEastAsia" w:eastAsiaTheme="majorEastAsia" w:hAnsiTheme="majorEastAsia" w:hint="eastAsia"/>
          <w:noProof/>
          <w:sz w:val="24"/>
          <w:szCs w:val="24"/>
        </w:rPr>
        <mc:AlternateContent>
          <mc:Choice Requires="wps">
            <w:drawing>
              <wp:anchor distT="0" distB="0" distL="114300" distR="114300" simplePos="0" relativeHeight="251763712" behindDoc="0" locked="0" layoutInCell="1" allowOverlap="1" wp14:anchorId="3F1084A6" wp14:editId="77BDAA05">
                <wp:simplePos x="0" y="0"/>
                <wp:positionH relativeFrom="column">
                  <wp:posOffset>2562860</wp:posOffset>
                </wp:positionH>
                <wp:positionV relativeFrom="paragraph">
                  <wp:posOffset>91440</wp:posOffset>
                </wp:positionV>
                <wp:extent cx="603250" cy="2246630"/>
                <wp:effectExtent l="0" t="0" r="25400" b="20320"/>
                <wp:wrapNone/>
                <wp:docPr id="99" name="角丸四角形 99"/>
                <wp:cNvGraphicFramePr/>
                <a:graphic xmlns:a="http://schemas.openxmlformats.org/drawingml/2006/main">
                  <a:graphicData uri="http://schemas.microsoft.com/office/word/2010/wordprocessingShape">
                    <wps:wsp>
                      <wps:cNvSpPr/>
                      <wps:spPr>
                        <a:xfrm>
                          <a:off x="0" y="0"/>
                          <a:ext cx="603250" cy="2246630"/>
                        </a:xfrm>
                        <a:prstGeom prst="roundRect">
                          <a:avLst>
                            <a:gd name="adj" fmla="val 50000"/>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9" o:spid="_x0000_s1026" style="position:absolute;left:0;text-align:left;margin-left:201.8pt;margin-top:7.2pt;width:47.5pt;height:176.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" filled="f" strokecolor="red" strokeweight="2pt"/>
            </w:pict>
          </mc:Fallback>
        </mc:AlternateContent>
      </w:r>
    </w:p>
    <w:p w:rsidR="00E94964" w:rsidRDefault="0052425A" w:rsidP="0052425A">
      <w:pPr>
        <w:spacing w:line="320" w:lineRule="exact"/>
        <w:ind w:firstLineChars="200" w:firstLine="480"/>
      </w:pPr>
      <w:r>
        <w:rPr>
          <w:rFonts w:asciiTheme="majorEastAsia" w:eastAsiaTheme="majorEastAsia" w:hAnsiTheme="majorEastAsia" w:hint="eastAsia"/>
          <w:noProof/>
          <w:sz w:val="24"/>
          <w:szCs w:val="24"/>
        </w:rPr>
        <mc:AlternateContent>
          <mc:Choice Requires="wps">
            <w:drawing>
              <wp:anchor distT="0" distB="0" distL="114300" distR="114300" simplePos="0" relativeHeight="251788288" behindDoc="0" locked="0" layoutInCell="1" allowOverlap="1" wp14:anchorId="42307A3A" wp14:editId="58CDD903">
                <wp:simplePos x="0" y="0"/>
                <wp:positionH relativeFrom="column">
                  <wp:posOffset>4387820</wp:posOffset>
                </wp:positionH>
                <wp:positionV relativeFrom="paragraph">
                  <wp:posOffset>124954</wp:posOffset>
                </wp:positionV>
                <wp:extent cx="305960" cy="702051"/>
                <wp:effectExtent l="0" t="0" r="18415" b="22225"/>
                <wp:wrapNone/>
                <wp:docPr id="14" name="直線コネクタ 14"/>
                <wp:cNvGraphicFramePr/>
                <a:graphic xmlns:a="http://schemas.openxmlformats.org/drawingml/2006/main">
                  <a:graphicData uri="http://schemas.microsoft.com/office/word/2010/wordprocessingShape">
                    <wps:wsp>
                      <wps:cNvCnPr/>
                      <wps:spPr>
                        <a:xfrm flipH="1">
                          <a:off x="0" y="0"/>
                          <a:ext cx="305960" cy="702051"/>
                        </a:xfrm>
                        <a:prstGeom prst="line">
                          <a:avLst/>
                        </a:prstGeom>
                        <a:noFill/>
                        <a:ln w="1905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14" o:spid="_x0000_s1026" style="position:absolute;left:0;text-align:left;flip:x;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5pt,9.85pt" to="369.6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" strokeweight="1.5pt"/>
            </w:pict>
          </mc:Fallback>
        </mc:AlternateContent>
      </w:r>
    </w:p>
    <w:p w:rsidR="00E94964" w:rsidRDefault="00E94964" w:rsidP="007F27AE">
      <w:pPr>
        <w:spacing w:line="320" w:lineRule="exact"/>
        <w:ind w:firstLineChars="200" w:firstLine="420"/>
      </w:pPr>
    </w:p>
    <w:p w:rsidR="00E94964" w:rsidRDefault="00E94964" w:rsidP="00E65A8D">
      <w:pPr>
        <w:spacing w:line="320" w:lineRule="exact"/>
        <w:ind w:firstLineChars="200" w:firstLine="420"/>
      </w:pPr>
    </w:p>
    <w:p w:rsidR="00E94964" w:rsidRDefault="00E65A8D" w:rsidP="00E65A8D">
      <w:pPr>
        <w:spacing w:line="320" w:lineRule="exact"/>
        <w:ind w:firstLineChars="200" w:firstLine="480"/>
      </w:pPr>
      <w:r>
        <w:rPr>
          <w:rFonts w:asciiTheme="majorEastAsia" w:eastAsiaTheme="majorEastAsia" w:hAnsiTheme="majorEastAsia" w:hint="eastAsia"/>
          <w:noProof/>
          <w:sz w:val="24"/>
          <w:szCs w:val="24"/>
        </w:rPr>
        <mc:AlternateContent>
          <mc:Choice Requires="wps">
            <w:drawing>
              <wp:anchor distT="0" distB="0" distL="114300" distR="114300" simplePos="0" relativeHeight="251785216" behindDoc="0" locked="0" layoutInCell="1" allowOverlap="1" wp14:anchorId="6C0B2F0A" wp14:editId="04188281">
                <wp:simplePos x="0" y="0"/>
                <wp:positionH relativeFrom="column">
                  <wp:posOffset>3794110</wp:posOffset>
                </wp:positionH>
                <wp:positionV relativeFrom="paragraph">
                  <wp:posOffset>22391</wp:posOffset>
                </wp:positionV>
                <wp:extent cx="595630" cy="741054"/>
                <wp:effectExtent l="0" t="0" r="13970" b="20955"/>
                <wp:wrapNone/>
                <wp:docPr id="10" name="角丸四角形 10"/>
                <wp:cNvGraphicFramePr/>
                <a:graphic xmlns:a="http://schemas.openxmlformats.org/drawingml/2006/main">
                  <a:graphicData uri="http://schemas.microsoft.com/office/word/2010/wordprocessingShape">
                    <wps:wsp>
                      <wps:cNvSpPr/>
                      <wps:spPr>
                        <a:xfrm>
                          <a:off x="0" y="0"/>
                          <a:ext cx="595630" cy="741054"/>
                        </a:xfrm>
                        <a:prstGeom prst="roundRect">
                          <a:avLst>
                            <a:gd name="adj" fmla="val 50000"/>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298.75pt;margin-top:1.75pt;width:46.9pt;height:58.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" filled="f" strokecolor="red" strokeweight="2pt"/>
            </w:pict>
          </mc:Fallback>
        </mc:AlternateContent>
      </w:r>
    </w:p>
    <w:p w:rsidR="00E94964" w:rsidRDefault="00E94964" w:rsidP="007F27AE">
      <w:pPr>
        <w:spacing w:line="320" w:lineRule="exact"/>
        <w:ind w:firstLineChars="200" w:firstLine="420"/>
      </w:pPr>
    </w:p>
    <w:p w:rsidR="00E94964" w:rsidRDefault="00E94964" w:rsidP="007F27AE">
      <w:pPr>
        <w:spacing w:line="320" w:lineRule="exact"/>
        <w:ind w:firstLineChars="200" w:firstLine="420"/>
      </w:pPr>
    </w:p>
    <w:p w:rsidR="00E94964" w:rsidRDefault="00E94964" w:rsidP="0052425A">
      <w:pPr>
        <w:spacing w:line="320" w:lineRule="exact"/>
        <w:ind w:firstLineChars="200" w:firstLine="420"/>
      </w:pPr>
    </w:p>
    <w:p w:rsidR="00E94964" w:rsidRDefault="00E94964" w:rsidP="0027604E">
      <w:pPr>
        <w:spacing w:line="320" w:lineRule="exact"/>
        <w:ind w:firstLineChars="200" w:firstLine="420"/>
      </w:pPr>
    </w:p>
    <w:p w:rsidR="00E94964" w:rsidRDefault="00F54F9E" w:rsidP="00F54F9E">
      <w:pPr>
        <w:spacing w:line="320" w:lineRule="exact"/>
        <w:ind w:firstLineChars="200" w:firstLine="480"/>
      </w:pPr>
      <w:r>
        <w:rPr>
          <w:rFonts w:asciiTheme="majorEastAsia" w:eastAsiaTheme="majorEastAsia" w:hAnsiTheme="majorEastAsia" w:hint="eastAsia"/>
          <w:noProof/>
          <w:sz w:val="24"/>
          <w:szCs w:val="24"/>
        </w:rPr>
        <mc:AlternateContent>
          <mc:Choice Requires="wps">
            <w:drawing>
              <wp:anchor distT="0" distB="0" distL="114300" distR="114300" simplePos="0" relativeHeight="251790336" behindDoc="0" locked="0" layoutInCell="1" allowOverlap="1" wp14:anchorId="3B5349AF" wp14:editId="053E889B">
                <wp:simplePos x="0" y="0"/>
                <wp:positionH relativeFrom="column">
                  <wp:posOffset>3173506</wp:posOffset>
                </wp:positionH>
                <wp:positionV relativeFrom="paragraph">
                  <wp:posOffset>82176</wp:posOffset>
                </wp:positionV>
                <wp:extent cx="135256" cy="466428"/>
                <wp:effectExtent l="0" t="0" r="36195" b="29210"/>
                <wp:wrapNone/>
                <wp:docPr id="22" name="直線コネクタ 22"/>
                <wp:cNvGraphicFramePr/>
                <a:graphic xmlns:a="http://schemas.openxmlformats.org/drawingml/2006/main">
                  <a:graphicData uri="http://schemas.microsoft.com/office/word/2010/wordprocessingShape">
                    <wps:wsp>
                      <wps:cNvCnPr/>
                      <wps:spPr>
                        <a:xfrm flipH="1" flipV="1">
                          <a:off x="0" y="0"/>
                          <a:ext cx="135256" cy="466428"/>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2" o:spid="_x0000_s1026" style="position:absolute;left:0;text-align:left;flip:x 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6.45pt" to="260.5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" strokeweight="1.5pt"/>
            </w:pict>
          </mc:Fallback>
        </mc:AlternateContent>
      </w:r>
    </w:p>
    <w:p w:rsidR="00E94964" w:rsidRDefault="00097501" w:rsidP="00097501">
      <w:pPr>
        <w:spacing w:line="320" w:lineRule="exact"/>
      </w:pPr>
      <w:r>
        <w:rPr>
          <w:rFonts w:hint="eastAsia"/>
        </w:rPr>
        <w:t xml:space="preserve">　　</w:t>
      </w:r>
    </w:p>
    <w:p w:rsidR="00E94964" w:rsidRDefault="0052425A" w:rsidP="0052425A">
      <w:pPr>
        <w:spacing w:line="320" w:lineRule="exact"/>
        <w:ind w:firstLineChars="200" w:firstLine="480"/>
      </w:pPr>
      <w:r>
        <w:rPr>
          <w:rFonts w:asciiTheme="majorEastAsia" w:eastAsiaTheme="majorEastAsia" w:hAnsiTheme="majorEastAsia" w:hint="eastAsia"/>
          <w:noProof/>
          <w:sz w:val="24"/>
          <w:szCs w:val="24"/>
        </w:rPr>
        <mc:AlternateContent>
          <mc:Choice Requires="wps">
            <w:drawing>
              <wp:anchor distT="0" distB="0" distL="114300" distR="114300" simplePos="0" relativeHeight="251765760" behindDoc="0" locked="0" layoutInCell="1" allowOverlap="1" wp14:anchorId="4B0B6778" wp14:editId="0F8D332C">
                <wp:simplePos x="0" y="0"/>
                <wp:positionH relativeFrom="column">
                  <wp:posOffset>2929950</wp:posOffset>
                </wp:positionH>
                <wp:positionV relativeFrom="paragraph">
                  <wp:posOffset>139700</wp:posOffset>
                </wp:positionV>
                <wp:extent cx="762000" cy="2381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762000" cy="2381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AA749B" w:rsidRPr="00236B62" w:rsidRDefault="00AA749B" w:rsidP="0027604E">
                            <w:pPr>
                              <w:spacing w:line="160" w:lineRule="exact"/>
                              <w:jc w:val="center"/>
                              <w:rPr>
                                <w:rFonts w:ascii="HGS創英角ｺﾞｼｯｸUB" w:eastAsia="HGS創英角ｺﾞｼｯｸUB" w:hAnsi="HGS創英角ｺﾞｼｯｸUB"/>
                                <w:sz w:val="16"/>
                                <w:szCs w:val="16"/>
                              </w:rPr>
                            </w:pPr>
                            <w:r>
                              <w:rPr>
                                <w:rFonts w:ascii="HGS創英角ｺﾞｼｯｸUB" w:eastAsia="HGS創英角ｺﾞｼｯｸUB" w:hAnsi="HGS創英角ｺﾞｼｯｸUB" w:hint="eastAsia"/>
                                <w:sz w:val="16"/>
                                <w:szCs w:val="16"/>
                              </w:rPr>
                              <w:t>グループＤ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4" style="position:absolute;left:0;text-align:left;margin-left:230.7pt;margin-top:11pt;width:60pt;height:18.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" fillcolor="windowText" strokeweight="2pt">
                <v:textbox>
                  <w:txbxContent>
                    <w:p w:rsidR="00AA749B" w:rsidRPr="00236B62" w:rsidRDefault="00AA749B" w:rsidP="0027604E">
                      <w:pPr>
                        <w:spacing w:line="160" w:lineRule="exact"/>
                        <w:jc w:val="center"/>
                        <w:rPr>
                          <w:rFonts w:ascii="HGS創英角ｺﾞｼｯｸUB" w:eastAsia="HGS創英角ｺﾞｼｯｸUB" w:hAnsi="HGS創英角ｺﾞｼｯｸUB"/>
                          <w:sz w:val="16"/>
                          <w:szCs w:val="16"/>
                        </w:rPr>
                      </w:pPr>
                      <w:r>
                        <w:rPr>
                          <w:rFonts w:ascii="HGS創英角ｺﾞｼｯｸUB" w:eastAsia="HGS創英角ｺﾞｼｯｸUB" w:hAnsi="HGS創英角ｺﾞｼｯｸUB" w:hint="eastAsia"/>
                          <w:sz w:val="16"/>
                          <w:szCs w:val="16"/>
                        </w:rPr>
                        <w:t>グループＤ</w:t>
                      </w:r>
                    </w:p>
                  </w:txbxContent>
                </v:textbox>
              </v:roundrect>
            </w:pict>
          </mc:Fallback>
        </mc:AlternateContent>
      </w:r>
      <w:r w:rsidR="00E94964" w:rsidRPr="003400AF">
        <w:rPr>
          <w:rFonts w:asciiTheme="minorEastAsia" w:hAnsiTheme="minorEastAsia" w:hint="eastAsia"/>
          <w:noProof/>
          <w:szCs w:val="21"/>
        </w:rPr>
        <mc:AlternateContent>
          <mc:Choice Requires="wps">
            <w:drawing>
              <wp:anchor distT="0" distB="0" distL="114300" distR="114300" simplePos="0" relativeHeight="251749376" behindDoc="0" locked="0" layoutInCell="1" allowOverlap="1" wp14:anchorId="36F0EAE3" wp14:editId="536FE061">
                <wp:simplePos x="0" y="0"/>
                <wp:positionH relativeFrom="column">
                  <wp:posOffset>5032375</wp:posOffset>
                </wp:positionH>
                <wp:positionV relativeFrom="paragraph">
                  <wp:posOffset>163195</wp:posOffset>
                </wp:positionV>
                <wp:extent cx="1264285" cy="2952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264285" cy="295275"/>
                        </a:xfrm>
                        <a:prstGeom prst="rect">
                          <a:avLst/>
                        </a:prstGeom>
                        <a:noFill/>
                        <a:ln w="6350">
                          <a:noFill/>
                        </a:ln>
                        <a:effectLst/>
                      </wps:spPr>
                      <wps:txbx>
                        <w:txbxContent>
                          <w:p w:rsidR="00AA749B" w:rsidRPr="0066279F" w:rsidRDefault="00AA749B" w:rsidP="00E94964">
                            <w:pPr>
                              <w:rPr>
                                <w:rFonts w:asciiTheme="majorEastAsia" w:eastAsiaTheme="majorEastAsia" w:hAnsiTheme="majorEastAsia"/>
                                <w:sz w:val="16"/>
                              </w:rPr>
                            </w:pPr>
                            <w:r w:rsidRPr="0066279F">
                              <w:rPr>
                                <w:rFonts w:asciiTheme="majorEastAsia" w:eastAsiaTheme="majorEastAsia" w:hAnsiTheme="majorEastAsia" w:hint="eastAsia"/>
                                <w:sz w:val="16"/>
                              </w:rPr>
                              <w:t>※出典：警察庁自殺統計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035" type="#_x0000_t202" style="position:absolute;left:0;text-align:left;margin-left:396.25pt;margin-top:12.85pt;width:99.55pt;height:23.2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" filled="f" stroked="f" strokeweight=".5pt">
                <v:textbox>
                  <w:txbxContent>
                    <w:p w:rsidR="00AA749B" w:rsidRPr="0066279F" w:rsidRDefault="00AA749B" w:rsidP="00E94964">
                      <w:pPr>
                        <w:rPr>
                          <w:rFonts w:asciiTheme="majorEastAsia" w:eastAsiaTheme="majorEastAsia" w:hAnsiTheme="majorEastAsia"/>
                          <w:sz w:val="16"/>
                        </w:rPr>
                      </w:pPr>
                      <w:r w:rsidRPr="0066279F">
                        <w:rPr>
                          <w:rFonts w:asciiTheme="majorEastAsia" w:eastAsiaTheme="majorEastAsia" w:hAnsiTheme="majorEastAsia" w:hint="eastAsia"/>
                          <w:sz w:val="16"/>
                        </w:rPr>
                        <w:t>※出典：警察庁自殺統計</w:t>
                      </w:r>
                    </w:p>
                  </w:txbxContent>
                </v:textbox>
              </v:shape>
            </w:pict>
          </mc:Fallback>
        </mc:AlternateContent>
      </w:r>
    </w:p>
    <w:p w:rsidR="00CA26AD" w:rsidRDefault="00CC5F10" w:rsidP="00CC5F10">
      <w:pPr>
        <w:spacing w:line="320" w:lineRule="exact"/>
      </w:pPr>
      <w:r>
        <w:rPr>
          <w:rFonts w:hint="eastAsia"/>
        </w:rPr>
        <w:t xml:space="preserve">　　</w:t>
      </w:r>
    </w:p>
    <w:tbl>
      <w:tblPr>
        <w:tblStyle w:val="a3"/>
        <w:tblW w:w="0" w:type="auto"/>
        <w:jc w:val="center"/>
        <w:tblInd w:w="-158" w:type="dxa"/>
        <w:tblLook w:val="04A0" w:firstRow="1" w:lastRow="0" w:firstColumn="1" w:lastColumn="0" w:noHBand="0" w:noVBand="1"/>
      </w:tblPr>
      <w:tblGrid>
        <w:gridCol w:w="1317"/>
        <w:gridCol w:w="1292"/>
        <w:gridCol w:w="4855"/>
        <w:gridCol w:w="2572"/>
      </w:tblGrid>
      <w:tr w:rsidR="00A3662E" w:rsidTr="00CA26AD">
        <w:trPr>
          <w:jc w:val="center"/>
        </w:trPr>
        <w:tc>
          <w:tcPr>
            <w:tcW w:w="1317" w:type="dxa"/>
            <w:shd w:val="clear" w:color="auto" w:fill="D9D9D9" w:themeFill="background1" w:themeFillShade="D9"/>
          </w:tcPr>
          <w:p w:rsidR="00A3662E" w:rsidRDefault="00A3662E" w:rsidP="009D58A3">
            <w:pPr>
              <w:spacing w:line="280" w:lineRule="exact"/>
              <w:jc w:val="center"/>
              <w:rPr>
                <w:rFonts w:asciiTheme="majorEastAsia" w:eastAsiaTheme="majorEastAsia" w:hAnsiTheme="majorEastAsia"/>
                <w:szCs w:val="21"/>
              </w:rPr>
            </w:pPr>
            <w:r>
              <w:rPr>
                <w:rFonts w:asciiTheme="majorEastAsia" w:eastAsiaTheme="majorEastAsia" w:hAnsiTheme="majorEastAsia" w:hint="eastAsia"/>
                <w:szCs w:val="21"/>
              </w:rPr>
              <w:t>着眼点</w:t>
            </w:r>
          </w:p>
        </w:tc>
        <w:tc>
          <w:tcPr>
            <w:tcW w:w="1292" w:type="dxa"/>
            <w:shd w:val="clear" w:color="auto" w:fill="D9D9D9" w:themeFill="background1" w:themeFillShade="D9"/>
            <w:vAlign w:val="center"/>
          </w:tcPr>
          <w:p w:rsidR="00A3662E" w:rsidRDefault="00A3662E" w:rsidP="009D58A3">
            <w:pPr>
              <w:spacing w:line="280" w:lineRule="exact"/>
              <w:jc w:val="center"/>
              <w:rPr>
                <w:rFonts w:asciiTheme="majorEastAsia" w:eastAsiaTheme="majorEastAsia" w:hAnsiTheme="majorEastAsia"/>
                <w:szCs w:val="21"/>
              </w:rPr>
            </w:pPr>
            <w:r>
              <w:rPr>
                <w:rFonts w:asciiTheme="majorEastAsia" w:eastAsiaTheme="majorEastAsia" w:hAnsiTheme="majorEastAsia" w:hint="eastAsia"/>
                <w:szCs w:val="21"/>
              </w:rPr>
              <w:t>区分</w:t>
            </w:r>
          </w:p>
        </w:tc>
        <w:tc>
          <w:tcPr>
            <w:tcW w:w="4855" w:type="dxa"/>
            <w:shd w:val="clear" w:color="auto" w:fill="D9D9D9" w:themeFill="background1" w:themeFillShade="D9"/>
            <w:vAlign w:val="center"/>
          </w:tcPr>
          <w:p w:rsidR="00A3662E" w:rsidRDefault="007D01B3" w:rsidP="009D58A3">
            <w:pPr>
              <w:spacing w:line="280" w:lineRule="exact"/>
              <w:jc w:val="center"/>
              <w:rPr>
                <w:rFonts w:asciiTheme="majorEastAsia" w:eastAsiaTheme="majorEastAsia" w:hAnsiTheme="majorEastAsia"/>
                <w:szCs w:val="21"/>
              </w:rPr>
            </w:pPr>
            <w:r>
              <w:rPr>
                <w:rFonts w:asciiTheme="majorEastAsia" w:eastAsiaTheme="majorEastAsia" w:hAnsiTheme="majorEastAsia" w:hint="eastAsia"/>
                <w:szCs w:val="21"/>
              </w:rPr>
              <w:t xml:space="preserve">特　　</w:t>
            </w:r>
            <w:r w:rsidR="00A3662E">
              <w:rPr>
                <w:rFonts w:asciiTheme="majorEastAsia" w:eastAsiaTheme="majorEastAsia" w:hAnsiTheme="majorEastAsia" w:hint="eastAsia"/>
                <w:szCs w:val="21"/>
              </w:rPr>
              <w:t>徴</w:t>
            </w:r>
          </w:p>
        </w:tc>
        <w:tc>
          <w:tcPr>
            <w:tcW w:w="2572" w:type="dxa"/>
            <w:shd w:val="clear" w:color="auto" w:fill="D9D9D9" w:themeFill="background1" w:themeFillShade="D9"/>
          </w:tcPr>
          <w:p w:rsidR="00A3662E" w:rsidRDefault="00A3662E" w:rsidP="009D58A3">
            <w:pPr>
              <w:spacing w:line="280" w:lineRule="exact"/>
              <w:jc w:val="center"/>
              <w:rPr>
                <w:rFonts w:asciiTheme="majorEastAsia" w:eastAsiaTheme="majorEastAsia" w:hAnsiTheme="majorEastAsia"/>
                <w:szCs w:val="21"/>
              </w:rPr>
            </w:pPr>
            <w:r>
              <w:rPr>
                <w:rFonts w:asciiTheme="majorEastAsia" w:eastAsiaTheme="majorEastAsia" w:hAnsiTheme="majorEastAsia" w:hint="eastAsia"/>
                <w:szCs w:val="21"/>
              </w:rPr>
              <w:t>内</w:t>
            </w:r>
            <w:r w:rsidR="007D01B3">
              <w:rPr>
                <w:rFonts w:asciiTheme="majorEastAsia" w:eastAsiaTheme="majorEastAsia" w:hAnsiTheme="majorEastAsia" w:hint="eastAsia"/>
                <w:szCs w:val="21"/>
              </w:rPr>
              <w:t xml:space="preserve">　　</w:t>
            </w:r>
            <w:r>
              <w:rPr>
                <w:rFonts w:asciiTheme="majorEastAsia" w:eastAsiaTheme="majorEastAsia" w:hAnsiTheme="majorEastAsia" w:hint="eastAsia"/>
                <w:szCs w:val="21"/>
              </w:rPr>
              <w:t>訳</w:t>
            </w:r>
          </w:p>
        </w:tc>
      </w:tr>
      <w:tr w:rsidR="00A3662E" w:rsidTr="00CA26AD">
        <w:trPr>
          <w:jc w:val="center"/>
        </w:trPr>
        <w:tc>
          <w:tcPr>
            <w:tcW w:w="1317" w:type="dxa"/>
            <w:vMerge w:val="restart"/>
            <w:vAlign w:val="center"/>
          </w:tcPr>
          <w:p w:rsidR="00A3662E" w:rsidRPr="00CA26AD" w:rsidRDefault="00A3662E" w:rsidP="00E107B7">
            <w:pPr>
              <w:spacing w:line="280" w:lineRule="exact"/>
              <w:jc w:val="center"/>
              <w:rPr>
                <w:rFonts w:asciiTheme="minorEastAsia" w:hAnsiTheme="minorEastAsia"/>
                <w:szCs w:val="21"/>
              </w:rPr>
            </w:pPr>
            <w:r w:rsidRPr="00CA26AD">
              <w:rPr>
                <w:rFonts w:asciiTheme="minorEastAsia" w:hAnsiTheme="minorEastAsia" w:hint="eastAsia"/>
                <w:szCs w:val="21"/>
              </w:rPr>
              <w:t>増加率</w:t>
            </w:r>
          </w:p>
          <w:p w:rsidR="002E0590" w:rsidRPr="00CA26AD" w:rsidRDefault="00B31780" w:rsidP="00E107B7">
            <w:pPr>
              <w:spacing w:line="280" w:lineRule="exact"/>
              <w:jc w:val="center"/>
              <w:rPr>
                <w:rFonts w:asciiTheme="minorEastAsia" w:hAnsiTheme="minorEastAsia"/>
                <w:szCs w:val="21"/>
              </w:rPr>
            </w:pPr>
            <w:r w:rsidRPr="00CA26AD">
              <w:rPr>
                <w:rFonts w:asciiTheme="minorEastAsia" w:hAnsiTheme="minorEastAsia" w:hint="eastAsia"/>
                <w:noProof/>
                <w:szCs w:val="21"/>
              </w:rPr>
              <mc:AlternateContent>
                <mc:Choice Requires="wps">
                  <w:drawing>
                    <wp:anchor distT="0" distB="0" distL="114300" distR="114300" simplePos="0" relativeHeight="251866112" behindDoc="0" locked="0" layoutInCell="1" allowOverlap="1" wp14:anchorId="7FA36B9E" wp14:editId="3B649A9D">
                      <wp:simplePos x="0" y="0"/>
                      <wp:positionH relativeFrom="column">
                        <wp:posOffset>-13335</wp:posOffset>
                      </wp:positionH>
                      <wp:positionV relativeFrom="paragraph">
                        <wp:posOffset>635</wp:posOffset>
                      </wp:positionV>
                      <wp:extent cx="728345" cy="339725"/>
                      <wp:effectExtent l="0" t="0" r="14605" b="22225"/>
                      <wp:wrapNone/>
                      <wp:docPr id="1" name="大かっこ 1"/>
                      <wp:cNvGraphicFramePr/>
                      <a:graphic xmlns:a="http://schemas.openxmlformats.org/drawingml/2006/main">
                        <a:graphicData uri="http://schemas.microsoft.com/office/word/2010/wordprocessingShape">
                          <wps:wsp>
                            <wps:cNvSpPr/>
                            <wps:spPr>
                              <a:xfrm>
                                <a:off x="0" y="0"/>
                                <a:ext cx="728345" cy="339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5pt;margin-top:.05pt;width:57.35pt;height:26.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" strokecolor="black [3040]"/>
                  </w:pict>
                </mc:Fallback>
              </mc:AlternateContent>
            </w:r>
            <w:r w:rsidR="00A3662E" w:rsidRPr="00CA26AD">
              <w:rPr>
                <w:rFonts w:asciiTheme="minorEastAsia" w:hAnsiTheme="minorEastAsia" w:hint="eastAsia"/>
                <w:szCs w:val="21"/>
              </w:rPr>
              <w:t>H26とH29</w:t>
            </w:r>
          </w:p>
          <w:p w:rsidR="00A3662E" w:rsidRPr="00CA26AD" w:rsidRDefault="00A3662E" w:rsidP="00E107B7">
            <w:pPr>
              <w:spacing w:line="280" w:lineRule="exact"/>
              <w:jc w:val="center"/>
              <w:rPr>
                <w:rFonts w:asciiTheme="minorEastAsia" w:hAnsiTheme="minorEastAsia"/>
                <w:szCs w:val="21"/>
              </w:rPr>
            </w:pPr>
            <w:r w:rsidRPr="00CA26AD">
              <w:rPr>
                <w:rFonts w:asciiTheme="minorEastAsia" w:hAnsiTheme="minorEastAsia" w:hint="eastAsia"/>
                <w:szCs w:val="21"/>
              </w:rPr>
              <w:t>の比較</w:t>
            </w:r>
          </w:p>
        </w:tc>
        <w:tc>
          <w:tcPr>
            <w:tcW w:w="1292" w:type="dxa"/>
            <w:vAlign w:val="center"/>
          </w:tcPr>
          <w:p w:rsidR="00A3662E" w:rsidRPr="00CA26AD" w:rsidRDefault="00A3662E" w:rsidP="009D58A3">
            <w:pPr>
              <w:spacing w:line="280" w:lineRule="exact"/>
              <w:jc w:val="center"/>
              <w:rPr>
                <w:rFonts w:asciiTheme="minorEastAsia" w:hAnsiTheme="minorEastAsia"/>
                <w:szCs w:val="21"/>
              </w:rPr>
            </w:pPr>
            <w:r w:rsidRPr="00CA26AD">
              <w:rPr>
                <w:rFonts w:asciiTheme="minorEastAsia" w:hAnsiTheme="minorEastAsia" w:hint="eastAsia"/>
                <w:szCs w:val="21"/>
              </w:rPr>
              <w:t>グループＡ</w:t>
            </w:r>
          </w:p>
        </w:tc>
        <w:tc>
          <w:tcPr>
            <w:tcW w:w="4855" w:type="dxa"/>
            <w:vAlign w:val="center"/>
          </w:tcPr>
          <w:p w:rsidR="00A3662E" w:rsidRPr="00CA26AD" w:rsidRDefault="00A3662E" w:rsidP="009D58A3">
            <w:pPr>
              <w:spacing w:line="280" w:lineRule="exact"/>
              <w:jc w:val="left"/>
              <w:rPr>
                <w:rFonts w:asciiTheme="minorEastAsia" w:hAnsiTheme="minorEastAsia"/>
                <w:szCs w:val="21"/>
              </w:rPr>
            </w:pPr>
            <w:r w:rsidRPr="00CA26AD">
              <w:rPr>
                <w:rFonts w:asciiTheme="minorEastAsia" w:hAnsiTheme="minorEastAsia" w:hint="eastAsia"/>
                <w:szCs w:val="21"/>
              </w:rPr>
              <w:t>19歳以下の自殺者数が増加</w:t>
            </w:r>
          </w:p>
        </w:tc>
        <w:tc>
          <w:tcPr>
            <w:tcW w:w="2572" w:type="dxa"/>
          </w:tcPr>
          <w:p w:rsidR="00A3662E" w:rsidRPr="00CA26AD" w:rsidRDefault="00A3662E" w:rsidP="009D58A3">
            <w:pPr>
              <w:spacing w:line="280" w:lineRule="exact"/>
              <w:jc w:val="left"/>
              <w:rPr>
                <w:rFonts w:asciiTheme="minorEastAsia" w:hAnsiTheme="minorEastAsia"/>
                <w:szCs w:val="21"/>
              </w:rPr>
            </w:pPr>
            <w:r w:rsidRPr="00CA26AD">
              <w:rPr>
                <w:rFonts w:asciiTheme="minorEastAsia" w:hAnsiTheme="minorEastAsia" w:hint="eastAsia"/>
                <w:szCs w:val="21"/>
              </w:rPr>
              <w:t>原因不詳が多い(39%)</w:t>
            </w:r>
          </w:p>
        </w:tc>
      </w:tr>
      <w:tr w:rsidR="00A3662E" w:rsidTr="00CA26AD">
        <w:trPr>
          <w:jc w:val="center"/>
        </w:trPr>
        <w:tc>
          <w:tcPr>
            <w:tcW w:w="1317" w:type="dxa"/>
            <w:vMerge/>
          </w:tcPr>
          <w:p w:rsidR="00A3662E" w:rsidRPr="00CA26AD" w:rsidRDefault="00A3662E" w:rsidP="009D58A3">
            <w:pPr>
              <w:spacing w:line="280" w:lineRule="exact"/>
              <w:jc w:val="center"/>
              <w:rPr>
                <w:rFonts w:asciiTheme="minorEastAsia" w:hAnsiTheme="minorEastAsia"/>
                <w:szCs w:val="21"/>
              </w:rPr>
            </w:pPr>
          </w:p>
        </w:tc>
        <w:tc>
          <w:tcPr>
            <w:tcW w:w="1292" w:type="dxa"/>
            <w:vAlign w:val="center"/>
          </w:tcPr>
          <w:p w:rsidR="00A3662E" w:rsidRPr="00CA26AD" w:rsidRDefault="00A3662E" w:rsidP="009D58A3">
            <w:pPr>
              <w:spacing w:line="280" w:lineRule="exact"/>
              <w:jc w:val="center"/>
              <w:rPr>
                <w:rFonts w:asciiTheme="minorEastAsia" w:hAnsiTheme="minorEastAsia"/>
                <w:szCs w:val="21"/>
              </w:rPr>
            </w:pPr>
            <w:r w:rsidRPr="00CA26AD">
              <w:rPr>
                <w:rFonts w:asciiTheme="minorEastAsia" w:hAnsiTheme="minorEastAsia" w:hint="eastAsia"/>
                <w:szCs w:val="21"/>
              </w:rPr>
              <w:t>グループＢ</w:t>
            </w:r>
          </w:p>
        </w:tc>
        <w:tc>
          <w:tcPr>
            <w:tcW w:w="4855" w:type="dxa"/>
            <w:vAlign w:val="center"/>
          </w:tcPr>
          <w:p w:rsidR="00A3662E" w:rsidRPr="00CA26AD" w:rsidRDefault="00A3662E" w:rsidP="009D58A3">
            <w:pPr>
              <w:spacing w:line="280" w:lineRule="exact"/>
              <w:jc w:val="left"/>
              <w:rPr>
                <w:rFonts w:asciiTheme="minorEastAsia" w:hAnsiTheme="minorEastAsia"/>
                <w:szCs w:val="21"/>
              </w:rPr>
            </w:pPr>
            <w:r w:rsidRPr="00CA26AD">
              <w:rPr>
                <w:rFonts w:asciiTheme="minorEastAsia" w:hAnsiTheme="minorEastAsia" w:hint="eastAsia"/>
                <w:szCs w:val="21"/>
              </w:rPr>
              <w:t>20・30歳代の経済生活問題による自殺者数が増加</w:t>
            </w:r>
          </w:p>
        </w:tc>
        <w:tc>
          <w:tcPr>
            <w:tcW w:w="2572" w:type="dxa"/>
          </w:tcPr>
          <w:p w:rsidR="00A3662E" w:rsidRPr="00CA26AD" w:rsidRDefault="00A3662E" w:rsidP="009D58A3">
            <w:pPr>
              <w:spacing w:line="280" w:lineRule="exact"/>
              <w:jc w:val="left"/>
              <w:rPr>
                <w:rFonts w:asciiTheme="minorEastAsia" w:hAnsiTheme="minorEastAsia"/>
                <w:szCs w:val="21"/>
              </w:rPr>
            </w:pPr>
            <w:r w:rsidRPr="00CA26AD">
              <w:rPr>
                <w:rFonts w:asciiTheme="minorEastAsia" w:hAnsiTheme="minorEastAsia" w:hint="eastAsia"/>
                <w:szCs w:val="21"/>
              </w:rPr>
              <w:t>負債が多い(60%</w:t>
            </w:r>
            <w:r w:rsidR="0047660C" w:rsidRPr="00CA26AD">
              <w:rPr>
                <w:rFonts w:asciiTheme="minorEastAsia" w:hAnsiTheme="minorEastAsia" w:hint="eastAsia"/>
                <w:szCs w:val="21"/>
              </w:rPr>
              <w:t>)</w:t>
            </w:r>
          </w:p>
        </w:tc>
      </w:tr>
      <w:tr w:rsidR="00A3662E" w:rsidTr="00CA26AD">
        <w:trPr>
          <w:jc w:val="center"/>
        </w:trPr>
        <w:tc>
          <w:tcPr>
            <w:tcW w:w="1317" w:type="dxa"/>
            <w:vMerge/>
          </w:tcPr>
          <w:p w:rsidR="00A3662E" w:rsidRPr="00CA26AD" w:rsidRDefault="00A3662E" w:rsidP="009D58A3">
            <w:pPr>
              <w:spacing w:line="280" w:lineRule="exact"/>
              <w:jc w:val="center"/>
              <w:rPr>
                <w:rFonts w:asciiTheme="minorEastAsia" w:hAnsiTheme="minorEastAsia"/>
                <w:szCs w:val="21"/>
              </w:rPr>
            </w:pPr>
          </w:p>
        </w:tc>
        <w:tc>
          <w:tcPr>
            <w:tcW w:w="1292" w:type="dxa"/>
            <w:vAlign w:val="center"/>
          </w:tcPr>
          <w:p w:rsidR="00A3662E" w:rsidRPr="00CA26AD" w:rsidRDefault="00A3662E" w:rsidP="009D58A3">
            <w:pPr>
              <w:spacing w:line="280" w:lineRule="exact"/>
              <w:jc w:val="center"/>
              <w:rPr>
                <w:rFonts w:asciiTheme="minorEastAsia" w:hAnsiTheme="minorEastAsia"/>
                <w:szCs w:val="21"/>
              </w:rPr>
            </w:pPr>
            <w:r w:rsidRPr="00CA26AD">
              <w:rPr>
                <w:rFonts w:asciiTheme="minorEastAsia" w:hAnsiTheme="minorEastAsia" w:hint="eastAsia"/>
                <w:szCs w:val="21"/>
              </w:rPr>
              <w:t>グループＣ</w:t>
            </w:r>
          </w:p>
        </w:tc>
        <w:tc>
          <w:tcPr>
            <w:tcW w:w="4855" w:type="dxa"/>
            <w:vAlign w:val="center"/>
          </w:tcPr>
          <w:p w:rsidR="00A3662E" w:rsidRPr="00CA26AD" w:rsidRDefault="00A3662E" w:rsidP="009D58A3">
            <w:pPr>
              <w:spacing w:line="280" w:lineRule="exact"/>
              <w:jc w:val="left"/>
              <w:rPr>
                <w:rFonts w:asciiTheme="minorEastAsia" w:hAnsiTheme="minorEastAsia"/>
                <w:szCs w:val="21"/>
              </w:rPr>
            </w:pPr>
            <w:r w:rsidRPr="00CA26AD">
              <w:rPr>
                <w:rFonts w:asciiTheme="minorEastAsia" w:hAnsiTheme="minorEastAsia" w:hint="eastAsia"/>
                <w:szCs w:val="21"/>
              </w:rPr>
              <w:t>30・60歳代の勤務問題による自殺者数が増加</w:t>
            </w:r>
          </w:p>
        </w:tc>
        <w:tc>
          <w:tcPr>
            <w:tcW w:w="2572" w:type="dxa"/>
          </w:tcPr>
          <w:p w:rsidR="00A3662E" w:rsidRPr="00CA26AD" w:rsidRDefault="00A3662E" w:rsidP="009D58A3">
            <w:pPr>
              <w:spacing w:line="280" w:lineRule="exact"/>
              <w:jc w:val="left"/>
              <w:rPr>
                <w:rFonts w:asciiTheme="minorEastAsia" w:hAnsiTheme="minorEastAsia"/>
                <w:szCs w:val="21"/>
              </w:rPr>
            </w:pPr>
            <w:r w:rsidRPr="00CA26AD">
              <w:rPr>
                <w:rFonts w:asciiTheme="minorEastAsia" w:hAnsiTheme="minorEastAsia" w:hint="eastAsia"/>
                <w:szCs w:val="21"/>
              </w:rPr>
              <w:t>仕事や職場の人間関係等</w:t>
            </w:r>
          </w:p>
        </w:tc>
      </w:tr>
      <w:tr w:rsidR="00A3662E" w:rsidTr="00CA26AD">
        <w:trPr>
          <w:jc w:val="center"/>
        </w:trPr>
        <w:tc>
          <w:tcPr>
            <w:tcW w:w="1317" w:type="dxa"/>
          </w:tcPr>
          <w:p w:rsidR="00A3662E" w:rsidRPr="00CA26AD" w:rsidRDefault="002E0590" w:rsidP="002E0590">
            <w:pPr>
              <w:spacing w:line="280" w:lineRule="exact"/>
              <w:jc w:val="center"/>
              <w:rPr>
                <w:rFonts w:asciiTheme="minorEastAsia" w:hAnsiTheme="minorEastAsia"/>
                <w:szCs w:val="21"/>
              </w:rPr>
            </w:pPr>
            <w:r w:rsidRPr="00CA26AD">
              <w:rPr>
                <w:rFonts w:asciiTheme="minorEastAsia" w:hAnsiTheme="minorEastAsia" w:hint="eastAsia"/>
                <w:szCs w:val="21"/>
              </w:rPr>
              <w:t>実数(</w:t>
            </w:r>
            <w:r w:rsidR="00A3662E" w:rsidRPr="00CA26AD">
              <w:rPr>
                <w:rFonts w:asciiTheme="minorEastAsia" w:hAnsiTheme="minorEastAsia" w:hint="eastAsia"/>
                <w:szCs w:val="21"/>
              </w:rPr>
              <w:t>H29</w:t>
            </w:r>
            <w:r w:rsidRPr="00CA26AD">
              <w:rPr>
                <w:rFonts w:asciiTheme="minorEastAsia" w:hAnsiTheme="minorEastAsia" w:hint="eastAsia"/>
                <w:szCs w:val="21"/>
              </w:rPr>
              <w:t>)</w:t>
            </w:r>
          </w:p>
        </w:tc>
        <w:tc>
          <w:tcPr>
            <w:tcW w:w="1292" w:type="dxa"/>
            <w:vAlign w:val="center"/>
          </w:tcPr>
          <w:p w:rsidR="00A3662E" w:rsidRPr="00CA26AD" w:rsidRDefault="00A3662E" w:rsidP="009D58A3">
            <w:pPr>
              <w:spacing w:line="280" w:lineRule="exact"/>
              <w:jc w:val="center"/>
              <w:rPr>
                <w:rFonts w:asciiTheme="minorEastAsia" w:hAnsiTheme="minorEastAsia"/>
                <w:szCs w:val="21"/>
              </w:rPr>
            </w:pPr>
            <w:r w:rsidRPr="00CA26AD">
              <w:rPr>
                <w:rFonts w:asciiTheme="minorEastAsia" w:hAnsiTheme="minorEastAsia" w:hint="eastAsia"/>
                <w:szCs w:val="21"/>
              </w:rPr>
              <w:t>グループＤ</w:t>
            </w:r>
          </w:p>
        </w:tc>
        <w:tc>
          <w:tcPr>
            <w:tcW w:w="4855" w:type="dxa"/>
            <w:vAlign w:val="center"/>
          </w:tcPr>
          <w:p w:rsidR="00A3662E" w:rsidRPr="00CA26AD" w:rsidRDefault="00A3662E" w:rsidP="009D58A3">
            <w:pPr>
              <w:spacing w:line="280" w:lineRule="exact"/>
              <w:jc w:val="left"/>
              <w:rPr>
                <w:rFonts w:asciiTheme="minorEastAsia" w:hAnsiTheme="minorEastAsia"/>
                <w:szCs w:val="21"/>
              </w:rPr>
            </w:pPr>
            <w:r w:rsidRPr="00CA26AD">
              <w:rPr>
                <w:rFonts w:asciiTheme="minorEastAsia" w:hAnsiTheme="minorEastAsia" w:hint="eastAsia"/>
                <w:szCs w:val="21"/>
              </w:rPr>
              <w:t>40歳代以上の健康問題による自殺者数が多い</w:t>
            </w:r>
          </w:p>
        </w:tc>
        <w:tc>
          <w:tcPr>
            <w:tcW w:w="2572" w:type="dxa"/>
          </w:tcPr>
          <w:p w:rsidR="00A3662E" w:rsidRPr="00CA26AD" w:rsidRDefault="00A3662E" w:rsidP="009D58A3">
            <w:pPr>
              <w:spacing w:line="280" w:lineRule="exact"/>
              <w:jc w:val="left"/>
              <w:rPr>
                <w:rFonts w:asciiTheme="minorEastAsia" w:hAnsiTheme="minorEastAsia"/>
                <w:w w:val="80"/>
                <w:szCs w:val="21"/>
              </w:rPr>
            </w:pPr>
            <w:r w:rsidRPr="00CA26AD">
              <w:rPr>
                <w:rFonts w:asciiTheme="minorEastAsia" w:hAnsiTheme="minorEastAsia" w:hint="eastAsia"/>
                <w:w w:val="80"/>
                <w:szCs w:val="21"/>
              </w:rPr>
              <w:t>うつ病(43%)と身体の病気(33%)</w:t>
            </w:r>
          </w:p>
        </w:tc>
      </w:tr>
    </w:tbl>
    <w:p w:rsidR="00A3662E" w:rsidRDefault="00A3662E" w:rsidP="00A3662E">
      <w:pPr>
        <w:spacing w:line="320" w:lineRule="exact"/>
        <w:rPr>
          <w:rFonts w:asciiTheme="majorEastAsia" w:eastAsiaTheme="majorEastAsia" w:hAnsiTheme="majorEastAsia"/>
        </w:rPr>
      </w:pPr>
    </w:p>
    <w:p w:rsidR="00A3662E" w:rsidRPr="00CA26AD" w:rsidRDefault="00100045" w:rsidP="00CA26AD">
      <w:pPr>
        <w:spacing w:line="320" w:lineRule="exact"/>
        <w:ind w:firstLineChars="100" w:firstLine="210"/>
        <w:rPr>
          <w:rFonts w:asciiTheme="majorEastAsia" w:eastAsiaTheme="majorEastAsia" w:hAnsiTheme="majorEastAsia"/>
          <w:u w:val="single"/>
        </w:rPr>
      </w:pPr>
      <w:r w:rsidRPr="00CA26AD">
        <w:rPr>
          <w:rFonts w:asciiTheme="majorEastAsia" w:eastAsiaTheme="majorEastAsia" w:hAnsiTheme="majorEastAsia" w:hint="eastAsia"/>
          <w:u w:val="single"/>
        </w:rPr>
        <w:t xml:space="preserve">②　</w:t>
      </w:r>
      <w:r w:rsidR="00A3662E" w:rsidRPr="00CA26AD">
        <w:rPr>
          <w:rFonts w:asciiTheme="majorEastAsia" w:eastAsiaTheme="majorEastAsia" w:hAnsiTheme="majorEastAsia" w:hint="eastAsia"/>
          <w:u w:val="single"/>
        </w:rPr>
        <w:t>平成30年７月豪雨</w:t>
      </w:r>
      <w:r w:rsidR="00CA26AD" w:rsidRPr="00111B81">
        <w:rPr>
          <w:rFonts w:asciiTheme="majorEastAsia" w:eastAsiaTheme="majorEastAsia" w:hAnsiTheme="majorEastAsia" w:hint="eastAsia"/>
          <w:color w:val="000000" w:themeColor="text1"/>
          <w:u w:val="single"/>
        </w:rPr>
        <w:t>災害の影響</w:t>
      </w:r>
    </w:p>
    <w:p w:rsidR="00A3662E" w:rsidRPr="00E01262" w:rsidRDefault="00311CFC" w:rsidP="00311CFC">
      <w:pPr>
        <w:spacing w:line="320" w:lineRule="exact"/>
        <w:ind w:firstLineChars="200" w:firstLine="420"/>
        <w:rPr>
          <w:rFonts w:asciiTheme="minorEastAsia" w:hAnsiTheme="minorEastAsia"/>
        </w:rPr>
      </w:pPr>
      <w:r>
        <w:rPr>
          <w:rFonts w:asciiTheme="minorEastAsia" w:hAnsiTheme="minorEastAsia" w:hint="eastAsia"/>
        </w:rPr>
        <w:t>・</w:t>
      </w:r>
      <w:r w:rsidR="00A3662E" w:rsidRPr="00311CFC">
        <w:rPr>
          <w:rFonts w:asciiTheme="minorEastAsia" w:hAnsiTheme="minorEastAsia" w:hint="eastAsia"/>
          <w:w w:val="50"/>
        </w:rPr>
        <w:t xml:space="preserve">　</w:t>
      </w:r>
      <w:r w:rsidR="00A3662E" w:rsidRPr="00E01262">
        <w:rPr>
          <w:rFonts w:asciiTheme="minorEastAsia" w:hAnsiTheme="minorEastAsia" w:hint="eastAsia"/>
        </w:rPr>
        <w:t>被災者は，様々なストレス要因を抱えており，自殺リスクの増大が懸念されている。</w:t>
      </w:r>
    </w:p>
    <w:p w:rsidR="00A3662E" w:rsidRPr="00E01262" w:rsidRDefault="00311CFC" w:rsidP="000E63DF">
      <w:pPr>
        <w:spacing w:line="300" w:lineRule="exact"/>
        <w:ind w:left="630" w:hangingChars="300" w:hanging="630"/>
        <w:rPr>
          <w:rFonts w:asciiTheme="minorEastAsia" w:hAnsiTheme="minorEastAsia"/>
        </w:rPr>
      </w:pPr>
      <w:r>
        <w:rPr>
          <w:rFonts w:asciiTheme="minorEastAsia" w:hAnsiTheme="minorEastAsia" w:hint="eastAsia"/>
        </w:rPr>
        <w:t xml:space="preserve">　　・</w:t>
      </w:r>
      <w:r w:rsidR="00FE6A8D" w:rsidRPr="00311CFC">
        <w:rPr>
          <w:rFonts w:asciiTheme="minorEastAsia" w:hAnsiTheme="minorEastAsia" w:hint="eastAsia"/>
          <w:w w:val="50"/>
        </w:rPr>
        <w:t xml:space="preserve">　</w:t>
      </w:r>
      <w:r w:rsidR="00FE6A8D">
        <w:rPr>
          <w:rFonts w:asciiTheme="minorEastAsia" w:hAnsiTheme="minorEastAsia" w:hint="eastAsia"/>
        </w:rPr>
        <w:t>被災により，家族や親族</w:t>
      </w:r>
      <w:r>
        <w:rPr>
          <w:rFonts w:asciiTheme="minorEastAsia" w:hAnsiTheme="minorEastAsia" w:hint="eastAsia"/>
        </w:rPr>
        <w:t>･</w:t>
      </w:r>
      <w:r w:rsidR="00FE6A8D">
        <w:rPr>
          <w:rFonts w:asciiTheme="minorEastAsia" w:hAnsiTheme="minorEastAsia" w:hint="eastAsia"/>
        </w:rPr>
        <w:t>住居</w:t>
      </w:r>
      <w:r>
        <w:rPr>
          <w:rFonts w:asciiTheme="minorEastAsia" w:hAnsiTheme="minorEastAsia" w:hint="eastAsia"/>
        </w:rPr>
        <w:t>･</w:t>
      </w:r>
      <w:r w:rsidR="00FE6A8D">
        <w:rPr>
          <w:rFonts w:asciiTheme="minorEastAsia" w:hAnsiTheme="minorEastAsia" w:hint="eastAsia"/>
        </w:rPr>
        <w:t>生業等を喪失し，日常</w:t>
      </w:r>
      <w:r w:rsidR="00B50077">
        <w:rPr>
          <w:rFonts w:asciiTheme="minorEastAsia" w:hAnsiTheme="minorEastAsia" w:hint="eastAsia"/>
        </w:rPr>
        <w:t>生活を取り戻せていない方が</w:t>
      </w:r>
      <w:r w:rsidR="000E63DF" w:rsidRPr="00E01262">
        <w:rPr>
          <w:rFonts w:asciiTheme="minorEastAsia" w:hAnsiTheme="minorEastAsia" w:hint="eastAsia"/>
        </w:rPr>
        <w:t>存在している。</w:t>
      </w:r>
    </w:p>
    <w:p w:rsidR="00100045" w:rsidRDefault="00100045" w:rsidP="00381DC5">
      <w:pPr>
        <w:spacing w:line="300" w:lineRule="exact"/>
        <w:rPr>
          <w:rFonts w:asciiTheme="majorEastAsia" w:eastAsiaTheme="majorEastAsia" w:hAnsiTheme="majorEastAsia"/>
        </w:rPr>
      </w:pPr>
      <w:r>
        <w:rPr>
          <w:rFonts w:asciiTheme="majorEastAsia" w:eastAsiaTheme="majorEastAsia" w:hAnsiTheme="majorEastAsia" w:hint="eastAsia"/>
        </w:rPr>
        <w:lastRenderedPageBreak/>
        <w:t>（２）課</w:t>
      </w:r>
      <w:r w:rsidR="00FE6A8D">
        <w:rPr>
          <w:rFonts w:asciiTheme="majorEastAsia" w:eastAsiaTheme="majorEastAsia" w:hAnsiTheme="majorEastAsia" w:hint="eastAsia"/>
        </w:rPr>
        <w:t xml:space="preserve">　</w:t>
      </w:r>
      <w:r>
        <w:rPr>
          <w:rFonts w:asciiTheme="majorEastAsia" w:eastAsiaTheme="majorEastAsia" w:hAnsiTheme="majorEastAsia" w:hint="eastAsia"/>
        </w:rPr>
        <w:t>題</w:t>
      </w:r>
    </w:p>
    <w:p w:rsidR="00100045" w:rsidRPr="00311CFC" w:rsidRDefault="00FE6A8D" w:rsidP="00381DC5">
      <w:pPr>
        <w:spacing w:line="300" w:lineRule="exact"/>
        <w:rPr>
          <w:rFonts w:asciiTheme="majorEastAsia" w:eastAsiaTheme="majorEastAsia" w:hAnsiTheme="majorEastAsia"/>
          <w:u w:val="single"/>
        </w:rPr>
      </w:pPr>
      <w:r w:rsidRPr="00311CFC">
        <w:rPr>
          <w:rFonts w:asciiTheme="majorEastAsia" w:eastAsiaTheme="majorEastAsia" w:hAnsiTheme="majorEastAsia" w:hint="eastAsia"/>
        </w:rPr>
        <w:t xml:space="preserve">　　</w:t>
      </w:r>
      <w:r w:rsidR="00CA26AD" w:rsidRPr="00111B81">
        <w:rPr>
          <w:rFonts w:asciiTheme="majorEastAsia" w:eastAsiaTheme="majorEastAsia" w:hAnsiTheme="majorEastAsia" w:hint="eastAsia"/>
          <w:color w:val="000000" w:themeColor="text1"/>
          <w:u w:val="single"/>
        </w:rPr>
        <w:t>①</w:t>
      </w:r>
      <w:r w:rsidR="00100045" w:rsidRPr="00311CFC">
        <w:rPr>
          <w:rFonts w:asciiTheme="majorEastAsia" w:eastAsiaTheme="majorEastAsia" w:hAnsiTheme="majorEastAsia" w:hint="eastAsia"/>
          <w:u w:val="single"/>
        </w:rPr>
        <w:t xml:space="preserve">　県内自殺者データの現状を踏まえた課題</w:t>
      </w:r>
    </w:p>
    <w:p w:rsidR="00D119CE" w:rsidRPr="00360B76" w:rsidRDefault="00D119CE" w:rsidP="00381DC5">
      <w:pPr>
        <w:spacing w:line="300" w:lineRule="exact"/>
        <w:rPr>
          <w:rFonts w:asciiTheme="majorEastAsia" w:eastAsiaTheme="majorEastAsia" w:hAnsiTheme="majorEastAsia"/>
        </w:rPr>
      </w:pPr>
      <w:r>
        <w:rPr>
          <w:rFonts w:hint="eastAsia"/>
        </w:rPr>
        <w:t xml:space="preserve">　</w:t>
      </w:r>
      <w:r w:rsidR="00FE6A8D">
        <w:rPr>
          <w:rFonts w:hint="eastAsia"/>
        </w:rPr>
        <w:t xml:space="preserve">　　</w:t>
      </w:r>
      <w:r w:rsidR="00F62926">
        <w:rPr>
          <w:rFonts w:asciiTheme="majorEastAsia" w:eastAsiaTheme="majorEastAsia" w:hAnsiTheme="majorEastAsia" w:hint="eastAsia"/>
        </w:rPr>
        <w:t>(ｸﾞﾙｰﾌﾟA)</w:t>
      </w:r>
      <w:r w:rsidR="00CC5F10" w:rsidRPr="00360B76">
        <w:rPr>
          <w:rFonts w:asciiTheme="majorEastAsia" w:eastAsiaTheme="majorEastAsia" w:hAnsiTheme="majorEastAsia" w:hint="eastAsia"/>
        </w:rPr>
        <w:t>19</w:t>
      </w:r>
      <w:r w:rsidR="00716136" w:rsidRPr="00360B76">
        <w:rPr>
          <w:rFonts w:asciiTheme="majorEastAsia" w:eastAsiaTheme="majorEastAsia" w:hAnsiTheme="majorEastAsia" w:hint="eastAsia"/>
        </w:rPr>
        <w:t>歳以下の自殺者が増加しており，原因不詳による</w:t>
      </w:r>
      <w:r w:rsidR="00CC5F10" w:rsidRPr="00360B76">
        <w:rPr>
          <w:rFonts w:asciiTheme="majorEastAsia" w:eastAsiaTheme="majorEastAsia" w:hAnsiTheme="majorEastAsia" w:hint="eastAsia"/>
        </w:rPr>
        <w:t>自殺が多い</w:t>
      </w:r>
      <w:r w:rsidR="00CC5F10" w:rsidRPr="00360B76">
        <w:rPr>
          <w:rFonts w:asciiTheme="majorEastAsia" w:eastAsiaTheme="majorEastAsia" w:hAnsiTheme="majorEastAsia"/>
        </w:rPr>
        <w:t xml:space="preserve"> </w:t>
      </w:r>
    </w:p>
    <w:tbl>
      <w:tblPr>
        <w:tblStyle w:val="a3"/>
        <w:tblpPr w:leftFromText="142" w:rightFromText="142" w:vertAnchor="text" w:tblpX="608" w:tblpY="17"/>
        <w:tblW w:w="0" w:type="auto"/>
        <w:tblLook w:val="04A0" w:firstRow="1" w:lastRow="0" w:firstColumn="1" w:lastColumn="0" w:noHBand="0" w:noVBand="1"/>
      </w:tblPr>
      <w:tblGrid>
        <w:gridCol w:w="1384"/>
        <w:gridCol w:w="8080"/>
      </w:tblGrid>
      <w:tr w:rsidR="00360B76" w:rsidTr="00360B76">
        <w:tc>
          <w:tcPr>
            <w:tcW w:w="1384" w:type="dxa"/>
            <w:shd w:val="clear" w:color="auto" w:fill="DAEEF3" w:themeFill="accent5" w:themeFillTint="33"/>
            <w:vAlign w:val="center"/>
          </w:tcPr>
          <w:p w:rsidR="00360B76" w:rsidRDefault="00100045" w:rsidP="00360B76">
            <w:pPr>
              <w:spacing w:line="300" w:lineRule="exact"/>
              <w:jc w:val="center"/>
              <w:rPr>
                <w:rFonts w:asciiTheme="majorEastAsia" w:eastAsiaTheme="majorEastAsia" w:hAnsiTheme="majorEastAsia"/>
              </w:rPr>
            </w:pPr>
            <w:r>
              <w:rPr>
                <w:rFonts w:asciiTheme="majorEastAsia" w:eastAsiaTheme="majorEastAsia" w:hAnsiTheme="majorEastAsia" w:hint="eastAsia"/>
              </w:rPr>
              <w:t>本</w:t>
            </w:r>
            <w:r w:rsidR="00A935DA">
              <w:rPr>
                <w:rFonts w:asciiTheme="majorEastAsia" w:eastAsiaTheme="majorEastAsia" w:hAnsiTheme="majorEastAsia" w:hint="eastAsia"/>
              </w:rPr>
              <w:t xml:space="preserve">　</w:t>
            </w:r>
            <w:r>
              <w:rPr>
                <w:rFonts w:asciiTheme="majorEastAsia" w:eastAsiaTheme="majorEastAsia" w:hAnsiTheme="majorEastAsia" w:hint="eastAsia"/>
              </w:rPr>
              <w:t>人</w:t>
            </w:r>
          </w:p>
        </w:tc>
        <w:tc>
          <w:tcPr>
            <w:tcW w:w="8080" w:type="dxa"/>
          </w:tcPr>
          <w:p w:rsidR="00360B76" w:rsidRDefault="00F7067A" w:rsidP="00360B76">
            <w:pPr>
              <w:spacing w:line="300" w:lineRule="exact"/>
            </w:pPr>
            <w:r>
              <w:rPr>
                <w:rFonts w:hint="eastAsia"/>
              </w:rPr>
              <w:t>・対面や電話による相談に抵抗がある</w:t>
            </w:r>
          </w:p>
          <w:p w:rsidR="00D17710" w:rsidRDefault="00D17710" w:rsidP="00D17710">
            <w:pPr>
              <w:spacing w:line="300" w:lineRule="exact"/>
            </w:pPr>
            <w:r>
              <w:rPr>
                <w:rFonts w:hint="eastAsia"/>
              </w:rPr>
              <w:t>・心の悩みに対する偏見がある</w:t>
            </w:r>
          </w:p>
          <w:p w:rsidR="00360B76" w:rsidRPr="00CC6CDC" w:rsidRDefault="00360B76" w:rsidP="00360B76">
            <w:pPr>
              <w:spacing w:line="300" w:lineRule="exact"/>
            </w:pPr>
            <w:r>
              <w:rPr>
                <w:rFonts w:hint="eastAsia"/>
              </w:rPr>
              <w:t>・ＳＯＳの出し方</w:t>
            </w:r>
            <w:r w:rsidR="00F7067A">
              <w:rPr>
                <w:rFonts w:hint="eastAsia"/>
              </w:rPr>
              <w:t>に関するスキルが身に付いていない</w:t>
            </w:r>
          </w:p>
          <w:p w:rsidR="00360B76" w:rsidRPr="00360B76" w:rsidRDefault="00D17710" w:rsidP="00D17710">
            <w:pPr>
              <w:spacing w:line="300" w:lineRule="exact"/>
            </w:pPr>
            <w:r>
              <w:rPr>
                <w:rFonts w:hint="eastAsia"/>
              </w:rPr>
              <w:t>・ＳＯＳをどこに出したら良いかわからない</w:t>
            </w:r>
          </w:p>
        </w:tc>
      </w:tr>
      <w:tr w:rsidR="00360B76" w:rsidTr="00360B76">
        <w:tc>
          <w:tcPr>
            <w:tcW w:w="1384" w:type="dxa"/>
            <w:shd w:val="clear" w:color="auto" w:fill="DAEEF3" w:themeFill="accent5" w:themeFillTint="33"/>
            <w:vAlign w:val="center"/>
          </w:tcPr>
          <w:p w:rsidR="00360B76" w:rsidRDefault="00100045" w:rsidP="00360B76">
            <w:pPr>
              <w:spacing w:line="300" w:lineRule="exact"/>
              <w:jc w:val="center"/>
              <w:rPr>
                <w:rFonts w:asciiTheme="majorEastAsia" w:eastAsiaTheme="majorEastAsia" w:hAnsiTheme="majorEastAsia"/>
              </w:rPr>
            </w:pPr>
            <w:r>
              <w:rPr>
                <w:rFonts w:asciiTheme="majorEastAsia" w:eastAsiaTheme="majorEastAsia" w:hAnsiTheme="majorEastAsia" w:hint="eastAsia"/>
              </w:rPr>
              <w:t>周</w:t>
            </w:r>
            <w:r w:rsidR="00A935DA">
              <w:rPr>
                <w:rFonts w:asciiTheme="majorEastAsia" w:eastAsiaTheme="majorEastAsia" w:hAnsiTheme="majorEastAsia" w:hint="eastAsia"/>
              </w:rPr>
              <w:t xml:space="preserve">　</w:t>
            </w:r>
            <w:r>
              <w:rPr>
                <w:rFonts w:asciiTheme="majorEastAsia" w:eastAsiaTheme="majorEastAsia" w:hAnsiTheme="majorEastAsia" w:hint="eastAsia"/>
              </w:rPr>
              <w:t>囲</w:t>
            </w:r>
          </w:p>
        </w:tc>
        <w:tc>
          <w:tcPr>
            <w:tcW w:w="8080" w:type="dxa"/>
          </w:tcPr>
          <w:p w:rsidR="00360B76" w:rsidRPr="00360B76" w:rsidRDefault="00360B76" w:rsidP="00360B76">
            <w:pPr>
              <w:spacing w:line="300" w:lineRule="exact"/>
            </w:pPr>
            <w:r>
              <w:rPr>
                <w:rFonts w:hint="eastAsia"/>
              </w:rPr>
              <w:t>・周囲の人が自殺のサインに気づけていない</w:t>
            </w:r>
          </w:p>
        </w:tc>
      </w:tr>
    </w:tbl>
    <w:p w:rsidR="00CC5F10" w:rsidRPr="00360B76" w:rsidRDefault="00CC5F10" w:rsidP="00F62926">
      <w:pPr>
        <w:spacing w:line="300" w:lineRule="exact"/>
        <w:ind w:left="1050" w:hangingChars="500" w:hanging="1050"/>
        <w:rPr>
          <w:rFonts w:asciiTheme="majorEastAsia" w:eastAsiaTheme="majorEastAsia" w:hAnsiTheme="majorEastAsia"/>
        </w:rPr>
      </w:pPr>
      <w:r>
        <w:rPr>
          <w:rFonts w:hint="eastAsia"/>
        </w:rPr>
        <w:t xml:space="preserve">　</w:t>
      </w:r>
      <w:r w:rsidR="00FE6A8D">
        <w:rPr>
          <w:rFonts w:hint="eastAsia"/>
        </w:rPr>
        <w:t xml:space="preserve">　　</w:t>
      </w:r>
      <w:r w:rsidR="00F62926">
        <w:rPr>
          <w:rFonts w:asciiTheme="majorEastAsia" w:eastAsiaTheme="majorEastAsia" w:hAnsiTheme="majorEastAsia" w:hint="eastAsia"/>
        </w:rPr>
        <w:t>(ｸﾞﾙｰﾌﾟB)</w:t>
      </w:r>
      <w:r w:rsidRPr="00360B76">
        <w:rPr>
          <w:rFonts w:asciiTheme="majorEastAsia" w:eastAsiaTheme="majorEastAsia" w:hAnsiTheme="majorEastAsia" w:hint="eastAsia"/>
        </w:rPr>
        <w:t>20・30歳代の経済生活問題による自殺者が増加しており，負債による自殺が多い</w:t>
      </w:r>
    </w:p>
    <w:tbl>
      <w:tblPr>
        <w:tblStyle w:val="a3"/>
        <w:tblpPr w:leftFromText="142" w:rightFromText="142" w:vertAnchor="text" w:horzAnchor="margin" w:tblpXSpec="center" w:tblpY="30"/>
        <w:tblW w:w="0" w:type="auto"/>
        <w:tblLook w:val="04A0" w:firstRow="1" w:lastRow="0" w:firstColumn="1" w:lastColumn="0" w:noHBand="0" w:noVBand="1"/>
      </w:tblPr>
      <w:tblGrid>
        <w:gridCol w:w="1384"/>
        <w:gridCol w:w="8106"/>
      </w:tblGrid>
      <w:tr w:rsidR="00360B76" w:rsidTr="00360B76">
        <w:tc>
          <w:tcPr>
            <w:tcW w:w="1384" w:type="dxa"/>
            <w:shd w:val="clear" w:color="auto" w:fill="DAEEF3" w:themeFill="accent5" w:themeFillTint="33"/>
            <w:vAlign w:val="center"/>
          </w:tcPr>
          <w:p w:rsidR="00360B76" w:rsidRDefault="00100045" w:rsidP="00360B76">
            <w:pPr>
              <w:spacing w:line="300" w:lineRule="exact"/>
              <w:jc w:val="center"/>
              <w:rPr>
                <w:rFonts w:asciiTheme="majorEastAsia" w:eastAsiaTheme="majorEastAsia" w:hAnsiTheme="majorEastAsia"/>
              </w:rPr>
            </w:pPr>
            <w:r>
              <w:rPr>
                <w:rFonts w:asciiTheme="majorEastAsia" w:eastAsiaTheme="majorEastAsia" w:hAnsiTheme="majorEastAsia" w:hint="eastAsia"/>
              </w:rPr>
              <w:t>経済生活</w:t>
            </w:r>
          </w:p>
        </w:tc>
        <w:tc>
          <w:tcPr>
            <w:tcW w:w="8106" w:type="dxa"/>
          </w:tcPr>
          <w:p w:rsidR="00360B76" w:rsidRDefault="005314B5" w:rsidP="00360B76">
            <w:pPr>
              <w:spacing w:line="300" w:lineRule="exact"/>
            </w:pPr>
            <w:r>
              <w:rPr>
                <w:rFonts w:hint="eastAsia"/>
              </w:rPr>
              <w:t>・お金に関する教育が不十分</w:t>
            </w:r>
          </w:p>
          <w:p w:rsidR="00360B76" w:rsidRPr="00360B76" w:rsidRDefault="005314B5" w:rsidP="00360B76">
            <w:pPr>
              <w:spacing w:line="300" w:lineRule="exact"/>
            </w:pPr>
            <w:r>
              <w:rPr>
                <w:rFonts w:hint="eastAsia"/>
              </w:rPr>
              <w:t>・若者の安定した就職に向けた支援が不十分</w:t>
            </w:r>
          </w:p>
        </w:tc>
      </w:tr>
      <w:tr w:rsidR="00360B76" w:rsidTr="00360B76">
        <w:tc>
          <w:tcPr>
            <w:tcW w:w="1384" w:type="dxa"/>
            <w:shd w:val="clear" w:color="auto" w:fill="DAEEF3" w:themeFill="accent5" w:themeFillTint="33"/>
            <w:vAlign w:val="center"/>
          </w:tcPr>
          <w:p w:rsidR="00360B76" w:rsidRDefault="00100045" w:rsidP="00360B76">
            <w:pPr>
              <w:spacing w:line="300" w:lineRule="exact"/>
              <w:jc w:val="center"/>
              <w:rPr>
                <w:rFonts w:asciiTheme="majorEastAsia" w:eastAsiaTheme="majorEastAsia" w:hAnsiTheme="majorEastAsia"/>
              </w:rPr>
            </w:pPr>
            <w:r>
              <w:rPr>
                <w:rFonts w:asciiTheme="majorEastAsia" w:eastAsiaTheme="majorEastAsia" w:hAnsiTheme="majorEastAsia" w:hint="eastAsia"/>
              </w:rPr>
              <w:t>支援体制</w:t>
            </w:r>
          </w:p>
        </w:tc>
        <w:tc>
          <w:tcPr>
            <w:tcW w:w="8106" w:type="dxa"/>
          </w:tcPr>
          <w:p w:rsidR="00360B76" w:rsidRDefault="00360B76" w:rsidP="00360B76">
            <w:pPr>
              <w:spacing w:line="300" w:lineRule="exact"/>
            </w:pPr>
            <w:r>
              <w:rPr>
                <w:rFonts w:hint="eastAsia"/>
              </w:rPr>
              <w:t>・相談窓口や支援制度が周知されていない</w:t>
            </w:r>
          </w:p>
          <w:p w:rsidR="00360B76" w:rsidRDefault="00360B76" w:rsidP="00360B76">
            <w:pPr>
              <w:spacing w:line="300" w:lineRule="exact"/>
            </w:pPr>
            <w:r>
              <w:rPr>
                <w:rFonts w:hint="eastAsia"/>
              </w:rPr>
              <w:t>・身近に相談できる人材がいない</w:t>
            </w:r>
          </w:p>
          <w:p w:rsidR="00360B76" w:rsidRPr="00360B76" w:rsidRDefault="00071CB7" w:rsidP="00360B76">
            <w:pPr>
              <w:spacing w:line="300" w:lineRule="exact"/>
            </w:pPr>
            <w:r>
              <w:rPr>
                <w:rFonts w:hint="eastAsia"/>
              </w:rPr>
              <w:t>・経済生活</w:t>
            </w:r>
            <w:r w:rsidR="00360B76">
              <w:rPr>
                <w:rFonts w:hint="eastAsia"/>
              </w:rPr>
              <w:t>相談と精神保健の連携が不十分</w:t>
            </w:r>
          </w:p>
        </w:tc>
      </w:tr>
    </w:tbl>
    <w:p w:rsidR="00360B76" w:rsidRPr="00360B76" w:rsidRDefault="00CC5F10" w:rsidP="00CC5F10">
      <w:pPr>
        <w:spacing w:line="300" w:lineRule="exact"/>
        <w:rPr>
          <w:rFonts w:asciiTheme="majorEastAsia" w:eastAsiaTheme="majorEastAsia" w:hAnsiTheme="majorEastAsia"/>
        </w:rPr>
      </w:pPr>
      <w:r>
        <w:rPr>
          <w:rFonts w:hint="eastAsia"/>
        </w:rPr>
        <w:t xml:space="preserve">　</w:t>
      </w:r>
      <w:r w:rsidR="00FE6A8D">
        <w:rPr>
          <w:rFonts w:hint="eastAsia"/>
        </w:rPr>
        <w:t xml:space="preserve">　　</w:t>
      </w:r>
      <w:r w:rsidR="00F62926">
        <w:rPr>
          <w:rFonts w:asciiTheme="majorEastAsia" w:eastAsiaTheme="majorEastAsia" w:hAnsiTheme="majorEastAsia" w:hint="eastAsia"/>
        </w:rPr>
        <w:t>(ｸﾞﾙｰﾌﾟC)</w:t>
      </w:r>
      <w:r w:rsidRPr="00360B76">
        <w:rPr>
          <w:rFonts w:asciiTheme="majorEastAsia" w:eastAsiaTheme="majorEastAsia" w:hAnsiTheme="majorEastAsia" w:hint="eastAsia"/>
        </w:rPr>
        <w:t>30・60歳代の勤務問題による自殺者が増加しており，仕事や職場の人間関係で悩んでいる</w:t>
      </w:r>
    </w:p>
    <w:tbl>
      <w:tblPr>
        <w:tblStyle w:val="a3"/>
        <w:tblpPr w:leftFromText="142" w:rightFromText="142" w:vertAnchor="text" w:horzAnchor="margin" w:tblpXSpec="center" w:tblpY="30"/>
        <w:tblW w:w="0" w:type="auto"/>
        <w:tblLook w:val="04A0" w:firstRow="1" w:lastRow="0" w:firstColumn="1" w:lastColumn="0" w:noHBand="0" w:noVBand="1"/>
      </w:tblPr>
      <w:tblGrid>
        <w:gridCol w:w="1384"/>
        <w:gridCol w:w="8106"/>
      </w:tblGrid>
      <w:tr w:rsidR="00360B76" w:rsidTr="00360B76">
        <w:tc>
          <w:tcPr>
            <w:tcW w:w="1384" w:type="dxa"/>
            <w:shd w:val="clear" w:color="auto" w:fill="DAEEF3" w:themeFill="accent5" w:themeFillTint="33"/>
            <w:vAlign w:val="center"/>
          </w:tcPr>
          <w:p w:rsidR="00360B76" w:rsidRDefault="00100045" w:rsidP="008A166C">
            <w:pPr>
              <w:spacing w:line="300" w:lineRule="exact"/>
              <w:jc w:val="center"/>
              <w:rPr>
                <w:rFonts w:asciiTheme="majorEastAsia" w:eastAsiaTheme="majorEastAsia" w:hAnsiTheme="majorEastAsia"/>
              </w:rPr>
            </w:pPr>
            <w:r>
              <w:rPr>
                <w:rFonts w:asciiTheme="majorEastAsia" w:eastAsiaTheme="majorEastAsia" w:hAnsiTheme="majorEastAsia" w:hint="eastAsia"/>
              </w:rPr>
              <w:t>職</w:t>
            </w:r>
            <w:r w:rsidR="00A935DA">
              <w:rPr>
                <w:rFonts w:asciiTheme="majorEastAsia" w:eastAsiaTheme="majorEastAsia" w:hAnsiTheme="majorEastAsia" w:hint="eastAsia"/>
              </w:rPr>
              <w:t xml:space="preserve">　</w:t>
            </w:r>
            <w:r>
              <w:rPr>
                <w:rFonts w:asciiTheme="majorEastAsia" w:eastAsiaTheme="majorEastAsia" w:hAnsiTheme="majorEastAsia" w:hint="eastAsia"/>
              </w:rPr>
              <w:t>場</w:t>
            </w:r>
          </w:p>
        </w:tc>
        <w:tc>
          <w:tcPr>
            <w:tcW w:w="8106" w:type="dxa"/>
          </w:tcPr>
          <w:p w:rsidR="00360B76" w:rsidRDefault="00360B76" w:rsidP="008A166C">
            <w:pPr>
              <w:spacing w:line="300" w:lineRule="exact"/>
            </w:pPr>
            <w:r>
              <w:rPr>
                <w:rFonts w:hint="eastAsia"/>
              </w:rPr>
              <w:t>・事業主のメンタルヘルスの意識が不十分</w:t>
            </w:r>
          </w:p>
          <w:p w:rsidR="00D55164" w:rsidRPr="00360B76" w:rsidRDefault="00D55164" w:rsidP="00D55164">
            <w:pPr>
              <w:spacing w:line="300" w:lineRule="exact"/>
            </w:pPr>
            <w:r>
              <w:rPr>
                <w:rFonts w:hint="eastAsia"/>
              </w:rPr>
              <w:t>・ストレスチェックの有効活用がされていない</w:t>
            </w:r>
          </w:p>
        </w:tc>
      </w:tr>
      <w:tr w:rsidR="00360B76" w:rsidTr="00360B76">
        <w:trPr>
          <w:trHeight w:val="933"/>
        </w:trPr>
        <w:tc>
          <w:tcPr>
            <w:tcW w:w="1384" w:type="dxa"/>
            <w:shd w:val="clear" w:color="auto" w:fill="DAEEF3" w:themeFill="accent5" w:themeFillTint="33"/>
            <w:vAlign w:val="center"/>
          </w:tcPr>
          <w:p w:rsidR="00360B76" w:rsidRDefault="00100045" w:rsidP="008A166C">
            <w:pPr>
              <w:spacing w:line="300" w:lineRule="exact"/>
              <w:jc w:val="center"/>
              <w:rPr>
                <w:rFonts w:asciiTheme="majorEastAsia" w:eastAsiaTheme="majorEastAsia" w:hAnsiTheme="majorEastAsia"/>
              </w:rPr>
            </w:pPr>
            <w:r>
              <w:rPr>
                <w:rFonts w:asciiTheme="majorEastAsia" w:eastAsiaTheme="majorEastAsia" w:hAnsiTheme="majorEastAsia" w:hint="eastAsia"/>
              </w:rPr>
              <w:t>支援体制</w:t>
            </w:r>
          </w:p>
        </w:tc>
        <w:tc>
          <w:tcPr>
            <w:tcW w:w="8106" w:type="dxa"/>
          </w:tcPr>
          <w:p w:rsidR="00360B76" w:rsidRPr="008F258E" w:rsidRDefault="00360B76" w:rsidP="00360B76">
            <w:pPr>
              <w:spacing w:line="300" w:lineRule="exact"/>
            </w:pPr>
            <w:r>
              <w:rPr>
                <w:rFonts w:hint="eastAsia"/>
              </w:rPr>
              <w:t>・相談窓口が周知されていない</w:t>
            </w:r>
          </w:p>
          <w:p w:rsidR="00360B76" w:rsidRDefault="00360B76" w:rsidP="00360B76">
            <w:pPr>
              <w:spacing w:line="300" w:lineRule="exact"/>
            </w:pPr>
            <w:r>
              <w:rPr>
                <w:rFonts w:hint="eastAsia"/>
              </w:rPr>
              <w:t>・労働相談と精神保健の連携が不十分</w:t>
            </w:r>
          </w:p>
          <w:p w:rsidR="00360B76" w:rsidRPr="00360B76" w:rsidRDefault="00360B76" w:rsidP="008A166C">
            <w:pPr>
              <w:spacing w:line="300" w:lineRule="exact"/>
            </w:pPr>
            <w:r>
              <w:rPr>
                <w:rFonts w:hint="eastAsia"/>
              </w:rPr>
              <w:t>・周囲に悩みに気づける人がいない</w:t>
            </w:r>
          </w:p>
        </w:tc>
      </w:tr>
    </w:tbl>
    <w:p w:rsidR="00360B76" w:rsidRPr="00360B76" w:rsidRDefault="00CC5F10" w:rsidP="00CC5F10">
      <w:pPr>
        <w:spacing w:line="300" w:lineRule="exact"/>
        <w:rPr>
          <w:rFonts w:asciiTheme="majorEastAsia" w:eastAsiaTheme="majorEastAsia" w:hAnsiTheme="majorEastAsia"/>
        </w:rPr>
      </w:pPr>
      <w:r>
        <w:rPr>
          <w:rFonts w:hint="eastAsia"/>
        </w:rPr>
        <w:t xml:space="preserve">　</w:t>
      </w:r>
      <w:r w:rsidR="00FE6A8D">
        <w:rPr>
          <w:rFonts w:hint="eastAsia"/>
        </w:rPr>
        <w:t xml:space="preserve">　　</w:t>
      </w:r>
      <w:r w:rsidR="00F62926">
        <w:rPr>
          <w:rFonts w:asciiTheme="majorEastAsia" w:eastAsiaTheme="majorEastAsia" w:hAnsiTheme="majorEastAsia" w:hint="eastAsia"/>
        </w:rPr>
        <w:t>(ｸﾞﾙｰﾌﾟD)</w:t>
      </w:r>
      <w:r w:rsidRPr="00360B76">
        <w:rPr>
          <w:rFonts w:asciiTheme="majorEastAsia" w:eastAsiaTheme="majorEastAsia" w:hAnsiTheme="majorEastAsia" w:hint="eastAsia"/>
        </w:rPr>
        <w:t>40歳代以上の健康問題による自殺者数が多く，うつ病や身体の病気で悩んでいる</w:t>
      </w:r>
    </w:p>
    <w:tbl>
      <w:tblPr>
        <w:tblStyle w:val="a3"/>
        <w:tblpPr w:leftFromText="142" w:rightFromText="142" w:vertAnchor="text" w:horzAnchor="margin" w:tblpXSpec="center" w:tblpY="30"/>
        <w:tblW w:w="0" w:type="auto"/>
        <w:tblLook w:val="04A0" w:firstRow="1" w:lastRow="0" w:firstColumn="1" w:lastColumn="0" w:noHBand="0" w:noVBand="1"/>
      </w:tblPr>
      <w:tblGrid>
        <w:gridCol w:w="1384"/>
        <w:gridCol w:w="8106"/>
      </w:tblGrid>
      <w:tr w:rsidR="00360B76" w:rsidTr="00360B76">
        <w:tc>
          <w:tcPr>
            <w:tcW w:w="1384" w:type="dxa"/>
            <w:shd w:val="clear" w:color="auto" w:fill="DAEEF3" w:themeFill="accent5" w:themeFillTint="33"/>
            <w:vAlign w:val="center"/>
          </w:tcPr>
          <w:p w:rsidR="00360B76" w:rsidRDefault="00360B76" w:rsidP="008A166C">
            <w:pPr>
              <w:spacing w:line="300" w:lineRule="exact"/>
              <w:jc w:val="center"/>
              <w:rPr>
                <w:rFonts w:asciiTheme="majorEastAsia" w:eastAsiaTheme="majorEastAsia" w:hAnsiTheme="majorEastAsia"/>
              </w:rPr>
            </w:pPr>
            <w:r>
              <w:rPr>
                <w:rFonts w:asciiTheme="majorEastAsia" w:eastAsiaTheme="majorEastAsia" w:hAnsiTheme="majorEastAsia" w:hint="eastAsia"/>
              </w:rPr>
              <w:t>うつ病</w:t>
            </w:r>
          </w:p>
        </w:tc>
        <w:tc>
          <w:tcPr>
            <w:tcW w:w="8106" w:type="dxa"/>
          </w:tcPr>
          <w:p w:rsidR="00360B76" w:rsidRDefault="00360B76" w:rsidP="00360B76">
            <w:pPr>
              <w:spacing w:line="300" w:lineRule="exact"/>
            </w:pPr>
            <w:r>
              <w:rPr>
                <w:rFonts w:hint="eastAsia"/>
              </w:rPr>
              <w:t>・かかりつけ医と精神科医</w:t>
            </w:r>
            <w:r w:rsidR="009B38D4">
              <w:rPr>
                <w:rFonts w:hint="eastAsia"/>
              </w:rPr>
              <w:t>等</w:t>
            </w:r>
            <w:r>
              <w:rPr>
                <w:rFonts w:hint="eastAsia"/>
              </w:rPr>
              <w:t>の連携が不十分</w:t>
            </w:r>
          </w:p>
          <w:p w:rsidR="00360B76" w:rsidRDefault="00360B76" w:rsidP="00360B76">
            <w:pPr>
              <w:spacing w:line="300" w:lineRule="exact"/>
            </w:pPr>
            <w:r>
              <w:rPr>
                <w:rFonts w:hint="eastAsia"/>
              </w:rPr>
              <w:t>・周囲の人が自殺のサインに気づけていない</w:t>
            </w:r>
          </w:p>
          <w:p w:rsidR="00360B76" w:rsidRPr="00360B76" w:rsidRDefault="00360B76" w:rsidP="008A166C">
            <w:pPr>
              <w:spacing w:line="300" w:lineRule="exact"/>
            </w:pPr>
            <w:r>
              <w:rPr>
                <w:rFonts w:hint="eastAsia"/>
              </w:rPr>
              <w:t>・各種相談窓口と精神保健の連携が不十分</w:t>
            </w:r>
          </w:p>
        </w:tc>
      </w:tr>
      <w:tr w:rsidR="00360B76" w:rsidTr="00002C90">
        <w:trPr>
          <w:trHeight w:val="367"/>
        </w:trPr>
        <w:tc>
          <w:tcPr>
            <w:tcW w:w="1384" w:type="dxa"/>
            <w:shd w:val="clear" w:color="auto" w:fill="DAEEF3" w:themeFill="accent5" w:themeFillTint="33"/>
            <w:vAlign w:val="center"/>
          </w:tcPr>
          <w:p w:rsidR="00360B76" w:rsidRDefault="00360B76" w:rsidP="008A166C">
            <w:pPr>
              <w:spacing w:line="300" w:lineRule="exact"/>
              <w:jc w:val="center"/>
              <w:rPr>
                <w:rFonts w:asciiTheme="majorEastAsia" w:eastAsiaTheme="majorEastAsia" w:hAnsiTheme="majorEastAsia"/>
              </w:rPr>
            </w:pPr>
            <w:r>
              <w:rPr>
                <w:rFonts w:asciiTheme="majorEastAsia" w:eastAsiaTheme="majorEastAsia" w:hAnsiTheme="majorEastAsia" w:hint="eastAsia"/>
              </w:rPr>
              <w:t>身体の病気</w:t>
            </w:r>
          </w:p>
        </w:tc>
        <w:tc>
          <w:tcPr>
            <w:tcW w:w="8106" w:type="dxa"/>
            <w:vAlign w:val="center"/>
          </w:tcPr>
          <w:p w:rsidR="00360B76" w:rsidRPr="00360B76" w:rsidRDefault="00360B76" w:rsidP="00002C90">
            <w:pPr>
              <w:spacing w:line="300" w:lineRule="exact"/>
            </w:pPr>
            <w:r>
              <w:rPr>
                <w:rFonts w:hint="eastAsia"/>
              </w:rPr>
              <w:t>・悩みを抱える人が孤立している</w:t>
            </w:r>
          </w:p>
        </w:tc>
      </w:tr>
    </w:tbl>
    <w:p w:rsidR="00311CFC" w:rsidRDefault="00311CFC" w:rsidP="00311CFC">
      <w:pPr>
        <w:spacing w:line="200" w:lineRule="exact"/>
        <w:ind w:firstLineChars="200" w:firstLine="420"/>
        <w:rPr>
          <w:rFonts w:asciiTheme="majorEastAsia" w:eastAsiaTheme="majorEastAsia" w:hAnsiTheme="majorEastAsia"/>
        </w:rPr>
      </w:pPr>
    </w:p>
    <w:p w:rsidR="00100045" w:rsidRPr="00111B81" w:rsidRDefault="00CA26AD" w:rsidP="00FE6A8D">
      <w:pPr>
        <w:spacing w:line="300" w:lineRule="exact"/>
        <w:ind w:firstLineChars="200" w:firstLine="420"/>
        <w:rPr>
          <w:rFonts w:asciiTheme="majorEastAsia" w:eastAsiaTheme="majorEastAsia" w:hAnsiTheme="majorEastAsia"/>
          <w:color w:val="000000" w:themeColor="text1"/>
          <w:u w:val="single"/>
        </w:rPr>
      </w:pPr>
      <w:r w:rsidRPr="00111B81">
        <w:rPr>
          <w:rFonts w:asciiTheme="majorEastAsia" w:eastAsiaTheme="majorEastAsia" w:hAnsiTheme="majorEastAsia" w:hint="eastAsia"/>
          <w:color w:val="000000" w:themeColor="text1"/>
          <w:u w:val="single"/>
        </w:rPr>
        <w:t>②</w:t>
      </w:r>
      <w:r w:rsidR="00246884" w:rsidRPr="00111B81">
        <w:rPr>
          <w:rFonts w:asciiTheme="majorEastAsia" w:eastAsiaTheme="majorEastAsia" w:hAnsiTheme="majorEastAsia" w:hint="eastAsia"/>
          <w:color w:val="000000" w:themeColor="text1"/>
          <w:u w:val="single"/>
        </w:rPr>
        <w:t xml:space="preserve">　</w:t>
      </w:r>
      <w:r w:rsidR="00100045" w:rsidRPr="00111B81">
        <w:rPr>
          <w:rFonts w:asciiTheme="majorEastAsia" w:eastAsiaTheme="majorEastAsia" w:hAnsiTheme="majorEastAsia" w:hint="eastAsia"/>
          <w:color w:val="000000" w:themeColor="text1"/>
          <w:u w:val="single"/>
        </w:rPr>
        <w:t>平成30年７月豪雨</w:t>
      </w:r>
      <w:r w:rsidR="00311CFC" w:rsidRPr="00111B81">
        <w:rPr>
          <w:rFonts w:asciiTheme="majorEastAsia" w:eastAsiaTheme="majorEastAsia" w:hAnsiTheme="majorEastAsia" w:hint="eastAsia"/>
          <w:color w:val="000000" w:themeColor="text1"/>
          <w:u w:val="single"/>
        </w:rPr>
        <w:t>災害を</w:t>
      </w:r>
      <w:r w:rsidR="00100045" w:rsidRPr="00111B81">
        <w:rPr>
          <w:rFonts w:asciiTheme="majorEastAsia" w:eastAsiaTheme="majorEastAsia" w:hAnsiTheme="majorEastAsia" w:hint="eastAsia"/>
          <w:color w:val="000000" w:themeColor="text1"/>
          <w:u w:val="single"/>
        </w:rPr>
        <w:t>踏まえた課題</w:t>
      </w:r>
    </w:p>
    <w:p w:rsidR="008F258E" w:rsidRDefault="000E63DF" w:rsidP="00FE6A8D">
      <w:pPr>
        <w:spacing w:line="300" w:lineRule="exact"/>
        <w:ind w:firstLineChars="200" w:firstLine="420"/>
        <w:rPr>
          <w:rFonts w:asciiTheme="majorEastAsia" w:eastAsiaTheme="majorEastAsia" w:hAnsiTheme="majorEastAsia"/>
        </w:rPr>
      </w:pPr>
      <w:r>
        <w:rPr>
          <w:rFonts w:asciiTheme="majorEastAsia" w:eastAsiaTheme="majorEastAsia" w:hAnsiTheme="majorEastAsia" w:hint="eastAsia"/>
        </w:rPr>
        <w:t xml:space="preserve">　</w:t>
      </w:r>
      <w:r w:rsidR="00246884" w:rsidRPr="00360B76">
        <w:rPr>
          <w:rFonts w:asciiTheme="majorEastAsia" w:eastAsiaTheme="majorEastAsia" w:hAnsiTheme="majorEastAsia" w:hint="eastAsia"/>
        </w:rPr>
        <w:t>災害被災者に対して，発災直後の心のケアのみならず，中長期的な支援体制が必要</w:t>
      </w:r>
    </w:p>
    <w:tbl>
      <w:tblPr>
        <w:tblStyle w:val="a3"/>
        <w:tblpPr w:leftFromText="142" w:rightFromText="142" w:vertAnchor="text" w:horzAnchor="margin" w:tblpXSpec="center" w:tblpY="30"/>
        <w:tblW w:w="0" w:type="auto"/>
        <w:tblLook w:val="04A0" w:firstRow="1" w:lastRow="0" w:firstColumn="1" w:lastColumn="0" w:noHBand="0" w:noVBand="1"/>
      </w:tblPr>
      <w:tblGrid>
        <w:gridCol w:w="1384"/>
        <w:gridCol w:w="8106"/>
      </w:tblGrid>
      <w:tr w:rsidR="000E63DF" w:rsidTr="000E63DF">
        <w:tc>
          <w:tcPr>
            <w:tcW w:w="1384" w:type="dxa"/>
            <w:shd w:val="clear" w:color="auto" w:fill="DAEEF3" w:themeFill="accent5" w:themeFillTint="33"/>
            <w:vAlign w:val="center"/>
          </w:tcPr>
          <w:p w:rsidR="000E63DF" w:rsidRDefault="000E63DF" w:rsidP="000E63DF">
            <w:pPr>
              <w:spacing w:line="300" w:lineRule="exact"/>
              <w:jc w:val="center"/>
              <w:rPr>
                <w:rFonts w:asciiTheme="majorEastAsia" w:eastAsiaTheme="majorEastAsia" w:hAnsiTheme="majorEastAsia"/>
              </w:rPr>
            </w:pPr>
            <w:r>
              <w:rPr>
                <w:rFonts w:asciiTheme="majorEastAsia" w:eastAsiaTheme="majorEastAsia" w:hAnsiTheme="majorEastAsia" w:hint="eastAsia"/>
              </w:rPr>
              <w:t>発災直後</w:t>
            </w:r>
          </w:p>
        </w:tc>
        <w:tc>
          <w:tcPr>
            <w:tcW w:w="8106" w:type="dxa"/>
          </w:tcPr>
          <w:p w:rsidR="000E63DF" w:rsidRPr="00360B76" w:rsidRDefault="000E63DF" w:rsidP="000E63DF">
            <w:pPr>
              <w:spacing w:line="300" w:lineRule="exact"/>
            </w:pPr>
            <w:r>
              <w:rPr>
                <w:rFonts w:hint="eastAsia"/>
              </w:rPr>
              <w:t>・被災によるストレスや精神的問題への危機対応が必要</w:t>
            </w:r>
          </w:p>
        </w:tc>
      </w:tr>
      <w:tr w:rsidR="000E63DF" w:rsidTr="000E63DF">
        <w:trPr>
          <w:trHeight w:val="367"/>
        </w:trPr>
        <w:tc>
          <w:tcPr>
            <w:tcW w:w="1384" w:type="dxa"/>
            <w:shd w:val="clear" w:color="auto" w:fill="DAEEF3" w:themeFill="accent5" w:themeFillTint="33"/>
            <w:vAlign w:val="center"/>
          </w:tcPr>
          <w:p w:rsidR="000E63DF" w:rsidRDefault="000E63DF" w:rsidP="000E63DF">
            <w:pPr>
              <w:spacing w:line="300" w:lineRule="exact"/>
              <w:jc w:val="center"/>
              <w:rPr>
                <w:rFonts w:asciiTheme="majorEastAsia" w:eastAsiaTheme="majorEastAsia" w:hAnsiTheme="majorEastAsia"/>
              </w:rPr>
            </w:pPr>
            <w:r>
              <w:rPr>
                <w:rFonts w:asciiTheme="majorEastAsia" w:eastAsiaTheme="majorEastAsia" w:hAnsiTheme="majorEastAsia" w:hint="eastAsia"/>
              </w:rPr>
              <w:t>中長期支援</w:t>
            </w:r>
          </w:p>
        </w:tc>
        <w:tc>
          <w:tcPr>
            <w:tcW w:w="8106" w:type="dxa"/>
            <w:vAlign w:val="center"/>
          </w:tcPr>
          <w:p w:rsidR="000E63DF" w:rsidRDefault="000E63DF" w:rsidP="000E63DF">
            <w:pPr>
              <w:spacing w:line="300" w:lineRule="exact"/>
            </w:pPr>
            <w:r>
              <w:rPr>
                <w:rFonts w:hint="eastAsia"/>
              </w:rPr>
              <w:t>・被災者が日常の生活を取り戻すための生活再建が必要</w:t>
            </w:r>
          </w:p>
          <w:p w:rsidR="000E63DF" w:rsidRPr="00360B76" w:rsidRDefault="000E63DF" w:rsidP="000E63DF">
            <w:pPr>
              <w:spacing w:line="300" w:lineRule="exact"/>
            </w:pPr>
            <w:r>
              <w:rPr>
                <w:rFonts w:hint="eastAsia"/>
              </w:rPr>
              <w:t>・支援者への心のケアや技術的な支援が必要</w:t>
            </w:r>
          </w:p>
        </w:tc>
      </w:tr>
    </w:tbl>
    <w:p w:rsidR="00716136" w:rsidRPr="00360B76" w:rsidRDefault="00716136" w:rsidP="00381DC5">
      <w:pPr>
        <w:spacing w:line="300" w:lineRule="exact"/>
        <w:rPr>
          <w:rFonts w:asciiTheme="majorEastAsia" w:eastAsiaTheme="majorEastAsia" w:hAnsiTheme="majorEastAsia"/>
        </w:rPr>
      </w:pPr>
    </w:p>
    <w:p w:rsidR="009A1EF0" w:rsidRPr="00111B81" w:rsidRDefault="00FD4D05" w:rsidP="00381DC5">
      <w:pPr>
        <w:spacing w:line="300" w:lineRule="exact"/>
        <w:rPr>
          <w:rFonts w:asciiTheme="majorEastAsia" w:eastAsiaTheme="majorEastAsia" w:hAnsiTheme="majorEastAsia"/>
          <w:color w:val="000000" w:themeColor="text1"/>
        </w:rPr>
      </w:pPr>
      <w:r w:rsidRPr="00111B81">
        <w:rPr>
          <w:rFonts w:asciiTheme="majorEastAsia" w:eastAsiaTheme="majorEastAsia" w:hAnsiTheme="majorEastAsia" w:hint="eastAsia"/>
          <w:color w:val="000000" w:themeColor="text1"/>
        </w:rPr>
        <w:t>３</w:t>
      </w:r>
      <w:r w:rsidR="00716136" w:rsidRPr="00111B81">
        <w:rPr>
          <w:rFonts w:asciiTheme="majorEastAsia" w:eastAsiaTheme="majorEastAsia" w:hAnsiTheme="majorEastAsia" w:hint="eastAsia"/>
          <w:color w:val="000000" w:themeColor="text1"/>
        </w:rPr>
        <w:t xml:space="preserve">　見直し</w:t>
      </w:r>
      <w:r w:rsidR="00311CFC" w:rsidRPr="00111B81">
        <w:rPr>
          <w:rFonts w:asciiTheme="majorEastAsia" w:eastAsiaTheme="majorEastAsia" w:hAnsiTheme="majorEastAsia" w:hint="eastAsia"/>
          <w:color w:val="000000" w:themeColor="text1"/>
        </w:rPr>
        <w:t>素案の内容</w:t>
      </w:r>
    </w:p>
    <w:p w:rsidR="008F258E" w:rsidRDefault="003411CC" w:rsidP="00381DC5">
      <w:pPr>
        <w:spacing w:line="300" w:lineRule="exact"/>
        <w:rPr>
          <w:rFonts w:asciiTheme="majorEastAsia" w:eastAsiaTheme="majorEastAsia" w:hAnsiTheme="majorEastAsia"/>
        </w:rPr>
      </w:pPr>
      <w:r>
        <w:rPr>
          <w:rFonts w:asciiTheme="majorEastAsia" w:eastAsiaTheme="majorEastAsia" w:hAnsiTheme="majorEastAsia" w:hint="eastAsia"/>
        </w:rPr>
        <w:t>（１）見直し</w:t>
      </w:r>
      <w:r w:rsidR="00845F26">
        <w:rPr>
          <w:rFonts w:asciiTheme="majorEastAsia" w:eastAsiaTheme="majorEastAsia" w:hAnsiTheme="majorEastAsia" w:hint="eastAsia"/>
        </w:rPr>
        <w:t>の方向性</w:t>
      </w:r>
    </w:p>
    <w:tbl>
      <w:tblPr>
        <w:tblStyle w:val="a3"/>
        <w:tblpPr w:leftFromText="142" w:rightFromText="142" w:vertAnchor="text" w:horzAnchor="margin" w:tblpXSpec="center" w:tblpY="30"/>
        <w:tblW w:w="0" w:type="auto"/>
        <w:tblLook w:val="04A0" w:firstRow="1" w:lastRow="0" w:firstColumn="1" w:lastColumn="0" w:noHBand="0" w:noVBand="1"/>
      </w:tblPr>
      <w:tblGrid>
        <w:gridCol w:w="522"/>
        <w:gridCol w:w="1287"/>
        <w:gridCol w:w="8222"/>
      </w:tblGrid>
      <w:tr w:rsidR="00FE6A8D" w:rsidTr="00FE6A8D">
        <w:tc>
          <w:tcPr>
            <w:tcW w:w="522" w:type="dxa"/>
            <w:vMerge w:val="restart"/>
            <w:shd w:val="clear" w:color="auto" w:fill="FDE9D9" w:themeFill="accent6" w:themeFillTint="33"/>
            <w:textDirection w:val="tbRlV"/>
            <w:vAlign w:val="center"/>
          </w:tcPr>
          <w:p w:rsidR="00FE6A8D" w:rsidRPr="00311CFC" w:rsidRDefault="00CA26AD" w:rsidP="00311CFC">
            <w:pPr>
              <w:spacing w:line="280" w:lineRule="exact"/>
              <w:ind w:left="113" w:right="113"/>
              <w:jc w:val="center"/>
              <w:rPr>
                <w:rFonts w:asciiTheme="majorEastAsia" w:eastAsiaTheme="majorEastAsia" w:hAnsiTheme="majorEastAsia"/>
                <w:color w:val="0000CC"/>
              </w:rPr>
            </w:pPr>
            <w:r w:rsidRPr="00111B81">
              <w:rPr>
                <w:rFonts w:asciiTheme="majorEastAsia" w:eastAsiaTheme="majorEastAsia" w:hAnsiTheme="majorEastAsia" w:hint="eastAsia"/>
                <w:color w:val="000000" w:themeColor="text1"/>
              </w:rPr>
              <w:t>①</w:t>
            </w:r>
            <w:r w:rsidR="00311CFC" w:rsidRPr="00111B81">
              <w:rPr>
                <w:rFonts w:asciiTheme="majorEastAsia" w:eastAsiaTheme="majorEastAsia" w:hAnsiTheme="majorEastAsia" w:hint="eastAsia"/>
                <w:color w:val="000000" w:themeColor="text1"/>
              </w:rPr>
              <w:t>県内自殺者の</w:t>
            </w:r>
            <w:r w:rsidR="00FE6A8D" w:rsidRPr="00111B81">
              <w:rPr>
                <w:rFonts w:asciiTheme="majorEastAsia" w:eastAsiaTheme="majorEastAsia" w:hAnsiTheme="majorEastAsia" w:hint="eastAsia"/>
                <w:color w:val="000000" w:themeColor="text1"/>
              </w:rPr>
              <w:t>現状を踏まえた対応</w:t>
            </w:r>
          </w:p>
        </w:tc>
        <w:tc>
          <w:tcPr>
            <w:tcW w:w="1287" w:type="dxa"/>
            <w:shd w:val="clear" w:color="auto" w:fill="FDE9D9" w:themeFill="accent6" w:themeFillTint="33"/>
            <w:vAlign w:val="center"/>
          </w:tcPr>
          <w:p w:rsidR="00FE6A8D" w:rsidRDefault="00FE6A8D" w:rsidP="00FE6A8D">
            <w:pPr>
              <w:spacing w:line="300" w:lineRule="exact"/>
              <w:jc w:val="left"/>
              <w:rPr>
                <w:rFonts w:asciiTheme="majorEastAsia" w:eastAsiaTheme="majorEastAsia" w:hAnsiTheme="majorEastAsia"/>
              </w:rPr>
            </w:pPr>
            <w:r>
              <w:rPr>
                <w:rFonts w:asciiTheme="majorEastAsia" w:eastAsiaTheme="majorEastAsia" w:hAnsiTheme="majorEastAsia" w:hint="eastAsia"/>
              </w:rPr>
              <w:t>グループＡ</w:t>
            </w:r>
          </w:p>
          <w:p w:rsidR="00FE6A8D" w:rsidRDefault="00FE6A8D" w:rsidP="00FE6A8D">
            <w:pPr>
              <w:spacing w:line="300" w:lineRule="exact"/>
              <w:jc w:val="left"/>
              <w:rPr>
                <w:rFonts w:asciiTheme="majorEastAsia" w:eastAsiaTheme="majorEastAsia" w:hAnsiTheme="majorEastAsia"/>
              </w:rPr>
            </w:pPr>
            <w:r w:rsidRPr="00D60AF6">
              <w:rPr>
                <w:rFonts w:asciiTheme="majorEastAsia" w:eastAsiaTheme="majorEastAsia" w:hAnsiTheme="majorEastAsia" w:hint="eastAsia"/>
                <w:sz w:val="18"/>
              </w:rPr>
              <w:t>・19歳以下</w:t>
            </w:r>
          </w:p>
        </w:tc>
        <w:tc>
          <w:tcPr>
            <w:tcW w:w="8222" w:type="dxa"/>
          </w:tcPr>
          <w:p w:rsidR="00FE6A8D" w:rsidRDefault="00FE6A8D" w:rsidP="00FE6A8D">
            <w:pPr>
              <w:spacing w:line="300" w:lineRule="exact"/>
              <w:ind w:left="210" w:hangingChars="100" w:hanging="210"/>
              <w:rPr>
                <w:rFonts w:asciiTheme="minorEastAsia" w:hAnsiTheme="minorEastAsia"/>
              </w:rPr>
            </w:pPr>
            <w:r>
              <w:rPr>
                <w:rFonts w:asciiTheme="minorEastAsia" w:hAnsiTheme="minorEastAsia" w:hint="eastAsia"/>
              </w:rPr>
              <w:t>■ＳＮＳを活用した相談を実施することで若者がより相談しやすい体制を推進</w:t>
            </w:r>
          </w:p>
          <w:p w:rsidR="00FE6A8D" w:rsidRPr="00360B76" w:rsidRDefault="00FE6A8D" w:rsidP="00FE6A8D">
            <w:pPr>
              <w:spacing w:line="300" w:lineRule="exact"/>
              <w:ind w:left="210" w:hangingChars="100" w:hanging="210"/>
            </w:pPr>
            <w:r>
              <w:rPr>
                <w:rFonts w:asciiTheme="minorEastAsia" w:hAnsiTheme="minorEastAsia" w:hint="eastAsia"/>
              </w:rPr>
              <w:t>■</w:t>
            </w:r>
            <w:r w:rsidR="00F7067A">
              <w:rPr>
                <w:rFonts w:asciiTheme="minorEastAsia" w:hAnsiTheme="minorEastAsia" w:hint="eastAsia"/>
              </w:rPr>
              <w:t>学生に向けた</w:t>
            </w:r>
            <w:r w:rsidRPr="00360B76">
              <w:rPr>
                <w:rFonts w:asciiTheme="minorEastAsia" w:hAnsiTheme="minorEastAsia" w:hint="eastAsia"/>
              </w:rPr>
              <w:t>ＳＯＳの出し方</w:t>
            </w:r>
            <w:r w:rsidR="00F7067A">
              <w:rPr>
                <w:rFonts w:asciiTheme="minorEastAsia" w:hAnsiTheme="minorEastAsia" w:hint="eastAsia"/>
              </w:rPr>
              <w:t>に関する</w:t>
            </w:r>
            <w:r w:rsidRPr="00360B76">
              <w:rPr>
                <w:rFonts w:asciiTheme="minorEastAsia" w:hAnsiTheme="minorEastAsia" w:hint="eastAsia"/>
              </w:rPr>
              <w:t>教育</w:t>
            </w:r>
            <w:r w:rsidR="00F7067A">
              <w:rPr>
                <w:rFonts w:asciiTheme="minorEastAsia" w:hAnsiTheme="minorEastAsia" w:hint="eastAsia"/>
              </w:rPr>
              <w:t>を充実させると</w:t>
            </w:r>
            <w:r>
              <w:rPr>
                <w:rFonts w:asciiTheme="minorEastAsia" w:hAnsiTheme="minorEastAsia" w:hint="eastAsia"/>
              </w:rPr>
              <w:t>ともに，教職員や保護者</w:t>
            </w:r>
            <w:r w:rsidRPr="00185BB1">
              <w:rPr>
                <w:rFonts w:asciiTheme="minorEastAsia" w:hAnsiTheme="minorEastAsia" w:hint="eastAsia"/>
                <w:w w:val="90"/>
                <w:kern w:val="0"/>
                <w:fitText w:val="7770" w:id="1810131968"/>
              </w:rPr>
              <w:t>等へＳＯＳの受け止め方を啓発することで，悩みをひとりで抱え込まないための環境を整</w:t>
            </w:r>
            <w:r w:rsidRPr="00185BB1">
              <w:rPr>
                <w:rFonts w:asciiTheme="minorEastAsia" w:hAnsiTheme="minorEastAsia" w:hint="eastAsia"/>
                <w:spacing w:val="195"/>
                <w:w w:val="90"/>
                <w:kern w:val="0"/>
                <w:fitText w:val="7770" w:id="1810131968"/>
              </w:rPr>
              <w:t>備</w:t>
            </w:r>
          </w:p>
        </w:tc>
      </w:tr>
      <w:tr w:rsidR="00FE6A8D" w:rsidTr="00FE6A8D">
        <w:trPr>
          <w:trHeight w:val="367"/>
        </w:trPr>
        <w:tc>
          <w:tcPr>
            <w:tcW w:w="522" w:type="dxa"/>
            <w:vMerge/>
            <w:shd w:val="clear" w:color="auto" w:fill="FDE9D9" w:themeFill="accent6" w:themeFillTint="33"/>
            <w:vAlign w:val="center"/>
          </w:tcPr>
          <w:p w:rsidR="00FE6A8D" w:rsidRDefault="00FE6A8D" w:rsidP="00AA749B">
            <w:pPr>
              <w:spacing w:line="300" w:lineRule="exact"/>
              <w:jc w:val="left"/>
              <w:rPr>
                <w:rFonts w:asciiTheme="majorEastAsia" w:eastAsiaTheme="majorEastAsia" w:hAnsiTheme="majorEastAsia"/>
              </w:rPr>
            </w:pPr>
          </w:p>
        </w:tc>
        <w:tc>
          <w:tcPr>
            <w:tcW w:w="1287" w:type="dxa"/>
            <w:shd w:val="clear" w:color="auto" w:fill="FDE9D9" w:themeFill="accent6" w:themeFillTint="33"/>
            <w:vAlign w:val="center"/>
          </w:tcPr>
          <w:p w:rsidR="00FE6A8D" w:rsidRDefault="00FE6A8D" w:rsidP="00FE6A8D">
            <w:pPr>
              <w:spacing w:line="300" w:lineRule="exact"/>
              <w:jc w:val="left"/>
              <w:rPr>
                <w:rFonts w:asciiTheme="majorEastAsia" w:eastAsiaTheme="majorEastAsia" w:hAnsiTheme="majorEastAsia"/>
              </w:rPr>
            </w:pPr>
            <w:r>
              <w:rPr>
                <w:rFonts w:asciiTheme="majorEastAsia" w:eastAsiaTheme="majorEastAsia" w:hAnsiTheme="majorEastAsia" w:hint="eastAsia"/>
              </w:rPr>
              <w:t>グループＢ</w:t>
            </w:r>
          </w:p>
          <w:p w:rsidR="00FE6A8D" w:rsidRPr="00D60AF6" w:rsidRDefault="00FE6A8D" w:rsidP="00FE6A8D">
            <w:pPr>
              <w:spacing w:line="300" w:lineRule="exact"/>
              <w:jc w:val="left"/>
              <w:rPr>
                <w:rFonts w:asciiTheme="majorEastAsia" w:eastAsiaTheme="majorEastAsia" w:hAnsiTheme="majorEastAsia"/>
                <w:sz w:val="18"/>
              </w:rPr>
            </w:pPr>
            <w:r w:rsidRPr="00D60AF6">
              <w:rPr>
                <w:rFonts w:asciiTheme="majorEastAsia" w:eastAsiaTheme="majorEastAsia" w:hAnsiTheme="majorEastAsia" w:hint="eastAsia"/>
                <w:sz w:val="18"/>
              </w:rPr>
              <w:t>・20・30歳代</w:t>
            </w:r>
          </w:p>
          <w:p w:rsidR="00FE6A8D" w:rsidRDefault="00FE6A8D" w:rsidP="00FE6A8D">
            <w:pPr>
              <w:spacing w:line="300" w:lineRule="exact"/>
              <w:jc w:val="left"/>
              <w:rPr>
                <w:rFonts w:asciiTheme="majorEastAsia" w:eastAsiaTheme="majorEastAsia" w:hAnsiTheme="majorEastAsia"/>
              </w:rPr>
            </w:pPr>
            <w:r w:rsidRPr="00D60AF6">
              <w:rPr>
                <w:rFonts w:asciiTheme="majorEastAsia" w:eastAsiaTheme="majorEastAsia" w:hAnsiTheme="majorEastAsia" w:hint="eastAsia"/>
                <w:sz w:val="18"/>
              </w:rPr>
              <w:t>・経済生活</w:t>
            </w:r>
          </w:p>
        </w:tc>
        <w:tc>
          <w:tcPr>
            <w:tcW w:w="8222" w:type="dxa"/>
            <w:vAlign w:val="center"/>
          </w:tcPr>
          <w:p w:rsidR="00FE6A8D" w:rsidRDefault="00FE6A8D" w:rsidP="00FE6A8D">
            <w:pPr>
              <w:spacing w:line="300" w:lineRule="exact"/>
              <w:ind w:left="210" w:hangingChars="100" w:hanging="210"/>
              <w:rPr>
                <w:rFonts w:asciiTheme="minorEastAsia" w:hAnsiTheme="minorEastAsia"/>
              </w:rPr>
            </w:pPr>
            <w:r>
              <w:rPr>
                <w:rFonts w:asciiTheme="minorEastAsia" w:hAnsiTheme="minorEastAsia" w:hint="eastAsia"/>
              </w:rPr>
              <w:t>■</w:t>
            </w:r>
            <w:r w:rsidRPr="00360B76">
              <w:rPr>
                <w:rFonts w:asciiTheme="minorEastAsia" w:hAnsiTheme="minorEastAsia" w:hint="eastAsia"/>
              </w:rPr>
              <w:t>若者への消費者教育や啓発を強化するとともに，就職支援を行うことで，負債を抱えない環境</w:t>
            </w:r>
            <w:r>
              <w:rPr>
                <w:rFonts w:asciiTheme="minorEastAsia" w:hAnsiTheme="minorEastAsia" w:hint="eastAsia"/>
              </w:rPr>
              <w:t>を整備</w:t>
            </w:r>
          </w:p>
          <w:p w:rsidR="00FE6A8D" w:rsidRPr="00360B76" w:rsidRDefault="00FE6A8D" w:rsidP="00FE6A8D">
            <w:pPr>
              <w:spacing w:line="300" w:lineRule="exact"/>
              <w:ind w:left="210" w:hangingChars="100" w:hanging="210"/>
            </w:pPr>
            <w:r>
              <w:rPr>
                <w:rFonts w:asciiTheme="minorEastAsia" w:hAnsiTheme="minorEastAsia" w:hint="eastAsia"/>
              </w:rPr>
              <w:t>■経済生活</w:t>
            </w:r>
            <w:r w:rsidRPr="00360B76">
              <w:rPr>
                <w:rFonts w:asciiTheme="minorEastAsia" w:hAnsiTheme="minorEastAsia" w:hint="eastAsia"/>
              </w:rPr>
              <w:t>相談に来た方が抱える心の悩み</w:t>
            </w:r>
            <w:r>
              <w:rPr>
                <w:rFonts w:asciiTheme="minorEastAsia" w:hAnsiTheme="minorEastAsia" w:hint="eastAsia"/>
              </w:rPr>
              <w:t>に気づき，心のケアにつなげることで，負債が自殺につながることを防止</w:t>
            </w:r>
          </w:p>
        </w:tc>
      </w:tr>
      <w:tr w:rsidR="00FE6A8D" w:rsidTr="00FE6A8D">
        <w:trPr>
          <w:trHeight w:val="367"/>
        </w:trPr>
        <w:tc>
          <w:tcPr>
            <w:tcW w:w="522" w:type="dxa"/>
            <w:vMerge/>
            <w:shd w:val="clear" w:color="auto" w:fill="FDE9D9" w:themeFill="accent6" w:themeFillTint="33"/>
            <w:vAlign w:val="center"/>
          </w:tcPr>
          <w:p w:rsidR="00FE6A8D" w:rsidRDefault="00FE6A8D" w:rsidP="00AA749B">
            <w:pPr>
              <w:spacing w:line="300" w:lineRule="exact"/>
              <w:jc w:val="left"/>
              <w:rPr>
                <w:rFonts w:asciiTheme="majorEastAsia" w:eastAsiaTheme="majorEastAsia" w:hAnsiTheme="majorEastAsia"/>
              </w:rPr>
            </w:pPr>
          </w:p>
        </w:tc>
        <w:tc>
          <w:tcPr>
            <w:tcW w:w="1287" w:type="dxa"/>
            <w:shd w:val="clear" w:color="auto" w:fill="FDE9D9" w:themeFill="accent6" w:themeFillTint="33"/>
            <w:vAlign w:val="center"/>
          </w:tcPr>
          <w:p w:rsidR="00FE6A8D" w:rsidRDefault="00FE6A8D" w:rsidP="00FE6A8D">
            <w:pPr>
              <w:spacing w:line="300" w:lineRule="exact"/>
              <w:jc w:val="left"/>
              <w:rPr>
                <w:rFonts w:asciiTheme="majorEastAsia" w:eastAsiaTheme="majorEastAsia" w:hAnsiTheme="majorEastAsia"/>
              </w:rPr>
            </w:pPr>
            <w:r>
              <w:rPr>
                <w:rFonts w:asciiTheme="majorEastAsia" w:eastAsiaTheme="majorEastAsia" w:hAnsiTheme="majorEastAsia" w:hint="eastAsia"/>
              </w:rPr>
              <w:t>グループＣ</w:t>
            </w:r>
          </w:p>
          <w:p w:rsidR="00FE6A8D" w:rsidRPr="00D60AF6" w:rsidRDefault="00FE6A8D" w:rsidP="00FE6A8D">
            <w:pPr>
              <w:spacing w:line="300" w:lineRule="exact"/>
              <w:jc w:val="left"/>
              <w:rPr>
                <w:rFonts w:asciiTheme="majorEastAsia" w:eastAsiaTheme="majorEastAsia" w:hAnsiTheme="majorEastAsia"/>
                <w:sz w:val="18"/>
              </w:rPr>
            </w:pPr>
            <w:r w:rsidRPr="00D60AF6">
              <w:rPr>
                <w:rFonts w:asciiTheme="majorEastAsia" w:eastAsiaTheme="majorEastAsia" w:hAnsiTheme="majorEastAsia" w:hint="eastAsia"/>
                <w:sz w:val="18"/>
              </w:rPr>
              <w:t>・30・60歳代</w:t>
            </w:r>
          </w:p>
          <w:p w:rsidR="00FE6A8D" w:rsidRDefault="00FE6A8D" w:rsidP="00FE6A8D">
            <w:pPr>
              <w:spacing w:line="300" w:lineRule="exact"/>
              <w:jc w:val="left"/>
              <w:rPr>
                <w:rFonts w:asciiTheme="majorEastAsia" w:eastAsiaTheme="majorEastAsia" w:hAnsiTheme="majorEastAsia"/>
              </w:rPr>
            </w:pPr>
            <w:r w:rsidRPr="00D60AF6">
              <w:rPr>
                <w:rFonts w:asciiTheme="majorEastAsia" w:eastAsiaTheme="majorEastAsia" w:hAnsiTheme="majorEastAsia" w:hint="eastAsia"/>
                <w:sz w:val="18"/>
              </w:rPr>
              <w:t>・勤務問題</w:t>
            </w:r>
          </w:p>
        </w:tc>
        <w:tc>
          <w:tcPr>
            <w:tcW w:w="8222" w:type="dxa"/>
            <w:vAlign w:val="center"/>
          </w:tcPr>
          <w:p w:rsidR="00FE6A8D" w:rsidRDefault="00FE6A8D" w:rsidP="00FE6A8D">
            <w:pPr>
              <w:spacing w:line="300" w:lineRule="exact"/>
              <w:rPr>
                <w:rFonts w:asciiTheme="minorEastAsia" w:hAnsiTheme="minorEastAsia"/>
              </w:rPr>
            </w:pPr>
            <w:r>
              <w:rPr>
                <w:rFonts w:asciiTheme="minorEastAsia" w:hAnsiTheme="minorEastAsia" w:hint="eastAsia"/>
              </w:rPr>
              <w:t>■事業所の</w:t>
            </w:r>
            <w:r w:rsidRPr="00360B76">
              <w:rPr>
                <w:rFonts w:asciiTheme="minorEastAsia" w:hAnsiTheme="minorEastAsia" w:hint="eastAsia"/>
              </w:rPr>
              <w:t>メンタ</w:t>
            </w:r>
            <w:r>
              <w:rPr>
                <w:rFonts w:asciiTheme="minorEastAsia" w:hAnsiTheme="minorEastAsia" w:hint="eastAsia"/>
              </w:rPr>
              <w:t>ルヘルス対策を推進することで，労働者の抱える仕事の悩みを低減</w:t>
            </w:r>
          </w:p>
          <w:p w:rsidR="00FE6A8D" w:rsidRDefault="00FE6A8D" w:rsidP="00FE6A8D">
            <w:pPr>
              <w:spacing w:line="300" w:lineRule="exact"/>
              <w:ind w:left="210" w:hangingChars="100" w:hanging="210"/>
            </w:pPr>
            <w:r>
              <w:rPr>
                <w:rFonts w:asciiTheme="minorEastAsia" w:hAnsiTheme="minorEastAsia" w:hint="eastAsia"/>
              </w:rPr>
              <w:t>■ストレスチェックや労働相談の機会を捉</w:t>
            </w:r>
            <w:r w:rsidRPr="00360B76">
              <w:rPr>
                <w:rFonts w:asciiTheme="minorEastAsia" w:hAnsiTheme="minorEastAsia" w:hint="eastAsia"/>
              </w:rPr>
              <w:t>え心のケアに</w:t>
            </w:r>
            <w:r>
              <w:rPr>
                <w:rFonts w:asciiTheme="minorEastAsia" w:hAnsiTheme="minorEastAsia" w:hint="eastAsia"/>
              </w:rPr>
              <w:t>つなげることで，仕事の悩みが自殺につながることを防止</w:t>
            </w:r>
          </w:p>
        </w:tc>
      </w:tr>
      <w:tr w:rsidR="00FE6A8D" w:rsidTr="00FE6A8D">
        <w:trPr>
          <w:trHeight w:val="367"/>
        </w:trPr>
        <w:tc>
          <w:tcPr>
            <w:tcW w:w="522" w:type="dxa"/>
            <w:vMerge/>
            <w:shd w:val="clear" w:color="auto" w:fill="FDE9D9" w:themeFill="accent6" w:themeFillTint="33"/>
            <w:vAlign w:val="center"/>
          </w:tcPr>
          <w:p w:rsidR="00FE6A8D" w:rsidRDefault="00FE6A8D" w:rsidP="00FE6A8D">
            <w:pPr>
              <w:spacing w:line="300" w:lineRule="exact"/>
              <w:jc w:val="left"/>
              <w:rPr>
                <w:rFonts w:asciiTheme="majorEastAsia" w:eastAsiaTheme="majorEastAsia" w:hAnsiTheme="majorEastAsia"/>
              </w:rPr>
            </w:pPr>
          </w:p>
        </w:tc>
        <w:tc>
          <w:tcPr>
            <w:tcW w:w="1287" w:type="dxa"/>
            <w:shd w:val="clear" w:color="auto" w:fill="FDE9D9" w:themeFill="accent6" w:themeFillTint="33"/>
            <w:vAlign w:val="center"/>
          </w:tcPr>
          <w:p w:rsidR="00FE6A8D" w:rsidRDefault="00FE6A8D" w:rsidP="00FE6A8D">
            <w:pPr>
              <w:spacing w:line="300" w:lineRule="exact"/>
              <w:jc w:val="left"/>
              <w:rPr>
                <w:rFonts w:asciiTheme="majorEastAsia" w:eastAsiaTheme="majorEastAsia" w:hAnsiTheme="majorEastAsia"/>
              </w:rPr>
            </w:pPr>
            <w:r>
              <w:rPr>
                <w:rFonts w:asciiTheme="majorEastAsia" w:eastAsiaTheme="majorEastAsia" w:hAnsiTheme="majorEastAsia" w:hint="eastAsia"/>
              </w:rPr>
              <w:t>グループＤ</w:t>
            </w:r>
          </w:p>
          <w:p w:rsidR="00FE6A8D" w:rsidRPr="00D60AF6" w:rsidRDefault="00FE6A8D" w:rsidP="00FE6A8D">
            <w:pPr>
              <w:spacing w:line="300" w:lineRule="exact"/>
              <w:jc w:val="left"/>
              <w:rPr>
                <w:rFonts w:asciiTheme="majorEastAsia" w:eastAsiaTheme="majorEastAsia" w:hAnsiTheme="majorEastAsia"/>
                <w:sz w:val="18"/>
              </w:rPr>
            </w:pPr>
            <w:r w:rsidRPr="00D60AF6">
              <w:rPr>
                <w:rFonts w:asciiTheme="majorEastAsia" w:eastAsiaTheme="majorEastAsia" w:hAnsiTheme="majorEastAsia" w:hint="eastAsia"/>
                <w:sz w:val="18"/>
              </w:rPr>
              <w:t>・40歳代以上</w:t>
            </w:r>
          </w:p>
          <w:p w:rsidR="00FE6A8D" w:rsidRDefault="00FE6A8D" w:rsidP="00FE6A8D">
            <w:pPr>
              <w:spacing w:line="300" w:lineRule="exact"/>
              <w:jc w:val="left"/>
              <w:rPr>
                <w:rFonts w:asciiTheme="majorEastAsia" w:eastAsiaTheme="majorEastAsia" w:hAnsiTheme="majorEastAsia"/>
              </w:rPr>
            </w:pPr>
            <w:r w:rsidRPr="00D60AF6">
              <w:rPr>
                <w:rFonts w:asciiTheme="majorEastAsia" w:eastAsiaTheme="majorEastAsia" w:hAnsiTheme="majorEastAsia" w:hint="eastAsia"/>
                <w:sz w:val="18"/>
              </w:rPr>
              <w:t>・健康問題</w:t>
            </w:r>
          </w:p>
        </w:tc>
        <w:tc>
          <w:tcPr>
            <w:tcW w:w="8222" w:type="dxa"/>
            <w:vAlign w:val="center"/>
          </w:tcPr>
          <w:p w:rsidR="00FE6A8D" w:rsidRDefault="00FE6A8D" w:rsidP="00FE6A8D">
            <w:pPr>
              <w:spacing w:line="300" w:lineRule="exact"/>
              <w:ind w:left="210" w:hangingChars="100" w:hanging="210"/>
              <w:rPr>
                <w:rFonts w:asciiTheme="minorEastAsia" w:hAnsiTheme="minorEastAsia"/>
              </w:rPr>
            </w:pPr>
            <w:r>
              <w:rPr>
                <w:rFonts w:asciiTheme="minorEastAsia" w:hAnsiTheme="minorEastAsia" w:hint="eastAsia"/>
              </w:rPr>
              <w:t>■</w:t>
            </w:r>
            <w:r w:rsidRPr="00360B76">
              <w:rPr>
                <w:rFonts w:asciiTheme="minorEastAsia" w:hAnsiTheme="minorEastAsia" w:hint="eastAsia"/>
              </w:rPr>
              <w:t>かかり</w:t>
            </w:r>
            <w:r w:rsidR="009B38D4">
              <w:rPr>
                <w:rFonts w:asciiTheme="minorEastAsia" w:hAnsiTheme="minorEastAsia" w:hint="eastAsia"/>
              </w:rPr>
              <w:t>つけ医</w:t>
            </w:r>
            <w:r>
              <w:rPr>
                <w:rFonts w:asciiTheme="minorEastAsia" w:hAnsiTheme="minorEastAsia" w:hint="eastAsia"/>
              </w:rPr>
              <w:t>と精神科医</w:t>
            </w:r>
            <w:r w:rsidR="009B38D4">
              <w:rPr>
                <w:rFonts w:asciiTheme="minorEastAsia" w:hAnsiTheme="minorEastAsia" w:hint="eastAsia"/>
              </w:rPr>
              <w:t>等</w:t>
            </w:r>
            <w:r>
              <w:rPr>
                <w:rFonts w:asciiTheme="minorEastAsia" w:hAnsiTheme="minorEastAsia" w:hint="eastAsia"/>
              </w:rPr>
              <w:t>の連携を強化するとともに，自殺のサインに気づき</w:t>
            </w:r>
            <w:r w:rsidRPr="00360B76">
              <w:rPr>
                <w:rFonts w:asciiTheme="minorEastAsia" w:hAnsiTheme="minorEastAsia" w:hint="eastAsia"/>
              </w:rPr>
              <w:t>適切な医療に</w:t>
            </w:r>
            <w:r>
              <w:rPr>
                <w:rFonts w:asciiTheme="minorEastAsia" w:hAnsiTheme="minorEastAsia" w:hint="eastAsia"/>
              </w:rPr>
              <w:t>つなげる人材の育成を強化することで，自殺の発生を防止</w:t>
            </w:r>
          </w:p>
          <w:p w:rsidR="00FE6A8D" w:rsidRPr="00E81D71" w:rsidRDefault="00FE6A8D" w:rsidP="00FE6A8D">
            <w:pPr>
              <w:spacing w:line="300" w:lineRule="exact"/>
              <w:ind w:left="210" w:hangingChars="100" w:hanging="210"/>
              <w:rPr>
                <w:rFonts w:asciiTheme="minorEastAsia" w:hAnsiTheme="minorEastAsia"/>
              </w:rPr>
            </w:pPr>
            <w:r w:rsidRPr="00360B76">
              <w:rPr>
                <w:rFonts w:asciiTheme="minorEastAsia" w:hAnsiTheme="minorEastAsia" w:hint="eastAsia"/>
              </w:rPr>
              <w:t>■生きる支援に関連する取組を連動させ，</w:t>
            </w:r>
            <w:r>
              <w:rPr>
                <w:rFonts w:asciiTheme="minorEastAsia" w:hAnsiTheme="minorEastAsia" w:hint="eastAsia"/>
              </w:rPr>
              <w:t>各相談窓口の連携や，多分野の窓口職員ヘの研修を進めることで，自殺への連鎖に歯止め</w:t>
            </w:r>
          </w:p>
        </w:tc>
      </w:tr>
      <w:tr w:rsidR="00FE6A8D" w:rsidTr="00AA749B">
        <w:trPr>
          <w:trHeight w:val="367"/>
        </w:trPr>
        <w:tc>
          <w:tcPr>
            <w:tcW w:w="1809" w:type="dxa"/>
            <w:gridSpan w:val="2"/>
            <w:shd w:val="clear" w:color="auto" w:fill="FDE9D9" w:themeFill="accent6" w:themeFillTint="33"/>
            <w:vAlign w:val="center"/>
          </w:tcPr>
          <w:p w:rsidR="00FE6A8D" w:rsidRPr="00311CFC" w:rsidRDefault="00CA26AD" w:rsidP="00FE6A8D">
            <w:pPr>
              <w:spacing w:line="300" w:lineRule="exact"/>
              <w:jc w:val="center"/>
              <w:rPr>
                <w:rFonts w:asciiTheme="majorEastAsia" w:eastAsiaTheme="majorEastAsia" w:hAnsiTheme="majorEastAsia"/>
                <w:color w:val="0000CC"/>
              </w:rPr>
            </w:pPr>
            <w:r w:rsidRPr="00111B81">
              <w:rPr>
                <w:rFonts w:asciiTheme="majorEastAsia" w:eastAsiaTheme="majorEastAsia" w:hAnsiTheme="majorEastAsia" w:hint="eastAsia"/>
                <w:color w:val="000000" w:themeColor="text1"/>
              </w:rPr>
              <w:t>②</w:t>
            </w:r>
            <w:r w:rsidR="00311CFC" w:rsidRPr="00111B81">
              <w:rPr>
                <w:rFonts w:asciiTheme="majorEastAsia" w:eastAsiaTheme="majorEastAsia" w:hAnsiTheme="majorEastAsia" w:hint="eastAsia"/>
                <w:color w:val="000000" w:themeColor="text1"/>
              </w:rPr>
              <w:t>７月豪雨災害を踏まえた対応</w:t>
            </w:r>
          </w:p>
        </w:tc>
        <w:tc>
          <w:tcPr>
            <w:tcW w:w="8222" w:type="dxa"/>
            <w:vAlign w:val="center"/>
          </w:tcPr>
          <w:p w:rsidR="00FE6A8D" w:rsidRDefault="00FE6A8D" w:rsidP="00FE6A8D">
            <w:pPr>
              <w:spacing w:line="300" w:lineRule="exact"/>
              <w:ind w:left="210" w:hangingChars="100" w:hanging="210"/>
              <w:rPr>
                <w:rFonts w:asciiTheme="minorEastAsia" w:hAnsiTheme="minorEastAsia"/>
              </w:rPr>
            </w:pPr>
            <w:r>
              <w:rPr>
                <w:rFonts w:asciiTheme="minorEastAsia" w:hAnsiTheme="minorEastAsia" w:hint="eastAsia"/>
              </w:rPr>
              <w:t>■</w:t>
            </w:r>
            <w:r w:rsidRPr="00360B76">
              <w:rPr>
                <w:rFonts w:asciiTheme="minorEastAsia" w:hAnsiTheme="minorEastAsia" w:hint="eastAsia"/>
              </w:rPr>
              <w:t>被災者に対する心のケアにより，精神的な</w:t>
            </w:r>
            <w:r w:rsidRPr="00D60AF6">
              <w:rPr>
                <w:rFonts w:asciiTheme="minorEastAsia" w:hAnsiTheme="minorEastAsia" w:hint="eastAsia"/>
              </w:rPr>
              <w:t>不安や孤立感を解消</w:t>
            </w:r>
          </w:p>
          <w:p w:rsidR="00FE6A8D" w:rsidRPr="00E81D71" w:rsidRDefault="00FE6A8D" w:rsidP="00FE6A8D">
            <w:pPr>
              <w:spacing w:line="300" w:lineRule="exact"/>
              <w:ind w:left="210" w:hangingChars="100" w:hanging="210"/>
            </w:pPr>
            <w:r>
              <w:rPr>
                <w:rFonts w:asciiTheme="minorEastAsia" w:hAnsiTheme="minorEastAsia" w:hint="eastAsia"/>
              </w:rPr>
              <w:t>■被災者の孤立を防止し，早期の生活再建に向けた支援を実施</w:t>
            </w:r>
          </w:p>
        </w:tc>
      </w:tr>
    </w:tbl>
    <w:p w:rsidR="00BD5E27" w:rsidRDefault="00BD5E27" w:rsidP="00381DC5">
      <w:pPr>
        <w:spacing w:line="300" w:lineRule="exact"/>
        <w:rPr>
          <w:rFonts w:asciiTheme="majorEastAsia" w:eastAsiaTheme="majorEastAsia" w:hAnsiTheme="majorEastAsia"/>
        </w:rPr>
      </w:pPr>
      <w:r w:rsidRPr="004B0622">
        <w:rPr>
          <w:rFonts w:asciiTheme="majorEastAsia" w:eastAsiaTheme="majorEastAsia" w:hAnsiTheme="majorEastAsia" w:hint="eastAsia"/>
        </w:rPr>
        <w:lastRenderedPageBreak/>
        <w:t>（</w:t>
      </w:r>
      <w:r w:rsidR="00E01262">
        <w:rPr>
          <w:rFonts w:asciiTheme="majorEastAsia" w:eastAsiaTheme="majorEastAsia" w:hAnsiTheme="majorEastAsia" w:hint="eastAsia"/>
        </w:rPr>
        <w:t>２</w:t>
      </w:r>
      <w:r w:rsidR="00F5178E" w:rsidRPr="004B0622">
        <w:rPr>
          <w:rFonts w:asciiTheme="majorEastAsia" w:eastAsiaTheme="majorEastAsia" w:hAnsiTheme="majorEastAsia" w:hint="eastAsia"/>
        </w:rPr>
        <w:t>）施策体系</w:t>
      </w:r>
    </w:p>
    <w:p w:rsidR="007D01B3" w:rsidRPr="004B0622" w:rsidRDefault="007D01B3" w:rsidP="00381DC5">
      <w:pPr>
        <w:spacing w:line="300" w:lineRule="exact"/>
        <w:rPr>
          <w:rFonts w:asciiTheme="majorEastAsia" w:eastAsiaTheme="majorEastAsia" w:hAnsiTheme="majorEastAsia"/>
        </w:rPr>
      </w:pPr>
      <w:r>
        <w:rPr>
          <w:rFonts w:asciiTheme="majorEastAsia" w:eastAsiaTheme="majorEastAsia" w:hAnsiTheme="majorEastAsia" w:hint="eastAsia"/>
        </w:rPr>
        <w:t xml:space="preserve">　■　基本施策・重点施策・生きる支援関連施策から構成</w:t>
      </w:r>
    </w:p>
    <w:p w:rsidR="0092622A" w:rsidRPr="004B0622" w:rsidRDefault="0092622A" w:rsidP="00381DC5">
      <w:pPr>
        <w:spacing w:line="300" w:lineRule="exact"/>
        <w:rPr>
          <w:rFonts w:asciiTheme="majorEastAsia" w:eastAsiaTheme="majorEastAsia" w:hAnsiTheme="majorEastAsia"/>
        </w:rPr>
      </w:pPr>
      <w:r w:rsidRPr="004B0622">
        <w:rPr>
          <w:rFonts w:asciiTheme="majorEastAsia" w:eastAsiaTheme="majorEastAsia" w:hAnsiTheme="majorEastAsia" w:hint="eastAsia"/>
        </w:rPr>
        <w:t>【基本施策】</w:t>
      </w:r>
      <w:r w:rsidR="007D01B3">
        <w:rPr>
          <w:rFonts w:asciiTheme="majorEastAsia" w:eastAsiaTheme="majorEastAsia" w:hAnsiTheme="majorEastAsia" w:hint="eastAsia"/>
        </w:rPr>
        <w:t>現行計画における基本的な取組を継続</w:t>
      </w:r>
    </w:p>
    <w:p w:rsidR="00F62926" w:rsidRDefault="00F5178E" w:rsidP="007F27AE">
      <w:pPr>
        <w:spacing w:line="280" w:lineRule="exact"/>
        <w:rPr>
          <w:rFonts w:asciiTheme="majorEastAsia" w:eastAsiaTheme="majorEastAsia" w:hAnsiTheme="majorEastAsia"/>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83168" behindDoc="0" locked="0" layoutInCell="1" allowOverlap="1" wp14:anchorId="25AEDA92" wp14:editId="4003CBC3">
                <wp:simplePos x="0" y="0"/>
                <wp:positionH relativeFrom="column">
                  <wp:posOffset>209550</wp:posOffset>
                </wp:positionH>
                <wp:positionV relativeFrom="paragraph">
                  <wp:posOffset>19050</wp:posOffset>
                </wp:positionV>
                <wp:extent cx="6334125" cy="3728852"/>
                <wp:effectExtent l="0" t="0" r="0" b="5080"/>
                <wp:wrapNone/>
                <wp:docPr id="9" name="テキスト ボックス 9"/>
                <wp:cNvGraphicFramePr/>
                <a:graphic xmlns:a="http://schemas.openxmlformats.org/drawingml/2006/main">
                  <a:graphicData uri="http://schemas.microsoft.com/office/word/2010/wordprocessingShape">
                    <wps:wsp>
                      <wps:cNvSpPr txBox="1"/>
                      <wps:spPr>
                        <a:xfrm>
                          <a:off x="0" y="0"/>
                          <a:ext cx="6334125" cy="3728852"/>
                        </a:xfrm>
                        <a:prstGeom prst="rect">
                          <a:avLst/>
                        </a:prstGeom>
                        <a:noFill/>
                        <a:ln w="6350">
                          <a:noFill/>
                        </a:ln>
                        <a:effectLst/>
                      </wps:spPr>
                      <wps:txbx>
                        <w:txbxContent>
                          <w:tbl>
                            <w:tblPr>
                              <w:tblStyle w:val="a3"/>
                              <w:tblW w:w="9606" w:type="dxa"/>
                              <w:tblLook w:val="04A0" w:firstRow="1" w:lastRow="0" w:firstColumn="1" w:lastColumn="0" w:noHBand="0" w:noVBand="1"/>
                            </w:tblPr>
                            <w:tblGrid>
                              <w:gridCol w:w="1101"/>
                              <w:gridCol w:w="1701"/>
                              <w:gridCol w:w="3260"/>
                              <w:gridCol w:w="3544"/>
                            </w:tblGrid>
                            <w:tr w:rsidR="00AA749B" w:rsidTr="00CA26AD">
                              <w:tc>
                                <w:tcPr>
                                  <w:tcW w:w="1101" w:type="dxa"/>
                                  <w:shd w:val="clear" w:color="auto" w:fill="DBE5F1" w:themeFill="accent1" w:themeFillTint="33"/>
                                  <w:vAlign w:val="center"/>
                                </w:tcPr>
                                <w:p w:rsidR="00AA749B" w:rsidRPr="00147265" w:rsidRDefault="00AA749B" w:rsidP="0092622A">
                                  <w:pPr>
                                    <w:widowControl/>
                                    <w:spacing w:line="240" w:lineRule="exact"/>
                                    <w:jc w:val="center"/>
                                    <w:rPr>
                                      <w:rFonts w:asciiTheme="majorEastAsia" w:eastAsiaTheme="majorEastAsia" w:hAnsiTheme="majorEastAsia"/>
                                      <w:szCs w:val="21"/>
                                    </w:rPr>
                                  </w:pPr>
                                  <w:r w:rsidRPr="00147265">
                                    <w:rPr>
                                      <w:rFonts w:asciiTheme="majorEastAsia" w:eastAsiaTheme="majorEastAsia" w:hAnsiTheme="majorEastAsia" w:hint="eastAsia"/>
                                      <w:szCs w:val="21"/>
                                    </w:rPr>
                                    <w:t>ステージ</w:t>
                                  </w:r>
                                </w:p>
                              </w:tc>
                              <w:tc>
                                <w:tcPr>
                                  <w:tcW w:w="1701" w:type="dxa"/>
                                  <w:shd w:val="clear" w:color="auto" w:fill="DBE5F1" w:themeFill="accent1" w:themeFillTint="33"/>
                                  <w:vAlign w:val="center"/>
                                </w:tcPr>
                                <w:p w:rsidR="00AA749B" w:rsidRPr="00147265" w:rsidRDefault="00AA749B" w:rsidP="0092622A">
                                  <w:pPr>
                                    <w:widowControl/>
                                    <w:spacing w:line="240" w:lineRule="exact"/>
                                    <w:jc w:val="center"/>
                                    <w:rPr>
                                      <w:rFonts w:asciiTheme="majorEastAsia" w:eastAsiaTheme="majorEastAsia" w:hAnsiTheme="majorEastAsia"/>
                                      <w:szCs w:val="21"/>
                                    </w:rPr>
                                  </w:pPr>
                                  <w:r w:rsidRPr="00147265">
                                    <w:rPr>
                                      <w:rFonts w:asciiTheme="majorEastAsia" w:eastAsiaTheme="majorEastAsia" w:hAnsiTheme="majorEastAsia" w:hint="eastAsia"/>
                                      <w:szCs w:val="21"/>
                                    </w:rPr>
                                    <w:t>基本方針</w:t>
                                  </w:r>
                                </w:p>
                                <w:p w:rsidR="00AA749B" w:rsidRPr="00147265" w:rsidRDefault="00AA749B" w:rsidP="0092622A">
                                  <w:pPr>
                                    <w:widowControl/>
                                    <w:spacing w:line="240" w:lineRule="exact"/>
                                    <w:jc w:val="center"/>
                                    <w:rPr>
                                      <w:rFonts w:asciiTheme="majorEastAsia" w:eastAsiaTheme="majorEastAsia" w:hAnsiTheme="majorEastAsia"/>
                                      <w:szCs w:val="21"/>
                                    </w:rPr>
                                  </w:pPr>
                                  <w:r w:rsidRPr="00147265">
                                    <w:rPr>
                                      <w:rFonts w:asciiTheme="majorEastAsia" w:eastAsiaTheme="majorEastAsia" w:hAnsiTheme="majorEastAsia" w:hint="eastAsia"/>
                                      <w:szCs w:val="21"/>
                                    </w:rPr>
                                    <w:t>（目指す姿）</w:t>
                                  </w:r>
                                </w:p>
                              </w:tc>
                              <w:tc>
                                <w:tcPr>
                                  <w:tcW w:w="3260" w:type="dxa"/>
                                  <w:shd w:val="clear" w:color="auto" w:fill="DBE5F1" w:themeFill="accent1" w:themeFillTint="33"/>
                                  <w:vAlign w:val="center"/>
                                </w:tcPr>
                                <w:p w:rsidR="00AA749B" w:rsidRPr="00147265" w:rsidRDefault="00AA749B" w:rsidP="0092622A">
                                  <w:pPr>
                                    <w:widowControl/>
                                    <w:spacing w:line="240" w:lineRule="exact"/>
                                    <w:jc w:val="center"/>
                                    <w:rPr>
                                      <w:rFonts w:asciiTheme="majorEastAsia" w:eastAsiaTheme="majorEastAsia" w:hAnsiTheme="majorEastAsia"/>
                                      <w:szCs w:val="21"/>
                                    </w:rPr>
                                  </w:pPr>
                                  <w:r w:rsidRPr="00147265">
                                    <w:rPr>
                                      <w:rFonts w:asciiTheme="majorEastAsia" w:eastAsiaTheme="majorEastAsia" w:hAnsiTheme="majorEastAsia" w:hint="eastAsia"/>
                                      <w:szCs w:val="21"/>
                                    </w:rPr>
                                    <w:t>施策の方向</w:t>
                                  </w:r>
                                </w:p>
                              </w:tc>
                              <w:tc>
                                <w:tcPr>
                                  <w:tcW w:w="3544" w:type="dxa"/>
                                  <w:shd w:val="clear" w:color="auto" w:fill="DBE5F1" w:themeFill="accent1" w:themeFillTint="33"/>
                                  <w:vAlign w:val="center"/>
                                </w:tcPr>
                                <w:p w:rsidR="00AA749B" w:rsidRPr="00147265" w:rsidRDefault="00AA749B" w:rsidP="0092622A">
                                  <w:pPr>
                                    <w:widowControl/>
                                    <w:spacing w:line="240" w:lineRule="exact"/>
                                    <w:jc w:val="center"/>
                                    <w:rPr>
                                      <w:rFonts w:asciiTheme="majorEastAsia" w:eastAsiaTheme="majorEastAsia" w:hAnsiTheme="majorEastAsia"/>
                                      <w:szCs w:val="21"/>
                                    </w:rPr>
                                  </w:pPr>
                                  <w:r w:rsidRPr="00147265">
                                    <w:rPr>
                                      <w:rFonts w:asciiTheme="majorEastAsia" w:eastAsiaTheme="majorEastAsia" w:hAnsiTheme="majorEastAsia" w:hint="eastAsia"/>
                                      <w:szCs w:val="21"/>
                                    </w:rPr>
                                    <w:t>施策項目</w:t>
                                  </w:r>
                                </w:p>
                              </w:tc>
                            </w:tr>
                            <w:tr w:rsidR="00AA749B" w:rsidTr="00CA26AD">
                              <w:trPr>
                                <w:trHeight w:val="535"/>
                              </w:trPr>
                              <w:tc>
                                <w:tcPr>
                                  <w:tcW w:w="1101" w:type="dxa"/>
                                  <w:vMerge w:val="restart"/>
                                  <w:vAlign w:val="center"/>
                                </w:tcPr>
                                <w:p w:rsidR="00AA749B" w:rsidRDefault="00AA749B" w:rsidP="0092622A">
                                  <w:pPr>
                                    <w:widowControl/>
                                    <w:spacing w:line="240" w:lineRule="exact"/>
                                    <w:jc w:val="center"/>
                                    <w:rPr>
                                      <w:szCs w:val="21"/>
                                    </w:rPr>
                                  </w:pPr>
                                  <w:r>
                                    <w:rPr>
                                      <w:rFonts w:hint="eastAsia"/>
                                      <w:szCs w:val="21"/>
                                    </w:rPr>
                                    <w:t>Ⅰ</w:t>
                                  </w:r>
                                </w:p>
                              </w:tc>
                              <w:tc>
                                <w:tcPr>
                                  <w:tcW w:w="1701" w:type="dxa"/>
                                  <w:vMerge w:val="restart"/>
                                  <w:vAlign w:val="center"/>
                                </w:tcPr>
                                <w:p w:rsidR="00AA749B" w:rsidRDefault="00AA749B" w:rsidP="0092622A">
                                  <w:pPr>
                                    <w:widowControl/>
                                    <w:spacing w:line="240" w:lineRule="exact"/>
                                    <w:rPr>
                                      <w:szCs w:val="21"/>
                                    </w:rPr>
                                  </w:pPr>
                                  <w:r>
                                    <w:rPr>
                                      <w:rFonts w:hint="eastAsia"/>
                                      <w:szCs w:val="21"/>
                                    </w:rPr>
                                    <w:t>いのち支える社会的取組の充実</w:t>
                                  </w:r>
                                </w:p>
                              </w:tc>
                              <w:tc>
                                <w:tcPr>
                                  <w:tcW w:w="3260" w:type="dxa"/>
                                  <w:vAlign w:val="center"/>
                                </w:tcPr>
                                <w:p w:rsidR="00AA749B" w:rsidRDefault="00AA749B" w:rsidP="0092622A">
                                  <w:pPr>
                                    <w:widowControl/>
                                    <w:spacing w:line="240" w:lineRule="exact"/>
                                    <w:rPr>
                                      <w:szCs w:val="21"/>
                                    </w:rPr>
                                  </w:pPr>
                                  <w:r>
                                    <w:rPr>
                                      <w:rFonts w:hint="eastAsia"/>
                                      <w:szCs w:val="21"/>
                                    </w:rPr>
                                    <w:t>住民への啓発と周知</w:t>
                                  </w:r>
                                </w:p>
                              </w:tc>
                              <w:tc>
                                <w:tcPr>
                                  <w:tcW w:w="3544" w:type="dxa"/>
                                  <w:vAlign w:val="center"/>
                                </w:tcPr>
                                <w:p w:rsidR="00AA749B" w:rsidRPr="00F15917" w:rsidRDefault="00AA749B" w:rsidP="0092622A">
                                  <w:pPr>
                                    <w:widowControl/>
                                    <w:spacing w:line="240" w:lineRule="exact"/>
                                    <w:rPr>
                                      <w:sz w:val="18"/>
                                      <w:szCs w:val="21"/>
                                    </w:rPr>
                                  </w:pPr>
                                  <w:r w:rsidRPr="00F15917">
                                    <w:rPr>
                                      <w:rFonts w:hint="eastAsia"/>
                                      <w:sz w:val="18"/>
                                      <w:szCs w:val="21"/>
                                    </w:rPr>
                                    <w:t>ア　重点的な啓発活動</w:t>
                                  </w:r>
                                </w:p>
                                <w:p w:rsidR="00AA749B" w:rsidRPr="00F15917" w:rsidRDefault="00AA749B" w:rsidP="0092622A">
                                  <w:pPr>
                                    <w:widowControl/>
                                    <w:spacing w:line="240" w:lineRule="exact"/>
                                    <w:rPr>
                                      <w:sz w:val="18"/>
                                      <w:szCs w:val="21"/>
                                    </w:rPr>
                                  </w:pPr>
                                  <w:r w:rsidRPr="00F15917">
                                    <w:rPr>
                                      <w:rFonts w:hint="eastAsia"/>
                                      <w:sz w:val="18"/>
                                      <w:szCs w:val="21"/>
                                    </w:rPr>
                                    <w:t>イ　支援情報の周知</w:t>
                                  </w:r>
                                </w:p>
                              </w:tc>
                            </w:tr>
                            <w:tr w:rsidR="00AA749B" w:rsidTr="00CA26AD">
                              <w:tc>
                                <w:tcPr>
                                  <w:tcW w:w="1101" w:type="dxa"/>
                                  <w:vMerge/>
                                  <w:vAlign w:val="center"/>
                                </w:tcPr>
                                <w:p w:rsidR="00AA749B" w:rsidRDefault="00AA749B" w:rsidP="0092622A">
                                  <w:pPr>
                                    <w:widowControl/>
                                    <w:spacing w:line="240" w:lineRule="exact"/>
                                    <w:jc w:val="center"/>
                                    <w:rPr>
                                      <w:szCs w:val="21"/>
                                    </w:rPr>
                                  </w:pPr>
                                </w:p>
                              </w:tc>
                              <w:tc>
                                <w:tcPr>
                                  <w:tcW w:w="1701" w:type="dxa"/>
                                  <w:vMerge/>
                                  <w:vAlign w:val="center"/>
                                </w:tcPr>
                                <w:p w:rsidR="00AA749B" w:rsidRDefault="00AA749B" w:rsidP="0092622A">
                                  <w:pPr>
                                    <w:widowControl/>
                                    <w:spacing w:line="240" w:lineRule="exact"/>
                                    <w:rPr>
                                      <w:szCs w:val="21"/>
                                    </w:rPr>
                                  </w:pPr>
                                </w:p>
                              </w:tc>
                              <w:tc>
                                <w:tcPr>
                                  <w:tcW w:w="3260" w:type="dxa"/>
                                  <w:vAlign w:val="center"/>
                                </w:tcPr>
                                <w:p w:rsidR="00AA749B" w:rsidRDefault="00AA749B" w:rsidP="0092622A">
                                  <w:pPr>
                                    <w:widowControl/>
                                    <w:spacing w:line="240" w:lineRule="exact"/>
                                    <w:rPr>
                                      <w:szCs w:val="21"/>
                                    </w:rPr>
                                  </w:pPr>
                                  <w:r>
                                    <w:rPr>
                                      <w:rFonts w:hint="eastAsia"/>
                                      <w:szCs w:val="21"/>
                                    </w:rPr>
                                    <w:t>自殺対策を支える人材の育成</w:t>
                                  </w:r>
                                </w:p>
                              </w:tc>
                              <w:tc>
                                <w:tcPr>
                                  <w:tcW w:w="3544" w:type="dxa"/>
                                  <w:vAlign w:val="center"/>
                                </w:tcPr>
                                <w:p w:rsidR="00AA749B" w:rsidRPr="00F15917" w:rsidRDefault="00AA749B" w:rsidP="0092622A">
                                  <w:pPr>
                                    <w:widowControl/>
                                    <w:spacing w:line="240" w:lineRule="exact"/>
                                    <w:rPr>
                                      <w:sz w:val="18"/>
                                      <w:szCs w:val="21"/>
                                    </w:rPr>
                                  </w:pPr>
                                  <w:r w:rsidRPr="00F15917">
                                    <w:rPr>
                                      <w:rFonts w:hint="eastAsia"/>
                                      <w:sz w:val="18"/>
                                      <w:szCs w:val="21"/>
                                    </w:rPr>
                                    <w:t>ア　多分野での人材育成</w:t>
                                  </w:r>
                                </w:p>
                                <w:p w:rsidR="00AA749B" w:rsidRPr="00F15917" w:rsidRDefault="00AA749B" w:rsidP="0092622A">
                                  <w:pPr>
                                    <w:widowControl/>
                                    <w:spacing w:line="240" w:lineRule="exact"/>
                                    <w:rPr>
                                      <w:sz w:val="18"/>
                                      <w:szCs w:val="21"/>
                                    </w:rPr>
                                  </w:pPr>
                                  <w:r w:rsidRPr="00F15917">
                                    <w:rPr>
                                      <w:rFonts w:hint="eastAsia"/>
                                      <w:sz w:val="18"/>
                                      <w:szCs w:val="21"/>
                                    </w:rPr>
                                    <w:t>イ　ゲートキーパーの活用</w:t>
                                  </w:r>
                                </w:p>
                              </w:tc>
                            </w:tr>
                            <w:tr w:rsidR="00AA749B" w:rsidTr="00CA26AD">
                              <w:trPr>
                                <w:trHeight w:val="1724"/>
                              </w:trPr>
                              <w:tc>
                                <w:tcPr>
                                  <w:tcW w:w="1101" w:type="dxa"/>
                                  <w:vMerge/>
                                  <w:vAlign w:val="center"/>
                                </w:tcPr>
                                <w:p w:rsidR="00AA749B" w:rsidRDefault="00AA749B" w:rsidP="0092622A">
                                  <w:pPr>
                                    <w:widowControl/>
                                    <w:spacing w:line="240" w:lineRule="exact"/>
                                    <w:jc w:val="center"/>
                                    <w:rPr>
                                      <w:szCs w:val="21"/>
                                    </w:rPr>
                                  </w:pPr>
                                </w:p>
                              </w:tc>
                              <w:tc>
                                <w:tcPr>
                                  <w:tcW w:w="1701" w:type="dxa"/>
                                  <w:vMerge/>
                                  <w:vAlign w:val="center"/>
                                </w:tcPr>
                                <w:p w:rsidR="00AA749B" w:rsidRDefault="00AA749B" w:rsidP="0092622A">
                                  <w:pPr>
                                    <w:widowControl/>
                                    <w:spacing w:line="240" w:lineRule="exact"/>
                                    <w:rPr>
                                      <w:szCs w:val="21"/>
                                    </w:rPr>
                                  </w:pPr>
                                </w:p>
                              </w:tc>
                              <w:tc>
                                <w:tcPr>
                                  <w:tcW w:w="3260" w:type="dxa"/>
                                  <w:vAlign w:val="center"/>
                                </w:tcPr>
                                <w:p w:rsidR="00AA749B" w:rsidRDefault="00AA749B" w:rsidP="0092622A">
                                  <w:pPr>
                                    <w:widowControl/>
                                    <w:spacing w:line="240" w:lineRule="exact"/>
                                    <w:rPr>
                                      <w:szCs w:val="21"/>
                                    </w:rPr>
                                  </w:pPr>
                                  <w:r>
                                    <w:rPr>
                                      <w:rFonts w:hint="eastAsia"/>
                                      <w:szCs w:val="21"/>
                                    </w:rPr>
                                    <w:t>生きることの促進要因への支援</w:t>
                                  </w:r>
                                </w:p>
                              </w:tc>
                              <w:tc>
                                <w:tcPr>
                                  <w:tcW w:w="3544" w:type="dxa"/>
                                  <w:vAlign w:val="center"/>
                                </w:tcPr>
                                <w:p w:rsidR="00AA749B" w:rsidRPr="00F15917" w:rsidRDefault="00AA749B" w:rsidP="0092622A">
                                  <w:pPr>
                                    <w:widowControl/>
                                    <w:spacing w:line="240" w:lineRule="exact"/>
                                    <w:rPr>
                                      <w:sz w:val="18"/>
                                      <w:szCs w:val="21"/>
                                    </w:rPr>
                                  </w:pPr>
                                  <w:r w:rsidRPr="00F15917">
                                    <w:rPr>
                                      <w:rFonts w:hint="eastAsia"/>
                                      <w:sz w:val="18"/>
                                      <w:szCs w:val="21"/>
                                    </w:rPr>
                                    <w:t>ア　子供や保護者への支援</w:t>
                                  </w:r>
                                </w:p>
                                <w:p w:rsidR="00AA749B" w:rsidRPr="00F15917" w:rsidRDefault="00AA749B" w:rsidP="0092622A">
                                  <w:pPr>
                                    <w:widowControl/>
                                    <w:spacing w:line="240" w:lineRule="exact"/>
                                    <w:rPr>
                                      <w:sz w:val="18"/>
                                      <w:szCs w:val="21"/>
                                    </w:rPr>
                                  </w:pPr>
                                  <w:r w:rsidRPr="00F15917">
                                    <w:rPr>
                                      <w:rFonts w:hint="eastAsia"/>
                                      <w:sz w:val="18"/>
                                      <w:szCs w:val="21"/>
                                    </w:rPr>
                                    <w:t>イ　経済生活問題への支援</w:t>
                                  </w:r>
                                </w:p>
                                <w:p w:rsidR="00AA749B" w:rsidRPr="00F15917" w:rsidRDefault="00AA749B" w:rsidP="0092622A">
                                  <w:pPr>
                                    <w:widowControl/>
                                    <w:spacing w:line="240" w:lineRule="exact"/>
                                    <w:rPr>
                                      <w:sz w:val="18"/>
                                      <w:szCs w:val="21"/>
                                    </w:rPr>
                                  </w:pPr>
                                  <w:r w:rsidRPr="00F15917">
                                    <w:rPr>
                                      <w:rFonts w:hint="eastAsia"/>
                                      <w:sz w:val="18"/>
                                      <w:szCs w:val="21"/>
                                    </w:rPr>
                                    <w:t>ウ　家庭・男女問題への支援</w:t>
                                  </w:r>
                                </w:p>
                                <w:p w:rsidR="00AA749B" w:rsidRPr="00F15917" w:rsidRDefault="00AA749B" w:rsidP="0092622A">
                                  <w:pPr>
                                    <w:widowControl/>
                                    <w:spacing w:line="240" w:lineRule="exact"/>
                                    <w:rPr>
                                      <w:sz w:val="18"/>
                                      <w:szCs w:val="21"/>
                                    </w:rPr>
                                  </w:pPr>
                                  <w:r w:rsidRPr="00F15917">
                                    <w:rPr>
                                      <w:rFonts w:hint="eastAsia"/>
                                      <w:sz w:val="18"/>
                                      <w:szCs w:val="21"/>
                                    </w:rPr>
                                    <w:t>エ　孤立の問題への支援</w:t>
                                  </w:r>
                                </w:p>
                                <w:p w:rsidR="00AA749B" w:rsidRPr="00F15917" w:rsidRDefault="00AA749B" w:rsidP="0092622A">
                                  <w:pPr>
                                    <w:widowControl/>
                                    <w:spacing w:line="240" w:lineRule="exact"/>
                                    <w:rPr>
                                      <w:sz w:val="18"/>
                                      <w:szCs w:val="21"/>
                                    </w:rPr>
                                  </w:pPr>
                                  <w:r w:rsidRPr="00F15917">
                                    <w:rPr>
                                      <w:rFonts w:hint="eastAsia"/>
                                      <w:sz w:val="18"/>
                                      <w:szCs w:val="21"/>
                                    </w:rPr>
                                    <w:t>オ　こころの問題への支援</w:t>
                                  </w:r>
                                </w:p>
                                <w:p w:rsidR="00AA749B" w:rsidRPr="00F15917" w:rsidRDefault="00AA749B" w:rsidP="0092622A">
                                  <w:pPr>
                                    <w:widowControl/>
                                    <w:spacing w:line="240" w:lineRule="exact"/>
                                    <w:rPr>
                                      <w:sz w:val="18"/>
                                      <w:szCs w:val="21"/>
                                    </w:rPr>
                                  </w:pPr>
                                  <w:r w:rsidRPr="00F15917">
                                    <w:rPr>
                                      <w:rFonts w:hint="eastAsia"/>
                                      <w:sz w:val="18"/>
                                      <w:szCs w:val="21"/>
                                    </w:rPr>
                                    <w:t>カ　その他の問題への支援</w:t>
                                  </w:r>
                                </w:p>
                                <w:p w:rsidR="00AA749B" w:rsidRPr="00F15917" w:rsidRDefault="00AA749B" w:rsidP="0092622A">
                                  <w:pPr>
                                    <w:widowControl/>
                                    <w:spacing w:line="240" w:lineRule="exact"/>
                                    <w:rPr>
                                      <w:sz w:val="18"/>
                                      <w:szCs w:val="21"/>
                                    </w:rPr>
                                  </w:pPr>
                                  <w:r w:rsidRPr="00F15917">
                                    <w:rPr>
                                      <w:rFonts w:hint="eastAsia"/>
                                      <w:sz w:val="18"/>
                                      <w:szCs w:val="21"/>
                                    </w:rPr>
                                    <w:t>キ　自殺予告事案等への対応</w:t>
                                  </w:r>
                                </w:p>
                              </w:tc>
                            </w:tr>
                            <w:tr w:rsidR="00AA749B" w:rsidTr="00CA26AD">
                              <w:trPr>
                                <w:trHeight w:val="457"/>
                              </w:trPr>
                              <w:tc>
                                <w:tcPr>
                                  <w:tcW w:w="1101" w:type="dxa"/>
                                  <w:vMerge w:val="restart"/>
                                  <w:vAlign w:val="center"/>
                                </w:tcPr>
                                <w:p w:rsidR="00AA749B" w:rsidRDefault="00AA749B" w:rsidP="0092622A">
                                  <w:pPr>
                                    <w:widowControl/>
                                    <w:spacing w:line="240" w:lineRule="exact"/>
                                    <w:jc w:val="center"/>
                                    <w:rPr>
                                      <w:szCs w:val="21"/>
                                    </w:rPr>
                                  </w:pPr>
                                  <w:r>
                                    <w:rPr>
                                      <w:rFonts w:hint="eastAsia"/>
                                      <w:szCs w:val="21"/>
                                    </w:rPr>
                                    <w:t>Ⅱ</w:t>
                                  </w:r>
                                </w:p>
                              </w:tc>
                              <w:tc>
                                <w:tcPr>
                                  <w:tcW w:w="1701" w:type="dxa"/>
                                  <w:vMerge w:val="restart"/>
                                  <w:vAlign w:val="center"/>
                                </w:tcPr>
                                <w:p w:rsidR="00AA749B" w:rsidRDefault="00AA749B" w:rsidP="0092622A">
                                  <w:pPr>
                                    <w:widowControl/>
                                    <w:spacing w:line="240" w:lineRule="exact"/>
                                    <w:rPr>
                                      <w:szCs w:val="21"/>
                                    </w:rPr>
                                  </w:pPr>
                                  <w:r>
                                    <w:rPr>
                                      <w:rFonts w:hint="eastAsia"/>
                                      <w:szCs w:val="21"/>
                                    </w:rPr>
                                    <w:t>精神保健医療福祉サービスの充実</w:t>
                                  </w:r>
                                </w:p>
                              </w:tc>
                              <w:tc>
                                <w:tcPr>
                                  <w:tcW w:w="3260" w:type="dxa"/>
                                  <w:vAlign w:val="center"/>
                                </w:tcPr>
                                <w:p w:rsidR="00AA749B" w:rsidRDefault="00AA749B" w:rsidP="0092622A">
                                  <w:pPr>
                                    <w:widowControl/>
                                    <w:spacing w:line="240" w:lineRule="exact"/>
                                    <w:rPr>
                                      <w:szCs w:val="21"/>
                                    </w:rPr>
                                  </w:pPr>
                                  <w:r>
                                    <w:rPr>
                                      <w:rFonts w:hint="eastAsia"/>
                                      <w:szCs w:val="21"/>
                                    </w:rPr>
                                    <w:t>適切な精神科医療の提供</w:t>
                                  </w:r>
                                </w:p>
                              </w:tc>
                              <w:tc>
                                <w:tcPr>
                                  <w:tcW w:w="3544" w:type="dxa"/>
                                  <w:vAlign w:val="center"/>
                                </w:tcPr>
                                <w:p w:rsidR="00AA749B" w:rsidRPr="00F15917" w:rsidRDefault="00AA749B" w:rsidP="0092622A">
                                  <w:pPr>
                                    <w:widowControl/>
                                    <w:spacing w:line="240" w:lineRule="exact"/>
                                    <w:rPr>
                                      <w:sz w:val="18"/>
                                      <w:szCs w:val="21"/>
                                    </w:rPr>
                                  </w:pPr>
                                  <w:r w:rsidRPr="00F15917">
                                    <w:rPr>
                                      <w:rFonts w:hint="eastAsia"/>
                                      <w:sz w:val="18"/>
                                      <w:szCs w:val="21"/>
                                    </w:rPr>
                                    <w:t>ア　精神疾患等への支援</w:t>
                                  </w:r>
                                </w:p>
                                <w:p w:rsidR="00AA749B" w:rsidRPr="00F15917" w:rsidRDefault="00AA749B" w:rsidP="0092622A">
                                  <w:pPr>
                                    <w:widowControl/>
                                    <w:spacing w:line="240" w:lineRule="exact"/>
                                    <w:rPr>
                                      <w:sz w:val="18"/>
                                      <w:szCs w:val="21"/>
                                    </w:rPr>
                                  </w:pPr>
                                  <w:r w:rsidRPr="00F15917">
                                    <w:rPr>
                                      <w:rFonts w:hint="eastAsia"/>
                                      <w:sz w:val="18"/>
                                      <w:szCs w:val="21"/>
                                    </w:rPr>
                                    <w:t>イ　慢性疾患等への支援</w:t>
                                  </w:r>
                                </w:p>
                              </w:tc>
                            </w:tr>
                            <w:tr w:rsidR="00AA749B" w:rsidTr="00CA26AD">
                              <w:trPr>
                                <w:trHeight w:val="337"/>
                              </w:trPr>
                              <w:tc>
                                <w:tcPr>
                                  <w:tcW w:w="1101" w:type="dxa"/>
                                  <w:vMerge/>
                                  <w:vAlign w:val="center"/>
                                </w:tcPr>
                                <w:p w:rsidR="00AA749B" w:rsidRDefault="00AA749B" w:rsidP="0092622A">
                                  <w:pPr>
                                    <w:widowControl/>
                                    <w:spacing w:line="240" w:lineRule="exact"/>
                                    <w:jc w:val="center"/>
                                    <w:rPr>
                                      <w:szCs w:val="21"/>
                                    </w:rPr>
                                  </w:pPr>
                                </w:p>
                              </w:tc>
                              <w:tc>
                                <w:tcPr>
                                  <w:tcW w:w="1701" w:type="dxa"/>
                                  <w:vMerge/>
                                  <w:vAlign w:val="center"/>
                                </w:tcPr>
                                <w:p w:rsidR="00AA749B" w:rsidRDefault="00AA749B" w:rsidP="0092622A">
                                  <w:pPr>
                                    <w:widowControl/>
                                    <w:spacing w:line="240" w:lineRule="exact"/>
                                    <w:rPr>
                                      <w:szCs w:val="21"/>
                                    </w:rPr>
                                  </w:pPr>
                                </w:p>
                              </w:tc>
                              <w:tc>
                                <w:tcPr>
                                  <w:tcW w:w="3260" w:type="dxa"/>
                                  <w:vAlign w:val="center"/>
                                </w:tcPr>
                                <w:p w:rsidR="00AA749B" w:rsidRDefault="00AA749B" w:rsidP="0092622A">
                                  <w:pPr>
                                    <w:widowControl/>
                                    <w:spacing w:line="240" w:lineRule="exact"/>
                                    <w:rPr>
                                      <w:szCs w:val="21"/>
                                    </w:rPr>
                                  </w:pPr>
                                  <w:r>
                                    <w:rPr>
                                      <w:rFonts w:hint="eastAsia"/>
                                      <w:szCs w:val="21"/>
                                    </w:rPr>
                                    <w:t>保健福祉サービスとの連動</w:t>
                                  </w:r>
                                </w:p>
                              </w:tc>
                              <w:tc>
                                <w:tcPr>
                                  <w:tcW w:w="3544" w:type="dxa"/>
                                  <w:vAlign w:val="center"/>
                                </w:tcPr>
                                <w:p w:rsidR="00AA749B" w:rsidRPr="00F15917" w:rsidRDefault="00AA749B" w:rsidP="0092622A">
                                  <w:pPr>
                                    <w:widowControl/>
                                    <w:spacing w:line="240" w:lineRule="exact"/>
                                    <w:rPr>
                                      <w:sz w:val="18"/>
                                      <w:szCs w:val="21"/>
                                    </w:rPr>
                                  </w:pPr>
                                  <w:r w:rsidRPr="00F15917">
                                    <w:rPr>
                                      <w:rFonts w:hint="eastAsia"/>
                                      <w:sz w:val="18"/>
                                      <w:szCs w:val="21"/>
                                    </w:rPr>
                                    <w:t>ア　保健・福祉に関する支援</w:t>
                                  </w:r>
                                </w:p>
                              </w:tc>
                            </w:tr>
                            <w:tr w:rsidR="00AA749B" w:rsidTr="00CA26AD">
                              <w:trPr>
                                <w:trHeight w:val="429"/>
                              </w:trPr>
                              <w:tc>
                                <w:tcPr>
                                  <w:tcW w:w="1101" w:type="dxa"/>
                                  <w:vMerge w:val="restart"/>
                                  <w:vAlign w:val="center"/>
                                </w:tcPr>
                                <w:p w:rsidR="00AA749B" w:rsidRDefault="00AA749B" w:rsidP="0092622A">
                                  <w:pPr>
                                    <w:widowControl/>
                                    <w:spacing w:line="240" w:lineRule="exact"/>
                                    <w:jc w:val="center"/>
                                    <w:rPr>
                                      <w:szCs w:val="21"/>
                                    </w:rPr>
                                  </w:pPr>
                                  <w:r>
                                    <w:rPr>
                                      <w:rFonts w:hint="eastAsia"/>
                                      <w:szCs w:val="21"/>
                                    </w:rPr>
                                    <w:t>Ⅲ</w:t>
                                  </w:r>
                                </w:p>
                              </w:tc>
                              <w:tc>
                                <w:tcPr>
                                  <w:tcW w:w="1701" w:type="dxa"/>
                                  <w:vMerge w:val="restart"/>
                                  <w:vAlign w:val="center"/>
                                </w:tcPr>
                                <w:p w:rsidR="00AA749B" w:rsidRDefault="00AA749B" w:rsidP="0092622A">
                                  <w:pPr>
                                    <w:widowControl/>
                                    <w:spacing w:line="240" w:lineRule="exact"/>
                                    <w:rPr>
                                      <w:szCs w:val="21"/>
                                    </w:rPr>
                                  </w:pPr>
                                  <w:r>
                                    <w:rPr>
                                      <w:rFonts w:hint="eastAsia"/>
                                      <w:szCs w:val="21"/>
                                    </w:rPr>
                                    <w:t>自殺企図に至った人や自死遺族の支援の充実</w:t>
                                  </w:r>
                                </w:p>
                              </w:tc>
                              <w:tc>
                                <w:tcPr>
                                  <w:tcW w:w="3260" w:type="dxa"/>
                                  <w:vAlign w:val="center"/>
                                </w:tcPr>
                                <w:p w:rsidR="00AA749B" w:rsidRDefault="00AA749B" w:rsidP="0092622A">
                                  <w:pPr>
                                    <w:widowControl/>
                                    <w:spacing w:line="240" w:lineRule="exact"/>
                                    <w:rPr>
                                      <w:szCs w:val="21"/>
                                    </w:rPr>
                                  </w:pPr>
                                  <w:r>
                                    <w:rPr>
                                      <w:rFonts w:hint="eastAsia"/>
                                      <w:szCs w:val="21"/>
                                    </w:rPr>
                                    <w:t>未遂となった人の再企図の防止</w:t>
                                  </w:r>
                                </w:p>
                              </w:tc>
                              <w:tc>
                                <w:tcPr>
                                  <w:tcW w:w="3544" w:type="dxa"/>
                                  <w:vAlign w:val="center"/>
                                </w:tcPr>
                                <w:p w:rsidR="00AA749B" w:rsidRPr="00F15917" w:rsidRDefault="00AA749B" w:rsidP="0092622A">
                                  <w:pPr>
                                    <w:widowControl/>
                                    <w:spacing w:line="240" w:lineRule="exact"/>
                                    <w:rPr>
                                      <w:sz w:val="18"/>
                                      <w:szCs w:val="21"/>
                                    </w:rPr>
                                  </w:pPr>
                                  <w:r w:rsidRPr="00F15917">
                                    <w:rPr>
                                      <w:rFonts w:hint="eastAsia"/>
                                      <w:sz w:val="18"/>
                                      <w:szCs w:val="21"/>
                                    </w:rPr>
                                    <w:t>ア　救急医療段階での支援</w:t>
                                  </w:r>
                                </w:p>
                                <w:p w:rsidR="00AA749B" w:rsidRPr="00F15917" w:rsidRDefault="00AA749B" w:rsidP="0092622A">
                                  <w:pPr>
                                    <w:widowControl/>
                                    <w:spacing w:line="240" w:lineRule="exact"/>
                                    <w:rPr>
                                      <w:sz w:val="18"/>
                                      <w:szCs w:val="21"/>
                                    </w:rPr>
                                  </w:pPr>
                                  <w:r w:rsidRPr="00F15917">
                                    <w:rPr>
                                      <w:rFonts w:hint="eastAsia"/>
                                      <w:sz w:val="18"/>
                                      <w:szCs w:val="21"/>
                                    </w:rPr>
                                    <w:t>イ　支援体制の充実</w:t>
                                  </w:r>
                                </w:p>
                              </w:tc>
                            </w:tr>
                            <w:tr w:rsidR="00AA749B" w:rsidTr="00CA26AD">
                              <w:trPr>
                                <w:trHeight w:val="495"/>
                              </w:trPr>
                              <w:tc>
                                <w:tcPr>
                                  <w:tcW w:w="1101" w:type="dxa"/>
                                  <w:vMerge/>
                                  <w:vAlign w:val="center"/>
                                </w:tcPr>
                                <w:p w:rsidR="00AA749B" w:rsidRDefault="00AA749B" w:rsidP="0092622A">
                                  <w:pPr>
                                    <w:widowControl/>
                                    <w:spacing w:line="240" w:lineRule="exact"/>
                                    <w:jc w:val="center"/>
                                    <w:rPr>
                                      <w:szCs w:val="21"/>
                                    </w:rPr>
                                  </w:pPr>
                                </w:p>
                              </w:tc>
                              <w:tc>
                                <w:tcPr>
                                  <w:tcW w:w="1701" w:type="dxa"/>
                                  <w:vMerge/>
                                  <w:vAlign w:val="center"/>
                                </w:tcPr>
                                <w:p w:rsidR="00AA749B" w:rsidRDefault="00AA749B" w:rsidP="0092622A">
                                  <w:pPr>
                                    <w:widowControl/>
                                    <w:spacing w:line="240" w:lineRule="exact"/>
                                    <w:rPr>
                                      <w:szCs w:val="21"/>
                                    </w:rPr>
                                  </w:pPr>
                                </w:p>
                              </w:tc>
                              <w:tc>
                                <w:tcPr>
                                  <w:tcW w:w="3260" w:type="dxa"/>
                                  <w:vAlign w:val="center"/>
                                </w:tcPr>
                                <w:p w:rsidR="00AA749B" w:rsidRDefault="00AA749B" w:rsidP="0092622A">
                                  <w:pPr>
                                    <w:widowControl/>
                                    <w:spacing w:line="240" w:lineRule="exact"/>
                                    <w:rPr>
                                      <w:szCs w:val="21"/>
                                    </w:rPr>
                                  </w:pPr>
                                  <w:r>
                                    <w:rPr>
                                      <w:rFonts w:hint="eastAsia"/>
                                      <w:szCs w:val="21"/>
                                    </w:rPr>
                                    <w:t>遺された人の苦痛の緩和</w:t>
                                  </w:r>
                                </w:p>
                              </w:tc>
                              <w:tc>
                                <w:tcPr>
                                  <w:tcW w:w="3544" w:type="dxa"/>
                                  <w:vAlign w:val="center"/>
                                </w:tcPr>
                                <w:p w:rsidR="00AA749B" w:rsidRPr="00F15917" w:rsidRDefault="00AA749B" w:rsidP="0092622A">
                                  <w:pPr>
                                    <w:widowControl/>
                                    <w:spacing w:line="240" w:lineRule="exact"/>
                                    <w:rPr>
                                      <w:sz w:val="18"/>
                                      <w:szCs w:val="21"/>
                                    </w:rPr>
                                  </w:pPr>
                                  <w:r w:rsidRPr="00F15917">
                                    <w:rPr>
                                      <w:rFonts w:hint="eastAsia"/>
                                      <w:sz w:val="18"/>
                                      <w:szCs w:val="21"/>
                                    </w:rPr>
                                    <w:t>ア　自死遺族への支援</w:t>
                                  </w:r>
                                </w:p>
                                <w:p w:rsidR="00AA749B" w:rsidRPr="00F15917" w:rsidRDefault="00AA749B" w:rsidP="0092622A">
                                  <w:pPr>
                                    <w:widowControl/>
                                    <w:spacing w:line="240" w:lineRule="exact"/>
                                    <w:rPr>
                                      <w:sz w:val="18"/>
                                      <w:szCs w:val="21"/>
                                    </w:rPr>
                                  </w:pPr>
                                  <w:r w:rsidRPr="00F15917">
                                    <w:rPr>
                                      <w:rFonts w:hint="eastAsia"/>
                                      <w:sz w:val="18"/>
                                      <w:szCs w:val="21"/>
                                    </w:rPr>
                                    <w:t>イ　支援体制の充実</w:t>
                                  </w:r>
                                </w:p>
                              </w:tc>
                            </w:tr>
                            <w:tr w:rsidR="00AA749B" w:rsidTr="00CA26AD">
                              <w:trPr>
                                <w:trHeight w:val="285"/>
                              </w:trPr>
                              <w:tc>
                                <w:tcPr>
                                  <w:tcW w:w="2802" w:type="dxa"/>
                                  <w:gridSpan w:val="2"/>
                                  <w:vMerge w:val="restart"/>
                                  <w:vAlign w:val="center"/>
                                </w:tcPr>
                                <w:p w:rsidR="00AA749B" w:rsidRDefault="00AA749B" w:rsidP="0092622A">
                                  <w:pPr>
                                    <w:widowControl/>
                                    <w:spacing w:line="240" w:lineRule="exact"/>
                                    <w:rPr>
                                      <w:szCs w:val="21"/>
                                    </w:rPr>
                                  </w:pPr>
                                  <w:r>
                                    <w:rPr>
                                      <w:rFonts w:hint="eastAsia"/>
                                      <w:szCs w:val="21"/>
                                    </w:rPr>
                                    <w:t>連携・協働して支援する</w:t>
                                  </w:r>
                                </w:p>
                                <w:p w:rsidR="00AA749B" w:rsidRDefault="00AA749B" w:rsidP="0092622A">
                                  <w:pPr>
                                    <w:widowControl/>
                                    <w:spacing w:line="240" w:lineRule="exact"/>
                                    <w:rPr>
                                      <w:szCs w:val="21"/>
                                    </w:rPr>
                                  </w:pPr>
                                  <w:r>
                                    <w:rPr>
                                      <w:rFonts w:hint="eastAsia"/>
                                      <w:szCs w:val="21"/>
                                    </w:rPr>
                                    <w:t>体制の整備</w:t>
                                  </w:r>
                                </w:p>
                              </w:tc>
                              <w:tc>
                                <w:tcPr>
                                  <w:tcW w:w="3260" w:type="dxa"/>
                                  <w:vAlign w:val="center"/>
                                </w:tcPr>
                                <w:p w:rsidR="00AA749B" w:rsidRDefault="00AA749B" w:rsidP="0092622A">
                                  <w:pPr>
                                    <w:widowControl/>
                                    <w:spacing w:line="240" w:lineRule="exact"/>
                                    <w:rPr>
                                      <w:szCs w:val="21"/>
                                    </w:rPr>
                                  </w:pPr>
                                  <w:r>
                                    <w:rPr>
                                      <w:rFonts w:hint="eastAsia"/>
                                      <w:szCs w:val="21"/>
                                    </w:rPr>
                                    <w:t>地域おけるネットワークの強化</w:t>
                                  </w:r>
                                </w:p>
                              </w:tc>
                              <w:tc>
                                <w:tcPr>
                                  <w:tcW w:w="3544" w:type="dxa"/>
                                  <w:vAlign w:val="center"/>
                                </w:tcPr>
                                <w:p w:rsidR="00AA749B" w:rsidRPr="00F15917" w:rsidRDefault="00AA749B" w:rsidP="0092622A">
                                  <w:pPr>
                                    <w:widowControl/>
                                    <w:spacing w:line="240" w:lineRule="exact"/>
                                    <w:rPr>
                                      <w:sz w:val="18"/>
                                      <w:szCs w:val="21"/>
                                    </w:rPr>
                                  </w:pPr>
                                  <w:r w:rsidRPr="00F15917">
                                    <w:rPr>
                                      <w:rFonts w:hint="eastAsia"/>
                                      <w:sz w:val="18"/>
                                      <w:szCs w:val="21"/>
                                    </w:rPr>
                                    <w:t>ア　関係団体との連携・協働</w:t>
                                  </w:r>
                                </w:p>
                              </w:tc>
                            </w:tr>
                            <w:tr w:rsidR="00AA749B" w:rsidTr="00CA26AD">
                              <w:trPr>
                                <w:trHeight w:val="276"/>
                              </w:trPr>
                              <w:tc>
                                <w:tcPr>
                                  <w:tcW w:w="2802" w:type="dxa"/>
                                  <w:gridSpan w:val="2"/>
                                  <w:vMerge/>
                                  <w:vAlign w:val="center"/>
                                </w:tcPr>
                                <w:p w:rsidR="00AA749B" w:rsidRDefault="00AA749B" w:rsidP="0092622A">
                                  <w:pPr>
                                    <w:widowControl/>
                                    <w:spacing w:line="240" w:lineRule="exact"/>
                                    <w:rPr>
                                      <w:szCs w:val="21"/>
                                    </w:rPr>
                                  </w:pPr>
                                </w:p>
                              </w:tc>
                              <w:tc>
                                <w:tcPr>
                                  <w:tcW w:w="3260" w:type="dxa"/>
                                  <w:vAlign w:val="center"/>
                                </w:tcPr>
                                <w:p w:rsidR="00AA749B" w:rsidRDefault="00AA749B" w:rsidP="0092622A">
                                  <w:pPr>
                                    <w:widowControl/>
                                    <w:spacing w:line="240" w:lineRule="exact"/>
                                    <w:rPr>
                                      <w:szCs w:val="21"/>
                                    </w:rPr>
                                  </w:pPr>
                                  <w:r>
                                    <w:rPr>
                                      <w:rFonts w:hint="eastAsia"/>
                                      <w:szCs w:val="21"/>
                                    </w:rPr>
                                    <w:t>市町への支援の強化</w:t>
                                  </w:r>
                                </w:p>
                              </w:tc>
                              <w:tc>
                                <w:tcPr>
                                  <w:tcW w:w="3544" w:type="dxa"/>
                                  <w:vAlign w:val="center"/>
                                </w:tcPr>
                                <w:p w:rsidR="00AA749B" w:rsidRPr="00F15917" w:rsidRDefault="00AA749B" w:rsidP="0092622A">
                                  <w:pPr>
                                    <w:widowControl/>
                                    <w:spacing w:line="240" w:lineRule="exact"/>
                                    <w:rPr>
                                      <w:sz w:val="18"/>
                                      <w:szCs w:val="21"/>
                                    </w:rPr>
                                  </w:pPr>
                                  <w:r w:rsidRPr="00F15917">
                                    <w:rPr>
                                      <w:rFonts w:hint="eastAsia"/>
                                      <w:sz w:val="18"/>
                                      <w:szCs w:val="21"/>
                                    </w:rPr>
                                    <w:t>ア　市町との連携・協働</w:t>
                                  </w:r>
                                </w:p>
                              </w:tc>
                            </w:tr>
                          </w:tbl>
                          <w:p w:rsidR="00AA749B" w:rsidRPr="00F5178E" w:rsidRDefault="00AA749B" w:rsidP="00F62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2" type="#_x0000_t202" style="position:absolute;left:0;text-align:left;margin-left:16.5pt;margin-top:1.5pt;width:498.75pt;height:29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" filled="f" stroked="f" strokeweight=".5pt">
                <v:textbox>
                  <w:txbxContent>
                    <w:tbl>
                      <w:tblPr>
                        <w:tblStyle w:val="a3"/>
                        <w:tblW w:w="9606" w:type="dxa"/>
                        <w:tblLook w:val="04A0" w:firstRow="1" w:lastRow="0" w:firstColumn="1" w:lastColumn="0" w:noHBand="0" w:noVBand="1"/>
                      </w:tblPr>
                      <w:tblGrid>
                        <w:gridCol w:w="1101"/>
                        <w:gridCol w:w="1701"/>
                        <w:gridCol w:w="3260"/>
                        <w:gridCol w:w="3544"/>
                      </w:tblGrid>
                      <w:tr w:rsidR="00AA749B" w:rsidTr="00CA26AD">
                        <w:tc>
                          <w:tcPr>
                            <w:tcW w:w="1101" w:type="dxa"/>
                            <w:shd w:val="clear" w:color="auto" w:fill="DBE5F1" w:themeFill="accent1" w:themeFillTint="33"/>
                            <w:vAlign w:val="center"/>
                          </w:tcPr>
                          <w:p w:rsidR="00AA749B" w:rsidRPr="00147265" w:rsidRDefault="00AA749B" w:rsidP="0092622A">
                            <w:pPr>
                              <w:widowControl/>
                              <w:spacing w:line="240" w:lineRule="exact"/>
                              <w:jc w:val="center"/>
                              <w:rPr>
                                <w:rFonts w:asciiTheme="majorEastAsia" w:eastAsiaTheme="majorEastAsia" w:hAnsiTheme="majorEastAsia"/>
                                <w:szCs w:val="21"/>
                              </w:rPr>
                            </w:pPr>
                            <w:r w:rsidRPr="00147265">
                              <w:rPr>
                                <w:rFonts w:asciiTheme="majorEastAsia" w:eastAsiaTheme="majorEastAsia" w:hAnsiTheme="majorEastAsia" w:hint="eastAsia"/>
                                <w:szCs w:val="21"/>
                              </w:rPr>
                              <w:t>ステージ</w:t>
                            </w:r>
                          </w:p>
                        </w:tc>
                        <w:tc>
                          <w:tcPr>
                            <w:tcW w:w="1701" w:type="dxa"/>
                            <w:shd w:val="clear" w:color="auto" w:fill="DBE5F1" w:themeFill="accent1" w:themeFillTint="33"/>
                            <w:vAlign w:val="center"/>
                          </w:tcPr>
                          <w:p w:rsidR="00AA749B" w:rsidRPr="00147265" w:rsidRDefault="00AA749B" w:rsidP="0092622A">
                            <w:pPr>
                              <w:widowControl/>
                              <w:spacing w:line="240" w:lineRule="exact"/>
                              <w:jc w:val="center"/>
                              <w:rPr>
                                <w:rFonts w:asciiTheme="majorEastAsia" w:eastAsiaTheme="majorEastAsia" w:hAnsiTheme="majorEastAsia"/>
                                <w:szCs w:val="21"/>
                              </w:rPr>
                            </w:pPr>
                            <w:r w:rsidRPr="00147265">
                              <w:rPr>
                                <w:rFonts w:asciiTheme="majorEastAsia" w:eastAsiaTheme="majorEastAsia" w:hAnsiTheme="majorEastAsia" w:hint="eastAsia"/>
                                <w:szCs w:val="21"/>
                              </w:rPr>
                              <w:t>基本方針</w:t>
                            </w:r>
                          </w:p>
                          <w:p w:rsidR="00AA749B" w:rsidRPr="00147265" w:rsidRDefault="00AA749B" w:rsidP="0092622A">
                            <w:pPr>
                              <w:widowControl/>
                              <w:spacing w:line="240" w:lineRule="exact"/>
                              <w:jc w:val="center"/>
                              <w:rPr>
                                <w:rFonts w:asciiTheme="majorEastAsia" w:eastAsiaTheme="majorEastAsia" w:hAnsiTheme="majorEastAsia"/>
                                <w:szCs w:val="21"/>
                              </w:rPr>
                            </w:pPr>
                            <w:r w:rsidRPr="00147265">
                              <w:rPr>
                                <w:rFonts w:asciiTheme="majorEastAsia" w:eastAsiaTheme="majorEastAsia" w:hAnsiTheme="majorEastAsia" w:hint="eastAsia"/>
                                <w:szCs w:val="21"/>
                              </w:rPr>
                              <w:t>（目指す姿）</w:t>
                            </w:r>
                          </w:p>
                        </w:tc>
                        <w:tc>
                          <w:tcPr>
                            <w:tcW w:w="3260" w:type="dxa"/>
                            <w:shd w:val="clear" w:color="auto" w:fill="DBE5F1" w:themeFill="accent1" w:themeFillTint="33"/>
                            <w:vAlign w:val="center"/>
                          </w:tcPr>
                          <w:p w:rsidR="00AA749B" w:rsidRPr="00147265" w:rsidRDefault="00AA749B" w:rsidP="0092622A">
                            <w:pPr>
                              <w:widowControl/>
                              <w:spacing w:line="240" w:lineRule="exact"/>
                              <w:jc w:val="center"/>
                              <w:rPr>
                                <w:rFonts w:asciiTheme="majorEastAsia" w:eastAsiaTheme="majorEastAsia" w:hAnsiTheme="majorEastAsia"/>
                                <w:szCs w:val="21"/>
                              </w:rPr>
                            </w:pPr>
                            <w:r w:rsidRPr="00147265">
                              <w:rPr>
                                <w:rFonts w:asciiTheme="majorEastAsia" w:eastAsiaTheme="majorEastAsia" w:hAnsiTheme="majorEastAsia" w:hint="eastAsia"/>
                                <w:szCs w:val="21"/>
                              </w:rPr>
                              <w:t>施策の方向</w:t>
                            </w:r>
                          </w:p>
                        </w:tc>
                        <w:tc>
                          <w:tcPr>
                            <w:tcW w:w="3544" w:type="dxa"/>
                            <w:shd w:val="clear" w:color="auto" w:fill="DBE5F1" w:themeFill="accent1" w:themeFillTint="33"/>
                            <w:vAlign w:val="center"/>
                          </w:tcPr>
                          <w:p w:rsidR="00AA749B" w:rsidRPr="00147265" w:rsidRDefault="00AA749B" w:rsidP="0092622A">
                            <w:pPr>
                              <w:widowControl/>
                              <w:spacing w:line="240" w:lineRule="exact"/>
                              <w:jc w:val="center"/>
                              <w:rPr>
                                <w:rFonts w:asciiTheme="majorEastAsia" w:eastAsiaTheme="majorEastAsia" w:hAnsiTheme="majorEastAsia"/>
                                <w:szCs w:val="21"/>
                              </w:rPr>
                            </w:pPr>
                            <w:r w:rsidRPr="00147265">
                              <w:rPr>
                                <w:rFonts w:asciiTheme="majorEastAsia" w:eastAsiaTheme="majorEastAsia" w:hAnsiTheme="majorEastAsia" w:hint="eastAsia"/>
                                <w:szCs w:val="21"/>
                              </w:rPr>
                              <w:t>施策項目</w:t>
                            </w:r>
                          </w:p>
                        </w:tc>
                      </w:tr>
                      <w:tr w:rsidR="00AA749B" w:rsidTr="00CA26AD">
                        <w:trPr>
                          <w:trHeight w:val="535"/>
                        </w:trPr>
                        <w:tc>
                          <w:tcPr>
                            <w:tcW w:w="1101" w:type="dxa"/>
                            <w:vMerge w:val="restart"/>
                            <w:vAlign w:val="center"/>
                          </w:tcPr>
                          <w:p w:rsidR="00AA749B" w:rsidRDefault="00AA749B" w:rsidP="0092622A">
                            <w:pPr>
                              <w:widowControl/>
                              <w:spacing w:line="240" w:lineRule="exact"/>
                              <w:jc w:val="center"/>
                              <w:rPr>
                                <w:szCs w:val="21"/>
                              </w:rPr>
                            </w:pPr>
                            <w:r>
                              <w:rPr>
                                <w:rFonts w:hint="eastAsia"/>
                                <w:szCs w:val="21"/>
                              </w:rPr>
                              <w:t>Ⅰ</w:t>
                            </w:r>
                          </w:p>
                        </w:tc>
                        <w:tc>
                          <w:tcPr>
                            <w:tcW w:w="1701" w:type="dxa"/>
                            <w:vMerge w:val="restart"/>
                            <w:vAlign w:val="center"/>
                          </w:tcPr>
                          <w:p w:rsidR="00AA749B" w:rsidRDefault="00AA749B" w:rsidP="0092622A">
                            <w:pPr>
                              <w:widowControl/>
                              <w:spacing w:line="240" w:lineRule="exact"/>
                              <w:rPr>
                                <w:szCs w:val="21"/>
                              </w:rPr>
                            </w:pPr>
                            <w:r>
                              <w:rPr>
                                <w:rFonts w:hint="eastAsia"/>
                                <w:szCs w:val="21"/>
                              </w:rPr>
                              <w:t>いのち支える社会的取組の充実</w:t>
                            </w:r>
                          </w:p>
                        </w:tc>
                        <w:tc>
                          <w:tcPr>
                            <w:tcW w:w="3260" w:type="dxa"/>
                            <w:vAlign w:val="center"/>
                          </w:tcPr>
                          <w:p w:rsidR="00AA749B" w:rsidRDefault="00AA749B" w:rsidP="0092622A">
                            <w:pPr>
                              <w:widowControl/>
                              <w:spacing w:line="240" w:lineRule="exact"/>
                              <w:rPr>
                                <w:szCs w:val="21"/>
                              </w:rPr>
                            </w:pPr>
                            <w:r>
                              <w:rPr>
                                <w:rFonts w:hint="eastAsia"/>
                                <w:szCs w:val="21"/>
                              </w:rPr>
                              <w:t>住民への啓発と周知</w:t>
                            </w:r>
                          </w:p>
                        </w:tc>
                        <w:tc>
                          <w:tcPr>
                            <w:tcW w:w="3544" w:type="dxa"/>
                            <w:vAlign w:val="center"/>
                          </w:tcPr>
                          <w:p w:rsidR="00AA749B" w:rsidRPr="00F15917" w:rsidRDefault="00AA749B" w:rsidP="0092622A">
                            <w:pPr>
                              <w:widowControl/>
                              <w:spacing w:line="240" w:lineRule="exact"/>
                              <w:rPr>
                                <w:sz w:val="18"/>
                                <w:szCs w:val="21"/>
                              </w:rPr>
                            </w:pPr>
                            <w:r w:rsidRPr="00F15917">
                              <w:rPr>
                                <w:rFonts w:hint="eastAsia"/>
                                <w:sz w:val="18"/>
                                <w:szCs w:val="21"/>
                              </w:rPr>
                              <w:t>ア　重点的な啓発活動</w:t>
                            </w:r>
                          </w:p>
                          <w:p w:rsidR="00AA749B" w:rsidRPr="00F15917" w:rsidRDefault="00AA749B" w:rsidP="0092622A">
                            <w:pPr>
                              <w:widowControl/>
                              <w:spacing w:line="240" w:lineRule="exact"/>
                              <w:rPr>
                                <w:sz w:val="18"/>
                                <w:szCs w:val="21"/>
                              </w:rPr>
                            </w:pPr>
                            <w:r w:rsidRPr="00F15917">
                              <w:rPr>
                                <w:rFonts w:hint="eastAsia"/>
                                <w:sz w:val="18"/>
                                <w:szCs w:val="21"/>
                              </w:rPr>
                              <w:t>イ　支援情報の周知</w:t>
                            </w:r>
                          </w:p>
                        </w:tc>
                      </w:tr>
                      <w:tr w:rsidR="00AA749B" w:rsidTr="00CA26AD">
                        <w:tc>
                          <w:tcPr>
                            <w:tcW w:w="1101" w:type="dxa"/>
                            <w:vMerge/>
                            <w:vAlign w:val="center"/>
                          </w:tcPr>
                          <w:p w:rsidR="00AA749B" w:rsidRDefault="00AA749B" w:rsidP="0092622A">
                            <w:pPr>
                              <w:widowControl/>
                              <w:spacing w:line="240" w:lineRule="exact"/>
                              <w:jc w:val="center"/>
                              <w:rPr>
                                <w:szCs w:val="21"/>
                              </w:rPr>
                            </w:pPr>
                          </w:p>
                        </w:tc>
                        <w:tc>
                          <w:tcPr>
                            <w:tcW w:w="1701" w:type="dxa"/>
                            <w:vMerge/>
                            <w:vAlign w:val="center"/>
                          </w:tcPr>
                          <w:p w:rsidR="00AA749B" w:rsidRDefault="00AA749B" w:rsidP="0092622A">
                            <w:pPr>
                              <w:widowControl/>
                              <w:spacing w:line="240" w:lineRule="exact"/>
                              <w:rPr>
                                <w:szCs w:val="21"/>
                              </w:rPr>
                            </w:pPr>
                          </w:p>
                        </w:tc>
                        <w:tc>
                          <w:tcPr>
                            <w:tcW w:w="3260" w:type="dxa"/>
                            <w:vAlign w:val="center"/>
                          </w:tcPr>
                          <w:p w:rsidR="00AA749B" w:rsidRDefault="00AA749B" w:rsidP="0092622A">
                            <w:pPr>
                              <w:widowControl/>
                              <w:spacing w:line="240" w:lineRule="exact"/>
                              <w:rPr>
                                <w:szCs w:val="21"/>
                              </w:rPr>
                            </w:pPr>
                            <w:r>
                              <w:rPr>
                                <w:rFonts w:hint="eastAsia"/>
                                <w:szCs w:val="21"/>
                              </w:rPr>
                              <w:t>自殺対策を支える人材の育成</w:t>
                            </w:r>
                          </w:p>
                        </w:tc>
                        <w:tc>
                          <w:tcPr>
                            <w:tcW w:w="3544" w:type="dxa"/>
                            <w:vAlign w:val="center"/>
                          </w:tcPr>
                          <w:p w:rsidR="00AA749B" w:rsidRPr="00F15917" w:rsidRDefault="00AA749B" w:rsidP="0092622A">
                            <w:pPr>
                              <w:widowControl/>
                              <w:spacing w:line="240" w:lineRule="exact"/>
                              <w:rPr>
                                <w:sz w:val="18"/>
                                <w:szCs w:val="21"/>
                              </w:rPr>
                            </w:pPr>
                            <w:r w:rsidRPr="00F15917">
                              <w:rPr>
                                <w:rFonts w:hint="eastAsia"/>
                                <w:sz w:val="18"/>
                                <w:szCs w:val="21"/>
                              </w:rPr>
                              <w:t>ア　多分野での人材育成</w:t>
                            </w:r>
                          </w:p>
                          <w:p w:rsidR="00AA749B" w:rsidRPr="00F15917" w:rsidRDefault="00AA749B" w:rsidP="0092622A">
                            <w:pPr>
                              <w:widowControl/>
                              <w:spacing w:line="240" w:lineRule="exact"/>
                              <w:rPr>
                                <w:sz w:val="18"/>
                                <w:szCs w:val="21"/>
                              </w:rPr>
                            </w:pPr>
                            <w:r w:rsidRPr="00F15917">
                              <w:rPr>
                                <w:rFonts w:hint="eastAsia"/>
                                <w:sz w:val="18"/>
                                <w:szCs w:val="21"/>
                              </w:rPr>
                              <w:t>イ　ゲートキーパーの活用</w:t>
                            </w:r>
                          </w:p>
                        </w:tc>
                      </w:tr>
                      <w:tr w:rsidR="00AA749B" w:rsidTr="00CA26AD">
                        <w:trPr>
                          <w:trHeight w:val="1724"/>
                        </w:trPr>
                        <w:tc>
                          <w:tcPr>
                            <w:tcW w:w="1101" w:type="dxa"/>
                            <w:vMerge/>
                            <w:vAlign w:val="center"/>
                          </w:tcPr>
                          <w:p w:rsidR="00AA749B" w:rsidRDefault="00AA749B" w:rsidP="0092622A">
                            <w:pPr>
                              <w:widowControl/>
                              <w:spacing w:line="240" w:lineRule="exact"/>
                              <w:jc w:val="center"/>
                              <w:rPr>
                                <w:szCs w:val="21"/>
                              </w:rPr>
                            </w:pPr>
                          </w:p>
                        </w:tc>
                        <w:tc>
                          <w:tcPr>
                            <w:tcW w:w="1701" w:type="dxa"/>
                            <w:vMerge/>
                            <w:vAlign w:val="center"/>
                          </w:tcPr>
                          <w:p w:rsidR="00AA749B" w:rsidRDefault="00AA749B" w:rsidP="0092622A">
                            <w:pPr>
                              <w:widowControl/>
                              <w:spacing w:line="240" w:lineRule="exact"/>
                              <w:rPr>
                                <w:szCs w:val="21"/>
                              </w:rPr>
                            </w:pPr>
                          </w:p>
                        </w:tc>
                        <w:tc>
                          <w:tcPr>
                            <w:tcW w:w="3260" w:type="dxa"/>
                            <w:vAlign w:val="center"/>
                          </w:tcPr>
                          <w:p w:rsidR="00AA749B" w:rsidRDefault="00AA749B" w:rsidP="0092622A">
                            <w:pPr>
                              <w:widowControl/>
                              <w:spacing w:line="240" w:lineRule="exact"/>
                              <w:rPr>
                                <w:szCs w:val="21"/>
                              </w:rPr>
                            </w:pPr>
                            <w:r>
                              <w:rPr>
                                <w:rFonts w:hint="eastAsia"/>
                                <w:szCs w:val="21"/>
                              </w:rPr>
                              <w:t>生きることの促進要因への支援</w:t>
                            </w:r>
                          </w:p>
                        </w:tc>
                        <w:tc>
                          <w:tcPr>
                            <w:tcW w:w="3544" w:type="dxa"/>
                            <w:vAlign w:val="center"/>
                          </w:tcPr>
                          <w:p w:rsidR="00AA749B" w:rsidRPr="00F15917" w:rsidRDefault="00AA749B" w:rsidP="0092622A">
                            <w:pPr>
                              <w:widowControl/>
                              <w:spacing w:line="240" w:lineRule="exact"/>
                              <w:rPr>
                                <w:sz w:val="18"/>
                                <w:szCs w:val="21"/>
                              </w:rPr>
                            </w:pPr>
                            <w:r w:rsidRPr="00F15917">
                              <w:rPr>
                                <w:rFonts w:hint="eastAsia"/>
                                <w:sz w:val="18"/>
                                <w:szCs w:val="21"/>
                              </w:rPr>
                              <w:t>ア　子供や保護者への支援</w:t>
                            </w:r>
                          </w:p>
                          <w:p w:rsidR="00AA749B" w:rsidRPr="00F15917" w:rsidRDefault="00AA749B" w:rsidP="0092622A">
                            <w:pPr>
                              <w:widowControl/>
                              <w:spacing w:line="240" w:lineRule="exact"/>
                              <w:rPr>
                                <w:sz w:val="18"/>
                                <w:szCs w:val="21"/>
                              </w:rPr>
                            </w:pPr>
                            <w:r w:rsidRPr="00F15917">
                              <w:rPr>
                                <w:rFonts w:hint="eastAsia"/>
                                <w:sz w:val="18"/>
                                <w:szCs w:val="21"/>
                              </w:rPr>
                              <w:t>イ　経済生活問題への支援</w:t>
                            </w:r>
                          </w:p>
                          <w:p w:rsidR="00AA749B" w:rsidRPr="00F15917" w:rsidRDefault="00AA749B" w:rsidP="0092622A">
                            <w:pPr>
                              <w:widowControl/>
                              <w:spacing w:line="240" w:lineRule="exact"/>
                              <w:rPr>
                                <w:sz w:val="18"/>
                                <w:szCs w:val="21"/>
                              </w:rPr>
                            </w:pPr>
                            <w:r w:rsidRPr="00F15917">
                              <w:rPr>
                                <w:rFonts w:hint="eastAsia"/>
                                <w:sz w:val="18"/>
                                <w:szCs w:val="21"/>
                              </w:rPr>
                              <w:t>ウ　家庭・男女問題への支援</w:t>
                            </w:r>
                          </w:p>
                          <w:p w:rsidR="00AA749B" w:rsidRPr="00F15917" w:rsidRDefault="00AA749B" w:rsidP="0092622A">
                            <w:pPr>
                              <w:widowControl/>
                              <w:spacing w:line="240" w:lineRule="exact"/>
                              <w:rPr>
                                <w:sz w:val="18"/>
                                <w:szCs w:val="21"/>
                              </w:rPr>
                            </w:pPr>
                            <w:r w:rsidRPr="00F15917">
                              <w:rPr>
                                <w:rFonts w:hint="eastAsia"/>
                                <w:sz w:val="18"/>
                                <w:szCs w:val="21"/>
                              </w:rPr>
                              <w:t>エ　孤立の問題への支援</w:t>
                            </w:r>
                          </w:p>
                          <w:p w:rsidR="00AA749B" w:rsidRPr="00F15917" w:rsidRDefault="00AA749B" w:rsidP="0092622A">
                            <w:pPr>
                              <w:widowControl/>
                              <w:spacing w:line="240" w:lineRule="exact"/>
                              <w:rPr>
                                <w:sz w:val="18"/>
                                <w:szCs w:val="21"/>
                              </w:rPr>
                            </w:pPr>
                            <w:r w:rsidRPr="00F15917">
                              <w:rPr>
                                <w:rFonts w:hint="eastAsia"/>
                                <w:sz w:val="18"/>
                                <w:szCs w:val="21"/>
                              </w:rPr>
                              <w:t>オ　こころの問題への支援</w:t>
                            </w:r>
                          </w:p>
                          <w:p w:rsidR="00AA749B" w:rsidRPr="00F15917" w:rsidRDefault="00AA749B" w:rsidP="0092622A">
                            <w:pPr>
                              <w:widowControl/>
                              <w:spacing w:line="240" w:lineRule="exact"/>
                              <w:rPr>
                                <w:sz w:val="18"/>
                                <w:szCs w:val="21"/>
                              </w:rPr>
                            </w:pPr>
                            <w:r w:rsidRPr="00F15917">
                              <w:rPr>
                                <w:rFonts w:hint="eastAsia"/>
                                <w:sz w:val="18"/>
                                <w:szCs w:val="21"/>
                              </w:rPr>
                              <w:t>カ　その他の問題への支援</w:t>
                            </w:r>
                          </w:p>
                          <w:p w:rsidR="00AA749B" w:rsidRPr="00F15917" w:rsidRDefault="00AA749B" w:rsidP="0092622A">
                            <w:pPr>
                              <w:widowControl/>
                              <w:spacing w:line="240" w:lineRule="exact"/>
                              <w:rPr>
                                <w:sz w:val="18"/>
                                <w:szCs w:val="21"/>
                              </w:rPr>
                            </w:pPr>
                            <w:r w:rsidRPr="00F15917">
                              <w:rPr>
                                <w:rFonts w:hint="eastAsia"/>
                                <w:sz w:val="18"/>
                                <w:szCs w:val="21"/>
                              </w:rPr>
                              <w:t>キ　自殺予告事案等への対応</w:t>
                            </w:r>
                          </w:p>
                        </w:tc>
                      </w:tr>
                      <w:tr w:rsidR="00AA749B" w:rsidTr="00CA26AD">
                        <w:trPr>
                          <w:trHeight w:val="457"/>
                        </w:trPr>
                        <w:tc>
                          <w:tcPr>
                            <w:tcW w:w="1101" w:type="dxa"/>
                            <w:vMerge w:val="restart"/>
                            <w:vAlign w:val="center"/>
                          </w:tcPr>
                          <w:p w:rsidR="00AA749B" w:rsidRDefault="00AA749B" w:rsidP="0092622A">
                            <w:pPr>
                              <w:widowControl/>
                              <w:spacing w:line="240" w:lineRule="exact"/>
                              <w:jc w:val="center"/>
                              <w:rPr>
                                <w:szCs w:val="21"/>
                              </w:rPr>
                            </w:pPr>
                            <w:r>
                              <w:rPr>
                                <w:rFonts w:hint="eastAsia"/>
                                <w:szCs w:val="21"/>
                              </w:rPr>
                              <w:t>Ⅱ</w:t>
                            </w:r>
                          </w:p>
                        </w:tc>
                        <w:tc>
                          <w:tcPr>
                            <w:tcW w:w="1701" w:type="dxa"/>
                            <w:vMerge w:val="restart"/>
                            <w:vAlign w:val="center"/>
                          </w:tcPr>
                          <w:p w:rsidR="00AA749B" w:rsidRDefault="00AA749B" w:rsidP="0092622A">
                            <w:pPr>
                              <w:widowControl/>
                              <w:spacing w:line="240" w:lineRule="exact"/>
                              <w:rPr>
                                <w:szCs w:val="21"/>
                              </w:rPr>
                            </w:pPr>
                            <w:r>
                              <w:rPr>
                                <w:rFonts w:hint="eastAsia"/>
                                <w:szCs w:val="21"/>
                              </w:rPr>
                              <w:t>精神保健医療福祉サービスの充実</w:t>
                            </w:r>
                          </w:p>
                        </w:tc>
                        <w:tc>
                          <w:tcPr>
                            <w:tcW w:w="3260" w:type="dxa"/>
                            <w:vAlign w:val="center"/>
                          </w:tcPr>
                          <w:p w:rsidR="00AA749B" w:rsidRDefault="00AA749B" w:rsidP="0092622A">
                            <w:pPr>
                              <w:widowControl/>
                              <w:spacing w:line="240" w:lineRule="exact"/>
                              <w:rPr>
                                <w:szCs w:val="21"/>
                              </w:rPr>
                            </w:pPr>
                            <w:r>
                              <w:rPr>
                                <w:rFonts w:hint="eastAsia"/>
                                <w:szCs w:val="21"/>
                              </w:rPr>
                              <w:t>適切な精神科医療の提供</w:t>
                            </w:r>
                          </w:p>
                        </w:tc>
                        <w:tc>
                          <w:tcPr>
                            <w:tcW w:w="3544" w:type="dxa"/>
                            <w:vAlign w:val="center"/>
                          </w:tcPr>
                          <w:p w:rsidR="00AA749B" w:rsidRPr="00F15917" w:rsidRDefault="00AA749B" w:rsidP="0092622A">
                            <w:pPr>
                              <w:widowControl/>
                              <w:spacing w:line="240" w:lineRule="exact"/>
                              <w:rPr>
                                <w:sz w:val="18"/>
                                <w:szCs w:val="21"/>
                              </w:rPr>
                            </w:pPr>
                            <w:r w:rsidRPr="00F15917">
                              <w:rPr>
                                <w:rFonts w:hint="eastAsia"/>
                                <w:sz w:val="18"/>
                                <w:szCs w:val="21"/>
                              </w:rPr>
                              <w:t>ア　精神疾患等への支援</w:t>
                            </w:r>
                          </w:p>
                          <w:p w:rsidR="00AA749B" w:rsidRPr="00F15917" w:rsidRDefault="00AA749B" w:rsidP="0092622A">
                            <w:pPr>
                              <w:widowControl/>
                              <w:spacing w:line="240" w:lineRule="exact"/>
                              <w:rPr>
                                <w:sz w:val="18"/>
                                <w:szCs w:val="21"/>
                              </w:rPr>
                            </w:pPr>
                            <w:r w:rsidRPr="00F15917">
                              <w:rPr>
                                <w:rFonts w:hint="eastAsia"/>
                                <w:sz w:val="18"/>
                                <w:szCs w:val="21"/>
                              </w:rPr>
                              <w:t>イ　慢性疾患等への支援</w:t>
                            </w:r>
                          </w:p>
                        </w:tc>
                      </w:tr>
                      <w:tr w:rsidR="00AA749B" w:rsidTr="00CA26AD">
                        <w:trPr>
                          <w:trHeight w:val="337"/>
                        </w:trPr>
                        <w:tc>
                          <w:tcPr>
                            <w:tcW w:w="1101" w:type="dxa"/>
                            <w:vMerge/>
                            <w:vAlign w:val="center"/>
                          </w:tcPr>
                          <w:p w:rsidR="00AA749B" w:rsidRDefault="00AA749B" w:rsidP="0092622A">
                            <w:pPr>
                              <w:widowControl/>
                              <w:spacing w:line="240" w:lineRule="exact"/>
                              <w:jc w:val="center"/>
                              <w:rPr>
                                <w:szCs w:val="21"/>
                              </w:rPr>
                            </w:pPr>
                          </w:p>
                        </w:tc>
                        <w:tc>
                          <w:tcPr>
                            <w:tcW w:w="1701" w:type="dxa"/>
                            <w:vMerge/>
                            <w:vAlign w:val="center"/>
                          </w:tcPr>
                          <w:p w:rsidR="00AA749B" w:rsidRDefault="00AA749B" w:rsidP="0092622A">
                            <w:pPr>
                              <w:widowControl/>
                              <w:spacing w:line="240" w:lineRule="exact"/>
                              <w:rPr>
                                <w:szCs w:val="21"/>
                              </w:rPr>
                            </w:pPr>
                          </w:p>
                        </w:tc>
                        <w:tc>
                          <w:tcPr>
                            <w:tcW w:w="3260" w:type="dxa"/>
                            <w:vAlign w:val="center"/>
                          </w:tcPr>
                          <w:p w:rsidR="00AA749B" w:rsidRDefault="00AA749B" w:rsidP="0092622A">
                            <w:pPr>
                              <w:widowControl/>
                              <w:spacing w:line="240" w:lineRule="exact"/>
                              <w:rPr>
                                <w:szCs w:val="21"/>
                              </w:rPr>
                            </w:pPr>
                            <w:r>
                              <w:rPr>
                                <w:rFonts w:hint="eastAsia"/>
                                <w:szCs w:val="21"/>
                              </w:rPr>
                              <w:t>保健福祉サービスとの連動</w:t>
                            </w:r>
                          </w:p>
                        </w:tc>
                        <w:tc>
                          <w:tcPr>
                            <w:tcW w:w="3544" w:type="dxa"/>
                            <w:vAlign w:val="center"/>
                          </w:tcPr>
                          <w:p w:rsidR="00AA749B" w:rsidRPr="00F15917" w:rsidRDefault="00AA749B" w:rsidP="0092622A">
                            <w:pPr>
                              <w:widowControl/>
                              <w:spacing w:line="240" w:lineRule="exact"/>
                              <w:rPr>
                                <w:sz w:val="18"/>
                                <w:szCs w:val="21"/>
                              </w:rPr>
                            </w:pPr>
                            <w:r w:rsidRPr="00F15917">
                              <w:rPr>
                                <w:rFonts w:hint="eastAsia"/>
                                <w:sz w:val="18"/>
                                <w:szCs w:val="21"/>
                              </w:rPr>
                              <w:t>ア　保健・福祉に関する支援</w:t>
                            </w:r>
                          </w:p>
                        </w:tc>
                      </w:tr>
                      <w:tr w:rsidR="00AA749B" w:rsidTr="00CA26AD">
                        <w:trPr>
                          <w:trHeight w:val="429"/>
                        </w:trPr>
                        <w:tc>
                          <w:tcPr>
                            <w:tcW w:w="1101" w:type="dxa"/>
                            <w:vMerge w:val="restart"/>
                            <w:vAlign w:val="center"/>
                          </w:tcPr>
                          <w:p w:rsidR="00AA749B" w:rsidRDefault="00AA749B" w:rsidP="0092622A">
                            <w:pPr>
                              <w:widowControl/>
                              <w:spacing w:line="240" w:lineRule="exact"/>
                              <w:jc w:val="center"/>
                              <w:rPr>
                                <w:szCs w:val="21"/>
                              </w:rPr>
                            </w:pPr>
                            <w:r>
                              <w:rPr>
                                <w:rFonts w:hint="eastAsia"/>
                                <w:szCs w:val="21"/>
                              </w:rPr>
                              <w:t>Ⅲ</w:t>
                            </w:r>
                          </w:p>
                        </w:tc>
                        <w:tc>
                          <w:tcPr>
                            <w:tcW w:w="1701" w:type="dxa"/>
                            <w:vMerge w:val="restart"/>
                            <w:vAlign w:val="center"/>
                          </w:tcPr>
                          <w:p w:rsidR="00AA749B" w:rsidRDefault="00AA749B" w:rsidP="0092622A">
                            <w:pPr>
                              <w:widowControl/>
                              <w:spacing w:line="240" w:lineRule="exact"/>
                              <w:rPr>
                                <w:szCs w:val="21"/>
                              </w:rPr>
                            </w:pPr>
                            <w:r>
                              <w:rPr>
                                <w:rFonts w:hint="eastAsia"/>
                                <w:szCs w:val="21"/>
                              </w:rPr>
                              <w:t>自殺企図に至った人や自死遺族の支援の充実</w:t>
                            </w:r>
                          </w:p>
                        </w:tc>
                        <w:tc>
                          <w:tcPr>
                            <w:tcW w:w="3260" w:type="dxa"/>
                            <w:vAlign w:val="center"/>
                          </w:tcPr>
                          <w:p w:rsidR="00AA749B" w:rsidRDefault="00AA749B" w:rsidP="0092622A">
                            <w:pPr>
                              <w:widowControl/>
                              <w:spacing w:line="240" w:lineRule="exact"/>
                              <w:rPr>
                                <w:szCs w:val="21"/>
                              </w:rPr>
                            </w:pPr>
                            <w:r>
                              <w:rPr>
                                <w:rFonts w:hint="eastAsia"/>
                                <w:szCs w:val="21"/>
                              </w:rPr>
                              <w:t>未遂となった人の再企図の防止</w:t>
                            </w:r>
                          </w:p>
                        </w:tc>
                        <w:tc>
                          <w:tcPr>
                            <w:tcW w:w="3544" w:type="dxa"/>
                            <w:vAlign w:val="center"/>
                          </w:tcPr>
                          <w:p w:rsidR="00AA749B" w:rsidRPr="00F15917" w:rsidRDefault="00AA749B" w:rsidP="0092622A">
                            <w:pPr>
                              <w:widowControl/>
                              <w:spacing w:line="240" w:lineRule="exact"/>
                              <w:rPr>
                                <w:sz w:val="18"/>
                                <w:szCs w:val="21"/>
                              </w:rPr>
                            </w:pPr>
                            <w:r w:rsidRPr="00F15917">
                              <w:rPr>
                                <w:rFonts w:hint="eastAsia"/>
                                <w:sz w:val="18"/>
                                <w:szCs w:val="21"/>
                              </w:rPr>
                              <w:t>ア　救急医療段階での支援</w:t>
                            </w:r>
                          </w:p>
                          <w:p w:rsidR="00AA749B" w:rsidRPr="00F15917" w:rsidRDefault="00AA749B" w:rsidP="0092622A">
                            <w:pPr>
                              <w:widowControl/>
                              <w:spacing w:line="240" w:lineRule="exact"/>
                              <w:rPr>
                                <w:sz w:val="18"/>
                                <w:szCs w:val="21"/>
                              </w:rPr>
                            </w:pPr>
                            <w:r w:rsidRPr="00F15917">
                              <w:rPr>
                                <w:rFonts w:hint="eastAsia"/>
                                <w:sz w:val="18"/>
                                <w:szCs w:val="21"/>
                              </w:rPr>
                              <w:t>イ　支援体制の充実</w:t>
                            </w:r>
                          </w:p>
                        </w:tc>
                      </w:tr>
                      <w:tr w:rsidR="00AA749B" w:rsidTr="00CA26AD">
                        <w:trPr>
                          <w:trHeight w:val="495"/>
                        </w:trPr>
                        <w:tc>
                          <w:tcPr>
                            <w:tcW w:w="1101" w:type="dxa"/>
                            <w:vMerge/>
                            <w:vAlign w:val="center"/>
                          </w:tcPr>
                          <w:p w:rsidR="00AA749B" w:rsidRDefault="00AA749B" w:rsidP="0092622A">
                            <w:pPr>
                              <w:widowControl/>
                              <w:spacing w:line="240" w:lineRule="exact"/>
                              <w:jc w:val="center"/>
                              <w:rPr>
                                <w:szCs w:val="21"/>
                              </w:rPr>
                            </w:pPr>
                          </w:p>
                        </w:tc>
                        <w:tc>
                          <w:tcPr>
                            <w:tcW w:w="1701" w:type="dxa"/>
                            <w:vMerge/>
                            <w:vAlign w:val="center"/>
                          </w:tcPr>
                          <w:p w:rsidR="00AA749B" w:rsidRDefault="00AA749B" w:rsidP="0092622A">
                            <w:pPr>
                              <w:widowControl/>
                              <w:spacing w:line="240" w:lineRule="exact"/>
                              <w:rPr>
                                <w:szCs w:val="21"/>
                              </w:rPr>
                            </w:pPr>
                          </w:p>
                        </w:tc>
                        <w:tc>
                          <w:tcPr>
                            <w:tcW w:w="3260" w:type="dxa"/>
                            <w:vAlign w:val="center"/>
                          </w:tcPr>
                          <w:p w:rsidR="00AA749B" w:rsidRDefault="00AA749B" w:rsidP="0092622A">
                            <w:pPr>
                              <w:widowControl/>
                              <w:spacing w:line="240" w:lineRule="exact"/>
                              <w:rPr>
                                <w:szCs w:val="21"/>
                              </w:rPr>
                            </w:pPr>
                            <w:r>
                              <w:rPr>
                                <w:rFonts w:hint="eastAsia"/>
                                <w:szCs w:val="21"/>
                              </w:rPr>
                              <w:t>遺された人の苦痛の緩和</w:t>
                            </w:r>
                          </w:p>
                        </w:tc>
                        <w:tc>
                          <w:tcPr>
                            <w:tcW w:w="3544" w:type="dxa"/>
                            <w:vAlign w:val="center"/>
                          </w:tcPr>
                          <w:p w:rsidR="00AA749B" w:rsidRPr="00F15917" w:rsidRDefault="00AA749B" w:rsidP="0092622A">
                            <w:pPr>
                              <w:widowControl/>
                              <w:spacing w:line="240" w:lineRule="exact"/>
                              <w:rPr>
                                <w:sz w:val="18"/>
                                <w:szCs w:val="21"/>
                              </w:rPr>
                            </w:pPr>
                            <w:r w:rsidRPr="00F15917">
                              <w:rPr>
                                <w:rFonts w:hint="eastAsia"/>
                                <w:sz w:val="18"/>
                                <w:szCs w:val="21"/>
                              </w:rPr>
                              <w:t>ア　自死遺族への支援</w:t>
                            </w:r>
                          </w:p>
                          <w:p w:rsidR="00AA749B" w:rsidRPr="00F15917" w:rsidRDefault="00AA749B" w:rsidP="0092622A">
                            <w:pPr>
                              <w:widowControl/>
                              <w:spacing w:line="240" w:lineRule="exact"/>
                              <w:rPr>
                                <w:sz w:val="18"/>
                                <w:szCs w:val="21"/>
                              </w:rPr>
                            </w:pPr>
                            <w:r w:rsidRPr="00F15917">
                              <w:rPr>
                                <w:rFonts w:hint="eastAsia"/>
                                <w:sz w:val="18"/>
                                <w:szCs w:val="21"/>
                              </w:rPr>
                              <w:t>イ　支援体制の充実</w:t>
                            </w:r>
                          </w:p>
                        </w:tc>
                      </w:tr>
                      <w:tr w:rsidR="00AA749B" w:rsidTr="00CA26AD">
                        <w:trPr>
                          <w:trHeight w:val="285"/>
                        </w:trPr>
                        <w:tc>
                          <w:tcPr>
                            <w:tcW w:w="2802" w:type="dxa"/>
                            <w:gridSpan w:val="2"/>
                            <w:vMerge w:val="restart"/>
                            <w:vAlign w:val="center"/>
                          </w:tcPr>
                          <w:p w:rsidR="00AA749B" w:rsidRDefault="00AA749B" w:rsidP="0092622A">
                            <w:pPr>
                              <w:widowControl/>
                              <w:spacing w:line="240" w:lineRule="exact"/>
                              <w:rPr>
                                <w:szCs w:val="21"/>
                              </w:rPr>
                            </w:pPr>
                            <w:r>
                              <w:rPr>
                                <w:rFonts w:hint="eastAsia"/>
                                <w:szCs w:val="21"/>
                              </w:rPr>
                              <w:t>連携・協働して支援する</w:t>
                            </w:r>
                          </w:p>
                          <w:p w:rsidR="00AA749B" w:rsidRDefault="00AA749B" w:rsidP="0092622A">
                            <w:pPr>
                              <w:widowControl/>
                              <w:spacing w:line="240" w:lineRule="exact"/>
                              <w:rPr>
                                <w:szCs w:val="21"/>
                              </w:rPr>
                            </w:pPr>
                            <w:r>
                              <w:rPr>
                                <w:rFonts w:hint="eastAsia"/>
                                <w:szCs w:val="21"/>
                              </w:rPr>
                              <w:t>体制の整備</w:t>
                            </w:r>
                          </w:p>
                        </w:tc>
                        <w:tc>
                          <w:tcPr>
                            <w:tcW w:w="3260" w:type="dxa"/>
                            <w:vAlign w:val="center"/>
                          </w:tcPr>
                          <w:p w:rsidR="00AA749B" w:rsidRDefault="00AA749B" w:rsidP="0092622A">
                            <w:pPr>
                              <w:widowControl/>
                              <w:spacing w:line="240" w:lineRule="exact"/>
                              <w:rPr>
                                <w:szCs w:val="21"/>
                              </w:rPr>
                            </w:pPr>
                            <w:r>
                              <w:rPr>
                                <w:rFonts w:hint="eastAsia"/>
                                <w:szCs w:val="21"/>
                              </w:rPr>
                              <w:t>地域おけるネットワークの強化</w:t>
                            </w:r>
                          </w:p>
                        </w:tc>
                        <w:tc>
                          <w:tcPr>
                            <w:tcW w:w="3544" w:type="dxa"/>
                            <w:vAlign w:val="center"/>
                          </w:tcPr>
                          <w:p w:rsidR="00AA749B" w:rsidRPr="00F15917" w:rsidRDefault="00AA749B" w:rsidP="0092622A">
                            <w:pPr>
                              <w:widowControl/>
                              <w:spacing w:line="240" w:lineRule="exact"/>
                              <w:rPr>
                                <w:sz w:val="18"/>
                                <w:szCs w:val="21"/>
                              </w:rPr>
                            </w:pPr>
                            <w:r w:rsidRPr="00F15917">
                              <w:rPr>
                                <w:rFonts w:hint="eastAsia"/>
                                <w:sz w:val="18"/>
                                <w:szCs w:val="21"/>
                              </w:rPr>
                              <w:t>ア　関係団体との連携・協働</w:t>
                            </w:r>
                          </w:p>
                        </w:tc>
                      </w:tr>
                      <w:tr w:rsidR="00AA749B" w:rsidTr="00CA26AD">
                        <w:trPr>
                          <w:trHeight w:val="276"/>
                        </w:trPr>
                        <w:tc>
                          <w:tcPr>
                            <w:tcW w:w="2802" w:type="dxa"/>
                            <w:gridSpan w:val="2"/>
                            <w:vMerge/>
                            <w:vAlign w:val="center"/>
                          </w:tcPr>
                          <w:p w:rsidR="00AA749B" w:rsidRDefault="00AA749B" w:rsidP="0092622A">
                            <w:pPr>
                              <w:widowControl/>
                              <w:spacing w:line="240" w:lineRule="exact"/>
                              <w:rPr>
                                <w:szCs w:val="21"/>
                              </w:rPr>
                            </w:pPr>
                          </w:p>
                        </w:tc>
                        <w:tc>
                          <w:tcPr>
                            <w:tcW w:w="3260" w:type="dxa"/>
                            <w:vAlign w:val="center"/>
                          </w:tcPr>
                          <w:p w:rsidR="00AA749B" w:rsidRDefault="00AA749B" w:rsidP="0092622A">
                            <w:pPr>
                              <w:widowControl/>
                              <w:spacing w:line="240" w:lineRule="exact"/>
                              <w:rPr>
                                <w:szCs w:val="21"/>
                              </w:rPr>
                            </w:pPr>
                            <w:r>
                              <w:rPr>
                                <w:rFonts w:hint="eastAsia"/>
                                <w:szCs w:val="21"/>
                              </w:rPr>
                              <w:t>市町への支援の強化</w:t>
                            </w:r>
                          </w:p>
                        </w:tc>
                        <w:tc>
                          <w:tcPr>
                            <w:tcW w:w="3544" w:type="dxa"/>
                            <w:vAlign w:val="center"/>
                          </w:tcPr>
                          <w:p w:rsidR="00AA749B" w:rsidRPr="00F15917" w:rsidRDefault="00AA749B" w:rsidP="0092622A">
                            <w:pPr>
                              <w:widowControl/>
                              <w:spacing w:line="240" w:lineRule="exact"/>
                              <w:rPr>
                                <w:sz w:val="18"/>
                                <w:szCs w:val="21"/>
                              </w:rPr>
                            </w:pPr>
                            <w:r w:rsidRPr="00F15917">
                              <w:rPr>
                                <w:rFonts w:hint="eastAsia"/>
                                <w:sz w:val="18"/>
                                <w:szCs w:val="21"/>
                              </w:rPr>
                              <w:t>ア　市町との連携・協働</w:t>
                            </w:r>
                          </w:p>
                        </w:tc>
                      </w:tr>
                    </w:tbl>
                    <w:p w:rsidR="00AA749B" w:rsidRPr="00F5178E" w:rsidRDefault="00AA749B" w:rsidP="00F62926"/>
                  </w:txbxContent>
                </v:textbox>
              </v:shape>
            </w:pict>
          </mc:Fallback>
        </mc:AlternateContent>
      </w: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C5436C" w:rsidRPr="007D01B3" w:rsidRDefault="00C5436C" w:rsidP="007F27AE">
      <w:pPr>
        <w:spacing w:line="280" w:lineRule="exact"/>
        <w:rPr>
          <w:rFonts w:asciiTheme="majorEastAsia" w:eastAsiaTheme="majorEastAsia" w:hAnsiTheme="majorEastAsia"/>
        </w:rPr>
      </w:pPr>
    </w:p>
    <w:p w:rsidR="00F62926" w:rsidRDefault="0092622A" w:rsidP="007F27AE">
      <w:pPr>
        <w:spacing w:line="280" w:lineRule="exact"/>
        <w:rPr>
          <w:rFonts w:asciiTheme="majorEastAsia" w:eastAsiaTheme="majorEastAsia" w:hAnsiTheme="majorEastAsia"/>
        </w:rPr>
      </w:pPr>
      <w:r>
        <w:rPr>
          <w:rFonts w:asciiTheme="majorEastAsia" w:eastAsiaTheme="majorEastAsia" w:hAnsiTheme="majorEastAsia" w:hint="eastAsia"/>
        </w:rPr>
        <w:t>【重点施策】</w:t>
      </w:r>
      <w:r w:rsidR="007D01B3">
        <w:rPr>
          <w:rFonts w:asciiTheme="majorEastAsia" w:eastAsiaTheme="majorEastAsia" w:hAnsiTheme="majorEastAsia" w:hint="eastAsia"/>
        </w:rPr>
        <w:t>現状と課題を踏まえ追加・強化する取組</w:t>
      </w:r>
    </w:p>
    <w:p w:rsidR="00F62926" w:rsidRDefault="00C5436C" w:rsidP="007F27AE">
      <w:pPr>
        <w:spacing w:line="280" w:lineRule="exac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63040" behindDoc="0" locked="0" layoutInCell="1" allowOverlap="1" wp14:anchorId="6CACBE92" wp14:editId="3A17D2DD">
                <wp:simplePos x="0" y="0"/>
                <wp:positionH relativeFrom="column">
                  <wp:posOffset>-28575</wp:posOffset>
                </wp:positionH>
                <wp:positionV relativeFrom="paragraph">
                  <wp:posOffset>25400</wp:posOffset>
                </wp:positionV>
                <wp:extent cx="6753225" cy="44291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753225" cy="442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10349" w:type="dxa"/>
                              <w:tblLook w:val="04A0" w:firstRow="1" w:lastRow="0" w:firstColumn="1" w:lastColumn="0" w:noHBand="0" w:noVBand="1"/>
                            </w:tblPr>
                            <w:tblGrid>
                              <w:gridCol w:w="426"/>
                              <w:gridCol w:w="2578"/>
                              <w:gridCol w:w="3250"/>
                              <w:gridCol w:w="4095"/>
                            </w:tblGrid>
                            <w:tr w:rsidR="00AA749B" w:rsidTr="009E6654">
                              <w:trPr>
                                <w:trHeight w:val="416"/>
                              </w:trPr>
                              <w:tc>
                                <w:tcPr>
                                  <w:tcW w:w="6254" w:type="dxa"/>
                                  <w:gridSpan w:val="3"/>
                                  <w:shd w:val="clear" w:color="auto" w:fill="DBE5F1" w:themeFill="accent1" w:themeFillTint="33"/>
                                  <w:vAlign w:val="center"/>
                                </w:tcPr>
                                <w:p w:rsidR="00AA749B" w:rsidRPr="00147265" w:rsidRDefault="00AA749B" w:rsidP="00FD4D05">
                                  <w:pPr>
                                    <w:widowControl/>
                                    <w:spacing w:line="240" w:lineRule="exact"/>
                                    <w:jc w:val="center"/>
                                    <w:rPr>
                                      <w:rFonts w:asciiTheme="majorEastAsia" w:eastAsiaTheme="majorEastAsia" w:hAnsiTheme="majorEastAsia"/>
                                      <w:szCs w:val="21"/>
                                    </w:rPr>
                                  </w:pPr>
                                  <w:r w:rsidRPr="00147265">
                                    <w:rPr>
                                      <w:rFonts w:asciiTheme="majorEastAsia" w:eastAsiaTheme="majorEastAsia" w:hAnsiTheme="majorEastAsia" w:hint="eastAsia"/>
                                      <w:szCs w:val="21"/>
                                    </w:rPr>
                                    <w:t>施策の方向</w:t>
                                  </w:r>
                                </w:p>
                              </w:tc>
                              <w:tc>
                                <w:tcPr>
                                  <w:tcW w:w="4095" w:type="dxa"/>
                                  <w:shd w:val="clear" w:color="auto" w:fill="DBE5F1" w:themeFill="accent1" w:themeFillTint="33"/>
                                  <w:vAlign w:val="center"/>
                                </w:tcPr>
                                <w:p w:rsidR="00AA749B" w:rsidRPr="00147265" w:rsidRDefault="00AA749B" w:rsidP="0092622A">
                                  <w:pPr>
                                    <w:widowControl/>
                                    <w:spacing w:line="240" w:lineRule="exact"/>
                                    <w:jc w:val="center"/>
                                    <w:rPr>
                                      <w:rFonts w:asciiTheme="majorEastAsia" w:eastAsiaTheme="majorEastAsia" w:hAnsiTheme="majorEastAsia"/>
                                      <w:szCs w:val="21"/>
                                    </w:rPr>
                                  </w:pPr>
                                  <w:r w:rsidRPr="00147265">
                                    <w:rPr>
                                      <w:rFonts w:asciiTheme="majorEastAsia" w:eastAsiaTheme="majorEastAsia" w:hAnsiTheme="majorEastAsia" w:hint="eastAsia"/>
                                      <w:szCs w:val="21"/>
                                    </w:rPr>
                                    <w:t>具体的取組</w:t>
                                  </w:r>
                                </w:p>
                              </w:tc>
                            </w:tr>
                            <w:tr w:rsidR="00AA749B" w:rsidTr="009E6654">
                              <w:trPr>
                                <w:trHeight w:val="703"/>
                              </w:trPr>
                              <w:tc>
                                <w:tcPr>
                                  <w:tcW w:w="426" w:type="dxa"/>
                                  <w:vMerge w:val="restart"/>
                                  <w:vAlign w:val="center"/>
                                </w:tcPr>
                                <w:p w:rsidR="00AA749B" w:rsidRDefault="00AA749B" w:rsidP="00FD4D05">
                                  <w:pPr>
                                    <w:widowControl/>
                                    <w:spacing w:line="240" w:lineRule="exact"/>
                                    <w:jc w:val="center"/>
                                    <w:rPr>
                                      <w:szCs w:val="21"/>
                                    </w:rPr>
                                  </w:pPr>
                                  <w:r>
                                    <w:rPr>
                                      <w:rFonts w:hint="eastAsia"/>
                                      <w:szCs w:val="21"/>
                                    </w:rPr>
                                    <w:t>①</w:t>
                                  </w:r>
                                </w:p>
                              </w:tc>
                              <w:tc>
                                <w:tcPr>
                                  <w:tcW w:w="2578" w:type="dxa"/>
                                  <w:vMerge w:val="restart"/>
                                  <w:vAlign w:val="center"/>
                                </w:tcPr>
                                <w:p w:rsidR="009E6654" w:rsidRDefault="00AA749B" w:rsidP="0092622A">
                                  <w:pPr>
                                    <w:widowControl/>
                                    <w:spacing w:line="240" w:lineRule="exact"/>
                                    <w:rPr>
                                      <w:rFonts w:asciiTheme="minorEastAsia" w:hAnsiTheme="minorEastAsia"/>
                                      <w:szCs w:val="21"/>
                                    </w:rPr>
                                  </w:pPr>
                                  <w:r w:rsidRPr="00A935DA">
                                    <w:rPr>
                                      <w:rFonts w:asciiTheme="minorEastAsia" w:hAnsiTheme="minorEastAsia" w:hint="eastAsia"/>
                                      <w:szCs w:val="21"/>
                                    </w:rPr>
                                    <w:t>19歳以下の自殺対策</w:t>
                                  </w:r>
                                </w:p>
                                <w:p w:rsidR="00AA749B" w:rsidRPr="00A935DA" w:rsidRDefault="00AA749B" w:rsidP="0092622A">
                                  <w:pPr>
                                    <w:widowControl/>
                                    <w:spacing w:line="240" w:lineRule="exact"/>
                                    <w:rPr>
                                      <w:rFonts w:asciiTheme="minorEastAsia" w:hAnsiTheme="minorEastAsia"/>
                                      <w:szCs w:val="21"/>
                                    </w:rPr>
                                  </w:pPr>
                                  <w:r w:rsidRPr="00A935DA">
                                    <w:rPr>
                                      <w:rFonts w:asciiTheme="minorEastAsia" w:hAnsiTheme="minorEastAsia" w:hint="eastAsia"/>
                                      <w:szCs w:val="21"/>
                                    </w:rPr>
                                    <w:t>（原因不詳が多い）</w:t>
                                  </w:r>
                                </w:p>
                              </w:tc>
                              <w:tc>
                                <w:tcPr>
                                  <w:tcW w:w="3250" w:type="dxa"/>
                                  <w:vAlign w:val="center"/>
                                </w:tcPr>
                                <w:p w:rsidR="00AA749B" w:rsidRDefault="00AA749B" w:rsidP="0092622A">
                                  <w:pPr>
                                    <w:widowControl/>
                                    <w:spacing w:line="240" w:lineRule="exact"/>
                                    <w:rPr>
                                      <w:szCs w:val="21"/>
                                    </w:rPr>
                                  </w:pPr>
                                  <w:r>
                                    <w:rPr>
                                      <w:rFonts w:hint="eastAsia"/>
                                      <w:szCs w:val="21"/>
                                    </w:rPr>
                                    <w:t>ＩＣＴを活用した対策</w:t>
                                  </w:r>
                                </w:p>
                              </w:tc>
                              <w:tc>
                                <w:tcPr>
                                  <w:tcW w:w="4095" w:type="dxa"/>
                                  <w:vAlign w:val="center"/>
                                </w:tcPr>
                                <w:p w:rsidR="00AA749B" w:rsidRPr="00F15917" w:rsidRDefault="00AA749B" w:rsidP="0092622A">
                                  <w:pPr>
                                    <w:spacing w:line="240" w:lineRule="exact"/>
                                    <w:rPr>
                                      <w:sz w:val="18"/>
                                    </w:rPr>
                                  </w:pPr>
                                  <w:r w:rsidRPr="00F15917">
                                    <w:rPr>
                                      <w:rFonts w:hint="eastAsia"/>
                                      <w:sz w:val="18"/>
                                    </w:rPr>
                                    <w:t>・生きる支援に関するイベントや取組の周知</w:t>
                                  </w:r>
                                </w:p>
                                <w:p w:rsidR="00AA749B" w:rsidRPr="00F15917" w:rsidRDefault="00AA749B" w:rsidP="0092622A">
                                  <w:pPr>
                                    <w:spacing w:line="240" w:lineRule="exact"/>
                                    <w:rPr>
                                      <w:sz w:val="18"/>
                                    </w:rPr>
                                  </w:pPr>
                                  <w:r w:rsidRPr="00F15917">
                                    <w:rPr>
                                      <w:rFonts w:hint="eastAsia"/>
                                      <w:sz w:val="18"/>
                                    </w:rPr>
                                    <w:t>・青少年のインターネット利用環境の整備</w:t>
                                  </w:r>
                                </w:p>
                                <w:p w:rsidR="00AA749B" w:rsidRPr="00F15917" w:rsidRDefault="00AA749B" w:rsidP="0092622A">
                                  <w:pPr>
                                    <w:widowControl/>
                                    <w:spacing w:line="240" w:lineRule="exact"/>
                                    <w:rPr>
                                      <w:sz w:val="18"/>
                                      <w:szCs w:val="21"/>
                                    </w:rPr>
                                  </w:pPr>
                                  <w:r w:rsidRPr="00F15917">
                                    <w:rPr>
                                      <w:rFonts w:hint="eastAsia"/>
                                      <w:sz w:val="18"/>
                                    </w:rPr>
                                    <w:t>・ＳＮＳ相談の実施</w:t>
                                  </w:r>
                                </w:p>
                              </w:tc>
                            </w:tr>
                            <w:tr w:rsidR="00AA749B" w:rsidTr="009E6654">
                              <w:tc>
                                <w:tcPr>
                                  <w:tcW w:w="426" w:type="dxa"/>
                                  <w:vMerge/>
                                  <w:vAlign w:val="center"/>
                                </w:tcPr>
                                <w:p w:rsidR="00AA749B" w:rsidRDefault="00AA749B" w:rsidP="00FD4D05">
                                  <w:pPr>
                                    <w:widowControl/>
                                    <w:spacing w:line="240" w:lineRule="exact"/>
                                    <w:jc w:val="center"/>
                                    <w:rPr>
                                      <w:szCs w:val="21"/>
                                    </w:rPr>
                                  </w:pPr>
                                </w:p>
                              </w:tc>
                              <w:tc>
                                <w:tcPr>
                                  <w:tcW w:w="2578" w:type="dxa"/>
                                  <w:vMerge/>
                                  <w:vAlign w:val="center"/>
                                </w:tcPr>
                                <w:p w:rsidR="00AA749B" w:rsidRPr="00A935DA" w:rsidRDefault="00AA749B" w:rsidP="0092622A">
                                  <w:pPr>
                                    <w:widowControl/>
                                    <w:spacing w:line="240" w:lineRule="exact"/>
                                    <w:rPr>
                                      <w:rFonts w:asciiTheme="minorEastAsia" w:hAnsiTheme="minorEastAsia"/>
                                      <w:szCs w:val="21"/>
                                    </w:rPr>
                                  </w:pPr>
                                </w:p>
                              </w:tc>
                              <w:tc>
                                <w:tcPr>
                                  <w:tcW w:w="3250" w:type="dxa"/>
                                  <w:vAlign w:val="center"/>
                                </w:tcPr>
                                <w:p w:rsidR="00AA749B" w:rsidRDefault="00AA749B" w:rsidP="0092622A">
                                  <w:pPr>
                                    <w:widowControl/>
                                    <w:spacing w:line="240" w:lineRule="exact"/>
                                    <w:rPr>
                                      <w:szCs w:val="21"/>
                                    </w:rPr>
                                  </w:pPr>
                                  <w:r>
                                    <w:rPr>
                                      <w:rFonts w:hint="eastAsia"/>
                                      <w:szCs w:val="21"/>
                                    </w:rPr>
                                    <w:t>ＳＯＳの出し方・受け止め方の周知</w:t>
                                  </w:r>
                                </w:p>
                              </w:tc>
                              <w:tc>
                                <w:tcPr>
                                  <w:tcW w:w="4095" w:type="dxa"/>
                                  <w:vAlign w:val="center"/>
                                </w:tcPr>
                                <w:p w:rsidR="00AA749B" w:rsidRPr="00F15917" w:rsidRDefault="00AA749B" w:rsidP="0092622A">
                                  <w:pPr>
                                    <w:spacing w:line="240" w:lineRule="exact"/>
                                    <w:rPr>
                                      <w:sz w:val="18"/>
                                    </w:rPr>
                                  </w:pPr>
                                  <w:r w:rsidRPr="00F15917">
                                    <w:rPr>
                                      <w:rFonts w:hint="eastAsia"/>
                                      <w:sz w:val="18"/>
                                    </w:rPr>
                                    <w:t>・ＳＯＳの出し方</w:t>
                                  </w:r>
                                  <w:r w:rsidR="003641E2">
                                    <w:rPr>
                                      <w:rFonts w:hint="eastAsia"/>
                                      <w:sz w:val="18"/>
                                    </w:rPr>
                                    <w:t>に関する</w:t>
                                  </w:r>
                                  <w:r w:rsidRPr="00F15917">
                                    <w:rPr>
                                      <w:rFonts w:hint="eastAsia"/>
                                      <w:sz w:val="18"/>
                                    </w:rPr>
                                    <w:t>教育の推進</w:t>
                                  </w:r>
                                </w:p>
                                <w:p w:rsidR="00AA749B" w:rsidRPr="00F15917" w:rsidRDefault="00AA749B" w:rsidP="0092622A">
                                  <w:pPr>
                                    <w:spacing w:line="240" w:lineRule="exact"/>
                                    <w:rPr>
                                      <w:sz w:val="18"/>
                                    </w:rPr>
                                  </w:pPr>
                                  <w:r w:rsidRPr="00F15917">
                                    <w:rPr>
                                      <w:rFonts w:hint="eastAsia"/>
                                      <w:sz w:val="18"/>
                                    </w:rPr>
                                    <w:t>・保護者等への啓発</w:t>
                                  </w:r>
                                </w:p>
                                <w:p w:rsidR="00AA749B" w:rsidRPr="00F15917" w:rsidRDefault="00AA749B" w:rsidP="0092622A">
                                  <w:pPr>
                                    <w:widowControl/>
                                    <w:spacing w:line="240" w:lineRule="exact"/>
                                    <w:rPr>
                                      <w:sz w:val="18"/>
                                      <w:szCs w:val="21"/>
                                    </w:rPr>
                                  </w:pPr>
                                  <w:r w:rsidRPr="00F15917">
                                    <w:rPr>
                                      <w:rFonts w:hint="eastAsia"/>
                                      <w:sz w:val="18"/>
                                    </w:rPr>
                                    <w:t>・教職員等に対する研修</w:t>
                                  </w:r>
                                </w:p>
                              </w:tc>
                            </w:tr>
                            <w:tr w:rsidR="00AA749B" w:rsidTr="009E6654">
                              <w:trPr>
                                <w:trHeight w:val="603"/>
                              </w:trPr>
                              <w:tc>
                                <w:tcPr>
                                  <w:tcW w:w="426" w:type="dxa"/>
                                  <w:vMerge w:val="restart"/>
                                  <w:vAlign w:val="center"/>
                                </w:tcPr>
                                <w:p w:rsidR="00AA749B" w:rsidRDefault="00AA749B" w:rsidP="00FD4D05">
                                  <w:pPr>
                                    <w:widowControl/>
                                    <w:spacing w:line="240" w:lineRule="exact"/>
                                    <w:jc w:val="center"/>
                                    <w:rPr>
                                      <w:szCs w:val="21"/>
                                    </w:rPr>
                                  </w:pPr>
                                  <w:r>
                                    <w:rPr>
                                      <w:rFonts w:hint="eastAsia"/>
                                      <w:szCs w:val="21"/>
                                    </w:rPr>
                                    <w:t>②</w:t>
                                  </w:r>
                                </w:p>
                              </w:tc>
                              <w:tc>
                                <w:tcPr>
                                  <w:tcW w:w="2578" w:type="dxa"/>
                                  <w:vMerge w:val="restart"/>
                                  <w:vAlign w:val="center"/>
                                </w:tcPr>
                                <w:p w:rsidR="00AA749B" w:rsidRPr="00A935DA" w:rsidRDefault="00AA749B" w:rsidP="0092622A">
                                  <w:pPr>
                                    <w:widowControl/>
                                    <w:spacing w:line="240" w:lineRule="exact"/>
                                    <w:rPr>
                                      <w:rFonts w:asciiTheme="minorEastAsia" w:hAnsiTheme="minorEastAsia"/>
                                      <w:szCs w:val="21"/>
                                    </w:rPr>
                                  </w:pPr>
                                  <w:r w:rsidRPr="00A935DA">
                                    <w:rPr>
                                      <w:rFonts w:asciiTheme="minorEastAsia" w:hAnsiTheme="minorEastAsia" w:hint="eastAsia"/>
                                      <w:szCs w:val="21"/>
                                    </w:rPr>
                                    <w:t>20歳代・30歳代の経済生活問題による自殺対策</w:t>
                                  </w:r>
                                </w:p>
                              </w:tc>
                              <w:tc>
                                <w:tcPr>
                                  <w:tcW w:w="3250" w:type="dxa"/>
                                  <w:vAlign w:val="center"/>
                                </w:tcPr>
                                <w:p w:rsidR="00AA749B" w:rsidRDefault="00AA749B" w:rsidP="0092622A">
                                  <w:pPr>
                                    <w:widowControl/>
                                    <w:spacing w:line="240" w:lineRule="exact"/>
                                    <w:rPr>
                                      <w:szCs w:val="21"/>
                                    </w:rPr>
                                  </w:pPr>
                                  <w:r>
                                    <w:rPr>
                                      <w:rFonts w:hint="eastAsia"/>
                                      <w:szCs w:val="21"/>
                                    </w:rPr>
                                    <w:t>若者への消費者教育・就職支援</w:t>
                                  </w:r>
                                </w:p>
                              </w:tc>
                              <w:tc>
                                <w:tcPr>
                                  <w:tcW w:w="4095" w:type="dxa"/>
                                  <w:vAlign w:val="center"/>
                                </w:tcPr>
                                <w:p w:rsidR="00AA749B" w:rsidRPr="00F15917" w:rsidRDefault="00AA749B" w:rsidP="0092622A">
                                  <w:pPr>
                                    <w:spacing w:line="240" w:lineRule="exact"/>
                                    <w:rPr>
                                      <w:sz w:val="18"/>
                                    </w:rPr>
                                  </w:pPr>
                                  <w:r>
                                    <w:rPr>
                                      <w:rFonts w:hint="eastAsia"/>
                                      <w:sz w:val="18"/>
                                    </w:rPr>
                                    <w:t>・子供</w:t>
                                  </w:r>
                                  <w:r w:rsidRPr="00F15917">
                                    <w:rPr>
                                      <w:rFonts w:hint="eastAsia"/>
                                      <w:sz w:val="18"/>
                                    </w:rPr>
                                    <w:t>に向けた消費者教育の実施</w:t>
                                  </w:r>
                                </w:p>
                                <w:p w:rsidR="00AA749B" w:rsidRPr="00F15917" w:rsidRDefault="00AA749B" w:rsidP="0092622A">
                                  <w:pPr>
                                    <w:spacing w:line="240" w:lineRule="exact"/>
                                    <w:rPr>
                                      <w:sz w:val="18"/>
                                    </w:rPr>
                                  </w:pPr>
                                  <w:r w:rsidRPr="00F15917">
                                    <w:rPr>
                                      <w:rFonts w:hint="eastAsia"/>
                                      <w:sz w:val="18"/>
                                    </w:rPr>
                                    <w:t>・ひろしましごと館の運営</w:t>
                                  </w:r>
                                </w:p>
                                <w:p w:rsidR="00AA749B" w:rsidRPr="00F15917" w:rsidRDefault="00AA749B" w:rsidP="0092622A">
                                  <w:pPr>
                                    <w:widowControl/>
                                    <w:spacing w:line="240" w:lineRule="exact"/>
                                    <w:rPr>
                                      <w:sz w:val="18"/>
                                      <w:szCs w:val="21"/>
                                    </w:rPr>
                                  </w:pPr>
                                  <w:r w:rsidRPr="00F15917">
                                    <w:rPr>
                                      <w:rFonts w:hint="eastAsia"/>
                                      <w:sz w:val="18"/>
                                    </w:rPr>
                                    <w:t>・地域若者サポートステーションの運営</w:t>
                                  </w:r>
                                </w:p>
                              </w:tc>
                            </w:tr>
                            <w:tr w:rsidR="00AA749B" w:rsidTr="009E6654">
                              <w:trPr>
                                <w:trHeight w:val="603"/>
                              </w:trPr>
                              <w:tc>
                                <w:tcPr>
                                  <w:tcW w:w="426" w:type="dxa"/>
                                  <w:vMerge/>
                                  <w:vAlign w:val="center"/>
                                </w:tcPr>
                                <w:p w:rsidR="00AA749B" w:rsidRDefault="00AA749B" w:rsidP="00FD4D05">
                                  <w:pPr>
                                    <w:widowControl/>
                                    <w:spacing w:line="240" w:lineRule="exact"/>
                                    <w:jc w:val="center"/>
                                    <w:rPr>
                                      <w:szCs w:val="21"/>
                                    </w:rPr>
                                  </w:pPr>
                                </w:p>
                              </w:tc>
                              <w:tc>
                                <w:tcPr>
                                  <w:tcW w:w="2578" w:type="dxa"/>
                                  <w:vMerge/>
                                  <w:vAlign w:val="center"/>
                                </w:tcPr>
                                <w:p w:rsidR="00AA749B" w:rsidRPr="00A935DA" w:rsidRDefault="00AA749B" w:rsidP="0092622A">
                                  <w:pPr>
                                    <w:widowControl/>
                                    <w:spacing w:line="240" w:lineRule="exact"/>
                                    <w:rPr>
                                      <w:rFonts w:asciiTheme="minorEastAsia" w:hAnsiTheme="minorEastAsia"/>
                                      <w:szCs w:val="21"/>
                                    </w:rPr>
                                  </w:pPr>
                                </w:p>
                              </w:tc>
                              <w:tc>
                                <w:tcPr>
                                  <w:tcW w:w="3250" w:type="dxa"/>
                                  <w:vAlign w:val="center"/>
                                </w:tcPr>
                                <w:p w:rsidR="00AA749B" w:rsidRDefault="00AA749B" w:rsidP="0092622A">
                                  <w:pPr>
                                    <w:widowControl/>
                                    <w:spacing w:line="240" w:lineRule="exact"/>
                                    <w:rPr>
                                      <w:szCs w:val="21"/>
                                    </w:rPr>
                                  </w:pPr>
                                  <w:r>
                                    <w:rPr>
                                      <w:rFonts w:hint="eastAsia"/>
                                      <w:szCs w:val="21"/>
                                    </w:rPr>
                                    <w:t>経済生活相談と心のケアの連携</w:t>
                                  </w:r>
                                </w:p>
                              </w:tc>
                              <w:tc>
                                <w:tcPr>
                                  <w:tcW w:w="4095" w:type="dxa"/>
                                  <w:vAlign w:val="center"/>
                                </w:tcPr>
                                <w:p w:rsidR="00AA749B" w:rsidRPr="00F15917" w:rsidRDefault="00AA749B" w:rsidP="0092622A">
                                  <w:pPr>
                                    <w:spacing w:line="240" w:lineRule="exact"/>
                                    <w:rPr>
                                      <w:sz w:val="18"/>
                                    </w:rPr>
                                  </w:pPr>
                                  <w:r w:rsidRPr="00F15917">
                                    <w:rPr>
                                      <w:rFonts w:hint="eastAsia"/>
                                      <w:sz w:val="18"/>
                                    </w:rPr>
                                    <w:t>・自殺ハイリスク者への法的支援事業</w:t>
                                  </w:r>
                                </w:p>
                                <w:p w:rsidR="00AA749B" w:rsidRDefault="00AA749B" w:rsidP="00071CB7">
                                  <w:pPr>
                                    <w:spacing w:line="240" w:lineRule="exact"/>
                                    <w:rPr>
                                      <w:sz w:val="18"/>
                                    </w:rPr>
                                  </w:pPr>
                                  <w:r w:rsidRPr="00F15917">
                                    <w:rPr>
                                      <w:rFonts w:hint="eastAsia"/>
                                      <w:sz w:val="18"/>
                                    </w:rPr>
                                    <w:t>・生活困窮者自立支援体制の整備支援</w:t>
                                  </w:r>
                                </w:p>
                                <w:p w:rsidR="00AA749B" w:rsidRPr="00071CB7" w:rsidRDefault="00AA749B" w:rsidP="00071CB7">
                                  <w:pPr>
                                    <w:spacing w:line="240" w:lineRule="exact"/>
                                    <w:rPr>
                                      <w:sz w:val="18"/>
                                    </w:rPr>
                                  </w:pPr>
                                  <w:r>
                                    <w:rPr>
                                      <w:rFonts w:hint="eastAsia"/>
                                      <w:sz w:val="18"/>
                                    </w:rPr>
                                    <w:t>・多重債務に関する相談窓口の</w:t>
                                  </w:r>
                                  <w:r w:rsidRPr="00F15917">
                                    <w:rPr>
                                      <w:rFonts w:hint="eastAsia"/>
                                      <w:sz w:val="18"/>
                                    </w:rPr>
                                    <w:t>連携強化</w:t>
                                  </w:r>
                                </w:p>
                              </w:tc>
                            </w:tr>
                            <w:tr w:rsidR="00AA749B" w:rsidTr="009E6654">
                              <w:trPr>
                                <w:trHeight w:val="655"/>
                              </w:trPr>
                              <w:tc>
                                <w:tcPr>
                                  <w:tcW w:w="426" w:type="dxa"/>
                                  <w:vMerge w:val="restart"/>
                                  <w:vAlign w:val="center"/>
                                </w:tcPr>
                                <w:p w:rsidR="00AA749B" w:rsidRDefault="00AA749B" w:rsidP="00FD4D05">
                                  <w:pPr>
                                    <w:widowControl/>
                                    <w:spacing w:line="240" w:lineRule="exact"/>
                                    <w:jc w:val="center"/>
                                    <w:rPr>
                                      <w:szCs w:val="21"/>
                                    </w:rPr>
                                  </w:pPr>
                                  <w:r>
                                    <w:rPr>
                                      <w:rFonts w:hint="eastAsia"/>
                                      <w:szCs w:val="21"/>
                                    </w:rPr>
                                    <w:t>③</w:t>
                                  </w:r>
                                </w:p>
                              </w:tc>
                              <w:tc>
                                <w:tcPr>
                                  <w:tcW w:w="2578" w:type="dxa"/>
                                  <w:vMerge w:val="restart"/>
                                  <w:vAlign w:val="center"/>
                                </w:tcPr>
                                <w:p w:rsidR="00AA749B" w:rsidRPr="00A935DA" w:rsidRDefault="00AA749B" w:rsidP="0092622A">
                                  <w:pPr>
                                    <w:widowControl/>
                                    <w:spacing w:line="240" w:lineRule="exact"/>
                                    <w:rPr>
                                      <w:rFonts w:asciiTheme="minorEastAsia" w:hAnsiTheme="minorEastAsia"/>
                                      <w:szCs w:val="21"/>
                                    </w:rPr>
                                  </w:pPr>
                                  <w:r w:rsidRPr="00A935DA">
                                    <w:rPr>
                                      <w:rFonts w:asciiTheme="minorEastAsia" w:hAnsiTheme="minorEastAsia" w:hint="eastAsia"/>
                                      <w:szCs w:val="21"/>
                                    </w:rPr>
                                    <w:t>30歳代・60歳代の勤務問題による自殺対策</w:t>
                                  </w:r>
                                </w:p>
                              </w:tc>
                              <w:tc>
                                <w:tcPr>
                                  <w:tcW w:w="3250" w:type="dxa"/>
                                  <w:vAlign w:val="center"/>
                                </w:tcPr>
                                <w:p w:rsidR="00AA749B" w:rsidRDefault="00AA749B" w:rsidP="0092622A">
                                  <w:pPr>
                                    <w:widowControl/>
                                    <w:spacing w:line="240" w:lineRule="exact"/>
                                    <w:rPr>
                                      <w:szCs w:val="21"/>
                                    </w:rPr>
                                  </w:pPr>
                                  <w:r>
                                    <w:rPr>
                                      <w:rFonts w:hint="eastAsia"/>
                                      <w:szCs w:val="21"/>
                                    </w:rPr>
                                    <w:t>職場のメンタルヘルス対策</w:t>
                                  </w:r>
                                </w:p>
                              </w:tc>
                              <w:tc>
                                <w:tcPr>
                                  <w:tcW w:w="4095" w:type="dxa"/>
                                  <w:vAlign w:val="center"/>
                                </w:tcPr>
                                <w:p w:rsidR="00AA749B" w:rsidRPr="00F15917" w:rsidRDefault="00AA749B" w:rsidP="0092622A">
                                  <w:pPr>
                                    <w:spacing w:line="240" w:lineRule="exact"/>
                                    <w:rPr>
                                      <w:sz w:val="18"/>
                                    </w:rPr>
                                  </w:pPr>
                                  <w:r w:rsidRPr="00F15917">
                                    <w:rPr>
                                      <w:rFonts w:hint="eastAsia"/>
                                      <w:sz w:val="18"/>
                                    </w:rPr>
                                    <w:t>・事業主等に対する研修</w:t>
                                  </w:r>
                                </w:p>
                                <w:p w:rsidR="00AA749B" w:rsidRDefault="00AA749B" w:rsidP="0036488E">
                                  <w:pPr>
                                    <w:spacing w:line="240" w:lineRule="exact"/>
                                    <w:ind w:left="180" w:hangingChars="100" w:hanging="180"/>
                                    <w:rPr>
                                      <w:sz w:val="18"/>
                                    </w:rPr>
                                  </w:pPr>
                                  <w:r w:rsidRPr="00F15917">
                                    <w:rPr>
                                      <w:rFonts w:hint="eastAsia"/>
                                      <w:sz w:val="18"/>
                                    </w:rPr>
                                    <w:t>・職場のストレスチェックを利用した産業保健</w:t>
                                  </w:r>
                                </w:p>
                                <w:p w:rsidR="00AA749B" w:rsidRPr="00F15917" w:rsidRDefault="00AA749B" w:rsidP="00071CB7">
                                  <w:pPr>
                                    <w:spacing w:line="240" w:lineRule="exact"/>
                                    <w:ind w:leftChars="100" w:left="210"/>
                                    <w:rPr>
                                      <w:sz w:val="18"/>
                                    </w:rPr>
                                  </w:pPr>
                                  <w:r w:rsidRPr="00F15917">
                                    <w:rPr>
                                      <w:rFonts w:hint="eastAsia"/>
                                      <w:sz w:val="18"/>
                                    </w:rPr>
                                    <w:t>スタッフとの連携の推進</w:t>
                                  </w:r>
                                </w:p>
                                <w:p w:rsidR="00AA749B" w:rsidRPr="00F15917" w:rsidRDefault="00AA749B" w:rsidP="0092622A">
                                  <w:pPr>
                                    <w:widowControl/>
                                    <w:spacing w:line="240" w:lineRule="exact"/>
                                    <w:rPr>
                                      <w:sz w:val="18"/>
                                      <w:szCs w:val="21"/>
                                    </w:rPr>
                                  </w:pPr>
                                  <w:r w:rsidRPr="00F15917">
                                    <w:rPr>
                                      <w:rFonts w:hint="eastAsia"/>
                                      <w:sz w:val="18"/>
                                    </w:rPr>
                                    <w:t>・働き方改革推進事業</w:t>
                                  </w:r>
                                </w:p>
                              </w:tc>
                            </w:tr>
                            <w:tr w:rsidR="00AA749B" w:rsidTr="009E6654">
                              <w:trPr>
                                <w:trHeight w:val="497"/>
                              </w:trPr>
                              <w:tc>
                                <w:tcPr>
                                  <w:tcW w:w="426" w:type="dxa"/>
                                  <w:vMerge/>
                                  <w:vAlign w:val="center"/>
                                </w:tcPr>
                                <w:p w:rsidR="00AA749B" w:rsidRDefault="00AA749B" w:rsidP="00FD4D05">
                                  <w:pPr>
                                    <w:widowControl/>
                                    <w:spacing w:line="240" w:lineRule="exact"/>
                                    <w:jc w:val="center"/>
                                    <w:rPr>
                                      <w:szCs w:val="21"/>
                                    </w:rPr>
                                  </w:pPr>
                                </w:p>
                              </w:tc>
                              <w:tc>
                                <w:tcPr>
                                  <w:tcW w:w="2578" w:type="dxa"/>
                                  <w:vMerge/>
                                  <w:vAlign w:val="center"/>
                                </w:tcPr>
                                <w:p w:rsidR="00AA749B" w:rsidRPr="00A935DA" w:rsidRDefault="00AA749B" w:rsidP="0092622A">
                                  <w:pPr>
                                    <w:widowControl/>
                                    <w:spacing w:line="240" w:lineRule="exact"/>
                                    <w:rPr>
                                      <w:rFonts w:asciiTheme="minorEastAsia" w:hAnsiTheme="minorEastAsia"/>
                                      <w:szCs w:val="21"/>
                                    </w:rPr>
                                  </w:pPr>
                                </w:p>
                              </w:tc>
                              <w:tc>
                                <w:tcPr>
                                  <w:tcW w:w="3250" w:type="dxa"/>
                                  <w:vAlign w:val="center"/>
                                </w:tcPr>
                                <w:p w:rsidR="00AA749B" w:rsidRDefault="00AA749B" w:rsidP="0092622A">
                                  <w:pPr>
                                    <w:widowControl/>
                                    <w:spacing w:line="240" w:lineRule="exact"/>
                                    <w:rPr>
                                      <w:szCs w:val="21"/>
                                    </w:rPr>
                                  </w:pPr>
                                  <w:r>
                                    <w:rPr>
                                      <w:rFonts w:hint="eastAsia"/>
                                      <w:szCs w:val="21"/>
                                    </w:rPr>
                                    <w:t>労働相談と心のケアの連携</w:t>
                                  </w:r>
                                </w:p>
                              </w:tc>
                              <w:tc>
                                <w:tcPr>
                                  <w:tcW w:w="4095" w:type="dxa"/>
                                  <w:vAlign w:val="center"/>
                                </w:tcPr>
                                <w:p w:rsidR="00AA749B" w:rsidRPr="00F15917" w:rsidRDefault="00AA749B" w:rsidP="0092622A">
                                  <w:pPr>
                                    <w:spacing w:line="240" w:lineRule="exact"/>
                                    <w:rPr>
                                      <w:sz w:val="18"/>
                                    </w:rPr>
                                  </w:pPr>
                                  <w:r w:rsidRPr="00F15917">
                                    <w:rPr>
                                      <w:rFonts w:hint="eastAsia"/>
                                      <w:sz w:val="18"/>
                                    </w:rPr>
                                    <w:t>・労働相談コーナーの運営</w:t>
                                  </w:r>
                                </w:p>
                                <w:p w:rsidR="00AA749B" w:rsidRPr="00F15917" w:rsidRDefault="00AA749B" w:rsidP="0092622A">
                                  <w:pPr>
                                    <w:widowControl/>
                                    <w:spacing w:line="240" w:lineRule="exact"/>
                                    <w:rPr>
                                      <w:sz w:val="18"/>
                                      <w:szCs w:val="21"/>
                                    </w:rPr>
                                  </w:pPr>
                                  <w:r w:rsidRPr="00F15917">
                                    <w:rPr>
                                      <w:rFonts w:hint="eastAsia"/>
                                      <w:sz w:val="18"/>
                                    </w:rPr>
                                    <w:t>・労働関係機関との連携</w:t>
                                  </w:r>
                                </w:p>
                              </w:tc>
                            </w:tr>
                            <w:tr w:rsidR="00AA749B" w:rsidTr="009E6654">
                              <w:trPr>
                                <w:trHeight w:val="419"/>
                              </w:trPr>
                              <w:tc>
                                <w:tcPr>
                                  <w:tcW w:w="426" w:type="dxa"/>
                                  <w:vMerge w:val="restart"/>
                                  <w:vAlign w:val="center"/>
                                </w:tcPr>
                                <w:p w:rsidR="00AA749B" w:rsidRDefault="00AA749B" w:rsidP="00FD4D05">
                                  <w:pPr>
                                    <w:widowControl/>
                                    <w:spacing w:line="240" w:lineRule="exact"/>
                                    <w:jc w:val="center"/>
                                    <w:rPr>
                                      <w:szCs w:val="21"/>
                                    </w:rPr>
                                  </w:pPr>
                                  <w:r>
                                    <w:rPr>
                                      <w:rFonts w:hint="eastAsia"/>
                                      <w:szCs w:val="21"/>
                                    </w:rPr>
                                    <w:t>④</w:t>
                                  </w:r>
                                </w:p>
                              </w:tc>
                              <w:tc>
                                <w:tcPr>
                                  <w:tcW w:w="2578" w:type="dxa"/>
                                  <w:vMerge w:val="restart"/>
                                  <w:vAlign w:val="center"/>
                                </w:tcPr>
                                <w:p w:rsidR="00AA749B" w:rsidRPr="00A935DA" w:rsidRDefault="00AA749B" w:rsidP="0092622A">
                                  <w:pPr>
                                    <w:widowControl/>
                                    <w:spacing w:line="240" w:lineRule="exact"/>
                                    <w:rPr>
                                      <w:rFonts w:asciiTheme="minorEastAsia" w:hAnsiTheme="minorEastAsia"/>
                                      <w:szCs w:val="21"/>
                                    </w:rPr>
                                  </w:pPr>
                                  <w:r w:rsidRPr="00A935DA">
                                    <w:rPr>
                                      <w:rFonts w:asciiTheme="minorEastAsia" w:hAnsiTheme="minorEastAsia" w:hint="eastAsia"/>
                                      <w:szCs w:val="21"/>
                                    </w:rPr>
                                    <w:t>40歳代以上の健康問題による自殺対策</w:t>
                                  </w:r>
                                </w:p>
                              </w:tc>
                              <w:tc>
                                <w:tcPr>
                                  <w:tcW w:w="3250" w:type="dxa"/>
                                  <w:vAlign w:val="center"/>
                                </w:tcPr>
                                <w:p w:rsidR="00AA749B" w:rsidRDefault="00AA749B" w:rsidP="0092622A">
                                  <w:pPr>
                                    <w:widowControl/>
                                    <w:spacing w:line="240" w:lineRule="exact"/>
                                    <w:rPr>
                                      <w:szCs w:val="21"/>
                                    </w:rPr>
                                  </w:pPr>
                                  <w:r>
                                    <w:rPr>
                                      <w:rFonts w:hint="eastAsia"/>
                                      <w:szCs w:val="21"/>
                                    </w:rPr>
                                    <w:t>医療へのつなぎの強化</w:t>
                                  </w:r>
                                </w:p>
                              </w:tc>
                              <w:tc>
                                <w:tcPr>
                                  <w:tcW w:w="4095" w:type="dxa"/>
                                  <w:vAlign w:val="center"/>
                                </w:tcPr>
                                <w:p w:rsidR="00AA749B" w:rsidRPr="00F15917" w:rsidRDefault="00AA749B" w:rsidP="0092622A">
                                  <w:pPr>
                                    <w:spacing w:line="240" w:lineRule="exact"/>
                                    <w:rPr>
                                      <w:sz w:val="18"/>
                                    </w:rPr>
                                  </w:pPr>
                                  <w:r w:rsidRPr="00F15917">
                                    <w:rPr>
                                      <w:rFonts w:hint="eastAsia"/>
                                      <w:sz w:val="18"/>
                                    </w:rPr>
                                    <w:t>・医療連携体制の構築</w:t>
                                  </w:r>
                                </w:p>
                                <w:p w:rsidR="00AA749B" w:rsidRPr="00F15917" w:rsidRDefault="00AA749B" w:rsidP="0092622A">
                                  <w:pPr>
                                    <w:widowControl/>
                                    <w:spacing w:line="240" w:lineRule="exact"/>
                                    <w:rPr>
                                      <w:sz w:val="18"/>
                                      <w:szCs w:val="21"/>
                                    </w:rPr>
                                  </w:pPr>
                                  <w:r w:rsidRPr="00F15917">
                                    <w:rPr>
                                      <w:rFonts w:hint="eastAsia"/>
                                      <w:sz w:val="18"/>
                                    </w:rPr>
                                    <w:t>・連携支援ネットワークによる支援</w:t>
                                  </w:r>
                                </w:p>
                              </w:tc>
                            </w:tr>
                            <w:tr w:rsidR="00AA749B" w:rsidTr="009E6654">
                              <w:trPr>
                                <w:trHeight w:val="481"/>
                              </w:trPr>
                              <w:tc>
                                <w:tcPr>
                                  <w:tcW w:w="426" w:type="dxa"/>
                                  <w:vMerge/>
                                  <w:vAlign w:val="center"/>
                                </w:tcPr>
                                <w:p w:rsidR="00AA749B" w:rsidRDefault="00AA749B" w:rsidP="00FD4D05">
                                  <w:pPr>
                                    <w:widowControl/>
                                    <w:spacing w:line="240" w:lineRule="exact"/>
                                    <w:jc w:val="center"/>
                                    <w:rPr>
                                      <w:szCs w:val="21"/>
                                    </w:rPr>
                                  </w:pPr>
                                </w:p>
                              </w:tc>
                              <w:tc>
                                <w:tcPr>
                                  <w:tcW w:w="2578" w:type="dxa"/>
                                  <w:vMerge/>
                                  <w:vAlign w:val="center"/>
                                </w:tcPr>
                                <w:p w:rsidR="00AA749B" w:rsidRPr="00A935DA" w:rsidRDefault="00AA749B" w:rsidP="0092622A">
                                  <w:pPr>
                                    <w:widowControl/>
                                    <w:spacing w:line="240" w:lineRule="exact"/>
                                    <w:rPr>
                                      <w:rFonts w:asciiTheme="minorEastAsia" w:hAnsiTheme="minorEastAsia"/>
                                      <w:szCs w:val="21"/>
                                    </w:rPr>
                                  </w:pPr>
                                </w:p>
                              </w:tc>
                              <w:tc>
                                <w:tcPr>
                                  <w:tcW w:w="3250" w:type="dxa"/>
                                  <w:vAlign w:val="center"/>
                                </w:tcPr>
                                <w:p w:rsidR="00AA749B" w:rsidRDefault="00AA749B" w:rsidP="0092622A">
                                  <w:pPr>
                                    <w:widowControl/>
                                    <w:spacing w:line="240" w:lineRule="exact"/>
                                    <w:rPr>
                                      <w:szCs w:val="21"/>
                                    </w:rPr>
                                  </w:pPr>
                                  <w:r>
                                    <w:rPr>
                                      <w:rFonts w:hint="eastAsia"/>
                                      <w:szCs w:val="21"/>
                                    </w:rPr>
                                    <w:t>生きる支援の推進</w:t>
                                  </w:r>
                                </w:p>
                              </w:tc>
                              <w:tc>
                                <w:tcPr>
                                  <w:tcW w:w="4095" w:type="dxa"/>
                                  <w:vAlign w:val="center"/>
                                </w:tcPr>
                                <w:p w:rsidR="00AA749B" w:rsidRPr="00F15917" w:rsidRDefault="00AA749B" w:rsidP="0092622A">
                                  <w:pPr>
                                    <w:widowControl/>
                                    <w:spacing w:line="240" w:lineRule="exact"/>
                                    <w:rPr>
                                      <w:sz w:val="18"/>
                                    </w:rPr>
                                  </w:pPr>
                                  <w:r w:rsidRPr="00F15917">
                                    <w:rPr>
                                      <w:rFonts w:hint="eastAsia"/>
                                      <w:sz w:val="18"/>
                                    </w:rPr>
                                    <w:t>・生きる支援に関連する取組の連動</w:t>
                                  </w:r>
                                </w:p>
                                <w:p w:rsidR="00AA749B" w:rsidRPr="00F15917" w:rsidRDefault="00AA749B" w:rsidP="0092622A">
                                  <w:pPr>
                                    <w:widowControl/>
                                    <w:spacing w:line="240" w:lineRule="exact"/>
                                    <w:rPr>
                                      <w:sz w:val="18"/>
                                      <w:szCs w:val="21"/>
                                    </w:rPr>
                                  </w:pPr>
                                  <w:r w:rsidRPr="00F15917">
                                    <w:rPr>
                                      <w:rFonts w:hint="eastAsia"/>
                                      <w:sz w:val="18"/>
                                    </w:rPr>
                                    <w:t>・声かけ・見守りの推進</w:t>
                                  </w:r>
                                </w:p>
                              </w:tc>
                            </w:tr>
                            <w:tr w:rsidR="00AA749B" w:rsidTr="009E6654">
                              <w:trPr>
                                <w:trHeight w:val="607"/>
                              </w:trPr>
                              <w:tc>
                                <w:tcPr>
                                  <w:tcW w:w="426" w:type="dxa"/>
                                  <w:vAlign w:val="center"/>
                                </w:tcPr>
                                <w:p w:rsidR="00AA749B" w:rsidRDefault="00AA749B" w:rsidP="00FD4D05">
                                  <w:pPr>
                                    <w:widowControl/>
                                    <w:spacing w:line="240" w:lineRule="exact"/>
                                    <w:jc w:val="center"/>
                                    <w:rPr>
                                      <w:szCs w:val="21"/>
                                    </w:rPr>
                                  </w:pPr>
                                  <w:r>
                                    <w:rPr>
                                      <w:rFonts w:hint="eastAsia"/>
                                      <w:szCs w:val="21"/>
                                    </w:rPr>
                                    <w:t>⑤</w:t>
                                  </w:r>
                                </w:p>
                              </w:tc>
                              <w:tc>
                                <w:tcPr>
                                  <w:tcW w:w="2578" w:type="dxa"/>
                                  <w:vAlign w:val="center"/>
                                </w:tcPr>
                                <w:p w:rsidR="00AA749B" w:rsidRPr="00A935DA" w:rsidRDefault="00AA749B" w:rsidP="0092622A">
                                  <w:pPr>
                                    <w:widowControl/>
                                    <w:spacing w:line="240" w:lineRule="exact"/>
                                    <w:rPr>
                                      <w:rFonts w:asciiTheme="minorEastAsia" w:hAnsiTheme="minorEastAsia"/>
                                      <w:szCs w:val="21"/>
                                    </w:rPr>
                                  </w:pPr>
                                  <w:r w:rsidRPr="00A935DA">
                                    <w:rPr>
                                      <w:rFonts w:asciiTheme="minorEastAsia" w:hAnsiTheme="minorEastAsia" w:hint="eastAsia"/>
                                      <w:szCs w:val="21"/>
                                    </w:rPr>
                                    <w:t>災害被災者への支援対策</w:t>
                                  </w:r>
                                </w:p>
                              </w:tc>
                              <w:tc>
                                <w:tcPr>
                                  <w:tcW w:w="3250" w:type="dxa"/>
                                  <w:vAlign w:val="center"/>
                                </w:tcPr>
                                <w:p w:rsidR="00AA749B" w:rsidRDefault="00AA749B" w:rsidP="0092622A">
                                  <w:pPr>
                                    <w:widowControl/>
                                    <w:spacing w:line="240" w:lineRule="exact"/>
                                    <w:rPr>
                                      <w:szCs w:val="21"/>
                                    </w:rPr>
                                  </w:pPr>
                                  <w:r>
                                    <w:rPr>
                                      <w:rFonts w:hint="eastAsia"/>
                                      <w:szCs w:val="21"/>
                                    </w:rPr>
                                    <w:t>被災者の心のケアと継続的な</w:t>
                                  </w:r>
                                </w:p>
                                <w:p w:rsidR="00AA749B" w:rsidRDefault="00AA749B" w:rsidP="0092622A">
                                  <w:pPr>
                                    <w:widowControl/>
                                    <w:spacing w:line="240" w:lineRule="exact"/>
                                    <w:rPr>
                                      <w:szCs w:val="21"/>
                                    </w:rPr>
                                  </w:pPr>
                                  <w:r>
                                    <w:rPr>
                                      <w:rFonts w:hint="eastAsia"/>
                                      <w:szCs w:val="21"/>
                                    </w:rPr>
                                    <w:t>支援</w:t>
                                  </w:r>
                                </w:p>
                              </w:tc>
                              <w:tc>
                                <w:tcPr>
                                  <w:tcW w:w="4095" w:type="dxa"/>
                                  <w:vAlign w:val="center"/>
                                </w:tcPr>
                                <w:p w:rsidR="00AA749B" w:rsidRPr="00F15917" w:rsidRDefault="00AA749B" w:rsidP="0092622A">
                                  <w:pPr>
                                    <w:spacing w:line="240" w:lineRule="exact"/>
                                    <w:rPr>
                                      <w:sz w:val="18"/>
                                    </w:rPr>
                                  </w:pPr>
                                  <w:r w:rsidRPr="00F15917">
                                    <w:rPr>
                                      <w:rFonts w:hint="eastAsia"/>
                                      <w:sz w:val="18"/>
                                    </w:rPr>
                                    <w:t>・広島ＤＰＡＴの運営</w:t>
                                  </w:r>
                                </w:p>
                                <w:p w:rsidR="00AA749B" w:rsidRPr="00F15917" w:rsidRDefault="00AA749B" w:rsidP="0092622A">
                                  <w:pPr>
                                    <w:spacing w:line="240" w:lineRule="exact"/>
                                    <w:rPr>
                                      <w:sz w:val="18"/>
                                    </w:rPr>
                                  </w:pPr>
                                  <w:r w:rsidRPr="00F15917">
                                    <w:rPr>
                                      <w:rFonts w:hint="eastAsia"/>
                                      <w:sz w:val="18"/>
                                    </w:rPr>
                                    <w:t>・地域支え合いセンターの運営</w:t>
                                  </w:r>
                                </w:p>
                                <w:p w:rsidR="00AA749B" w:rsidRDefault="00AA749B" w:rsidP="0092622A">
                                  <w:pPr>
                                    <w:widowControl/>
                                    <w:spacing w:line="240" w:lineRule="exact"/>
                                    <w:rPr>
                                      <w:sz w:val="18"/>
                                    </w:rPr>
                                  </w:pPr>
                                  <w:r w:rsidRPr="00F15917">
                                    <w:rPr>
                                      <w:rFonts w:hint="eastAsia"/>
                                      <w:sz w:val="18"/>
                                    </w:rPr>
                                    <w:t>・こころのケアチームの運営</w:t>
                                  </w:r>
                                </w:p>
                                <w:p w:rsidR="00CE75D5" w:rsidRPr="00F15917" w:rsidRDefault="00CE75D5" w:rsidP="0092622A">
                                  <w:pPr>
                                    <w:widowControl/>
                                    <w:spacing w:line="240" w:lineRule="exact"/>
                                    <w:rPr>
                                      <w:sz w:val="18"/>
                                      <w:szCs w:val="21"/>
                                    </w:rPr>
                                  </w:pPr>
                                  <w:r>
                                    <w:rPr>
                                      <w:rFonts w:hint="eastAsia"/>
                                      <w:sz w:val="18"/>
                                    </w:rPr>
                                    <w:t>・広島県こども支援チームの運営</w:t>
                                  </w:r>
                                </w:p>
                              </w:tc>
                            </w:tr>
                          </w:tbl>
                          <w:p w:rsidR="00AA749B" w:rsidRPr="0092622A" w:rsidRDefault="00AA7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3" type="#_x0000_t202" style="position:absolute;left:0;text-align:left;margin-left:-2.25pt;margin-top:2pt;width:531.75pt;height:348.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" filled="f" stroked="f" strokeweight=".5pt">
                <v:textbox>
                  <w:txbxContent>
                    <w:tbl>
                      <w:tblPr>
                        <w:tblStyle w:val="a3"/>
                        <w:tblW w:w="10349" w:type="dxa"/>
                        <w:tblLook w:val="04A0" w:firstRow="1" w:lastRow="0" w:firstColumn="1" w:lastColumn="0" w:noHBand="0" w:noVBand="1"/>
                      </w:tblPr>
                      <w:tblGrid>
                        <w:gridCol w:w="426"/>
                        <w:gridCol w:w="2578"/>
                        <w:gridCol w:w="3250"/>
                        <w:gridCol w:w="4095"/>
                      </w:tblGrid>
                      <w:tr w:rsidR="00AA749B" w:rsidTr="009E6654">
                        <w:trPr>
                          <w:trHeight w:val="416"/>
                        </w:trPr>
                        <w:tc>
                          <w:tcPr>
                            <w:tcW w:w="6254" w:type="dxa"/>
                            <w:gridSpan w:val="3"/>
                            <w:shd w:val="clear" w:color="auto" w:fill="DBE5F1" w:themeFill="accent1" w:themeFillTint="33"/>
                            <w:vAlign w:val="center"/>
                          </w:tcPr>
                          <w:p w:rsidR="00AA749B" w:rsidRPr="00147265" w:rsidRDefault="00AA749B" w:rsidP="00FD4D05">
                            <w:pPr>
                              <w:widowControl/>
                              <w:spacing w:line="240" w:lineRule="exact"/>
                              <w:jc w:val="center"/>
                              <w:rPr>
                                <w:rFonts w:asciiTheme="majorEastAsia" w:eastAsiaTheme="majorEastAsia" w:hAnsiTheme="majorEastAsia"/>
                                <w:szCs w:val="21"/>
                              </w:rPr>
                            </w:pPr>
                            <w:r w:rsidRPr="00147265">
                              <w:rPr>
                                <w:rFonts w:asciiTheme="majorEastAsia" w:eastAsiaTheme="majorEastAsia" w:hAnsiTheme="majorEastAsia" w:hint="eastAsia"/>
                                <w:szCs w:val="21"/>
                              </w:rPr>
                              <w:t>施策の方向</w:t>
                            </w:r>
                          </w:p>
                        </w:tc>
                        <w:tc>
                          <w:tcPr>
                            <w:tcW w:w="4095" w:type="dxa"/>
                            <w:shd w:val="clear" w:color="auto" w:fill="DBE5F1" w:themeFill="accent1" w:themeFillTint="33"/>
                            <w:vAlign w:val="center"/>
                          </w:tcPr>
                          <w:p w:rsidR="00AA749B" w:rsidRPr="00147265" w:rsidRDefault="00AA749B" w:rsidP="0092622A">
                            <w:pPr>
                              <w:widowControl/>
                              <w:spacing w:line="240" w:lineRule="exact"/>
                              <w:jc w:val="center"/>
                              <w:rPr>
                                <w:rFonts w:asciiTheme="majorEastAsia" w:eastAsiaTheme="majorEastAsia" w:hAnsiTheme="majorEastAsia"/>
                                <w:szCs w:val="21"/>
                              </w:rPr>
                            </w:pPr>
                            <w:r w:rsidRPr="00147265">
                              <w:rPr>
                                <w:rFonts w:asciiTheme="majorEastAsia" w:eastAsiaTheme="majorEastAsia" w:hAnsiTheme="majorEastAsia" w:hint="eastAsia"/>
                                <w:szCs w:val="21"/>
                              </w:rPr>
                              <w:t>具体的取組</w:t>
                            </w:r>
                          </w:p>
                        </w:tc>
                      </w:tr>
                      <w:tr w:rsidR="00AA749B" w:rsidTr="009E6654">
                        <w:trPr>
                          <w:trHeight w:val="703"/>
                        </w:trPr>
                        <w:tc>
                          <w:tcPr>
                            <w:tcW w:w="426" w:type="dxa"/>
                            <w:vMerge w:val="restart"/>
                            <w:vAlign w:val="center"/>
                          </w:tcPr>
                          <w:p w:rsidR="00AA749B" w:rsidRDefault="00AA749B" w:rsidP="00FD4D05">
                            <w:pPr>
                              <w:widowControl/>
                              <w:spacing w:line="240" w:lineRule="exact"/>
                              <w:jc w:val="center"/>
                              <w:rPr>
                                <w:szCs w:val="21"/>
                              </w:rPr>
                            </w:pPr>
                            <w:r>
                              <w:rPr>
                                <w:rFonts w:hint="eastAsia"/>
                                <w:szCs w:val="21"/>
                              </w:rPr>
                              <w:t>①</w:t>
                            </w:r>
                          </w:p>
                        </w:tc>
                        <w:tc>
                          <w:tcPr>
                            <w:tcW w:w="2578" w:type="dxa"/>
                            <w:vMerge w:val="restart"/>
                            <w:vAlign w:val="center"/>
                          </w:tcPr>
                          <w:p w:rsidR="009E6654" w:rsidRDefault="00AA749B" w:rsidP="0092622A">
                            <w:pPr>
                              <w:widowControl/>
                              <w:spacing w:line="240" w:lineRule="exact"/>
                              <w:rPr>
                                <w:rFonts w:asciiTheme="minorEastAsia" w:hAnsiTheme="minorEastAsia"/>
                                <w:szCs w:val="21"/>
                              </w:rPr>
                            </w:pPr>
                            <w:r w:rsidRPr="00A935DA">
                              <w:rPr>
                                <w:rFonts w:asciiTheme="minorEastAsia" w:hAnsiTheme="minorEastAsia" w:hint="eastAsia"/>
                                <w:szCs w:val="21"/>
                              </w:rPr>
                              <w:t>19歳以下の自殺対策</w:t>
                            </w:r>
                          </w:p>
                          <w:p w:rsidR="00AA749B" w:rsidRPr="00A935DA" w:rsidRDefault="00AA749B" w:rsidP="0092622A">
                            <w:pPr>
                              <w:widowControl/>
                              <w:spacing w:line="240" w:lineRule="exact"/>
                              <w:rPr>
                                <w:rFonts w:asciiTheme="minorEastAsia" w:hAnsiTheme="minorEastAsia"/>
                                <w:szCs w:val="21"/>
                              </w:rPr>
                            </w:pPr>
                            <w:r w:rsidRPr="00A935DA">
                              <w:rPr>
                                <w:rFonts w:asciiTheme="minorEastAsia" w:hAnsiTheme="minorEastAsia" w:hint="eastAsia"/>
                                <w:szCs w:val="21"/>
                              </w:rPr>
                              <w:t>（原因不詳が多い）</w:t>
                            </w:r>
                          </w:p>
                        </w:tc>
                        <w:tc>
                          <w:tcPr>
                            <w:tcW w:w="3250" w:type="dxa"/>
                            <w:vAlign w:val="center"/>
                          </w:tcPr>
                          <w:p w:rsidR="00AA749B" w:rsidRDefault="00AA749B" w:rsidP="0092622A">
                            <w:pPr>
                              <w:widowControl/>
                              <w:spacing w:line="240" w:lineRule="exact"/>
                              <w:rPr>
                                <w:szCs w:val="21"/>
                              </w:rPr>
                            </w:pPr>
                            <w:r>
                              <w:rPr>
                                <w:rFonts w:hint="eastAsia"/>
                                <w:szCs w:val="21"/>
                              </w:rPr>
                              <w:t>ＩＣＴを活用した対策</w:t>
                            </w:r>
                          </w:p>
                        </w:tc>
                        <w:tc>
                          <w:tcPr>
                            <w:tcW w:w="4095" w:type="dxa"/>
                            <w:vAlign w:val="center"/>
                          </w:tcPr>
                          <w:p w:rsidR="00AA749B" w:rsidRPr="00F15917" w:rsidRDefault="00AA749B" w:rsidP="0092622A">
                            <w:pPr>
                              <w:spacing w:line="240" w:lineRule="exact"/>
                              <w:rPr>
                                <w:sz w:val="18"/>
                              </w:rPr>
                            </w:pPr>
                            <w:r w:rsidRPr="00F15917">
                              <w:rPr>
                                <w:rFonts w:hint="eastAsia"/>
                                <w:sz w:val="18"/>
                              </w:rPr>
                              <w:t>・生きる支援に関するイベントや取組の周知</w:t>
                            </w:r>
                          </w:p>
                          <w:p w:rsidR="00AA749B" w:rsidRPr="00F15917" w:rsidRDefault="00AA749B" w:rsidP="0092622A">
                            <w:pPr>
                              <w:spacing w:line="240" w:lineRule="exact"/>
                              <w:rPr>
                                <w:sz w:val="18"/>
                              </w:rPr>
                            </w:pPr>
                            <w:r w:rsidRPr="00F15917">
                              <w:rPr>
                                <w:rFonts w:hint="eastAsia"/>
                                <w:sz w:val="18"/>
                              </w:rPr>
                              <w:t>・青少年のインターネット利用環境の整備</w:t>
                            </w:r>
                          </w:p>
                          <w:p w:rsidR="00AA749B" w:rsidRPr="00F15917" w:rsidRDefault="00AA749B" w:rsidP="0092622A">
                            <w:pPr>
                              <w:widowControl/>
                              <w:spacing w:line="240" w:lineRule="exact"/>
                              <w:rPr>
                                <w:sz w:val="18"/>
                                <w:szCs w:val="21"/>
                              </w:rPr>
                            </w:pPr>
                            <w:r w:rsidRPr="00F15917">
                              <w:rPr>
                                <w:rFonts w:hint="eastAsia"/>
                                <w:sz w:val="18"/>
                              </w:rPr>
                              <w:t>・ＳＮＳ相談の実施</w:t>
                            </w:r>
                          </w:p>
                        </w:tc>
                      </w:tr>
                      <w:tr w:rsidR="00AA749B" w:rsidTr="009E6654">
                        <w:tc>
                          <w:tcPr>
                            <w:tcW w:w="426" w:type="dxa"/>
                            <w:vMerge/>
                            <w:vAlign w:val="center"/>
                          </w:tcPr>
                          <w:p w:rsidR="00AA749B" w:rsidRDefault="00AA749B" w:rsidP="00FD4D05">
                            <w:pPr>
                              <w:widowControl/>
                              <w:spacing w:line="240" w:lineRule="exact"/>
                              <w:jc w:val="center"/>
                              <w:rPr>
                                <w:szCs w:val="21"/>
                              </w:rPr>
                            </w:pPr>
                          </w:p>
                        </w:tc>
                        <w:tc>
                          <w:tcPr>
                            <w:tcW w:w="2578" w:type="dxa"/>
                            <w:vMerge/>
                            <w:vAlign w:val="center"/>
                          </w:tcPr>
                          <w:p w:rsidR="00AA749B" w:rsidRPr="00A935DA" w:rsidRDefault="00AA749B" w:rsidP="0092622A">
                            <w:pPr>
                              <w:widowControl/>
                              <w:spacing w:line="240" w:lineRule="exact"/>
                              <w:rPr>
                                <w:rFonts w:asciiTheme="minorEastAsia" w:hAnsiTheme="minorEastAsia"/>
                                <w:szCs w:val="21"/>
                              </w:rPr>
                            </w:pPr>
                          </w:p>
                        </w:tc>
                        <w:tc>
                          <w:tcPr>
                            <w:tcW w:w="3250" w:type="dxa"/>
                            <w:vAlign w:val="center"/>
                          </w:tcPr>
                          <w:p w:rsidR="00AA749B" w:rsidRDefault="00AA749B" w:rsidP="0092622A">
                            <w:pPr>
                              <w:widowControl/>
                              <w:spacing w:line="240" w:lineRule="exact"/>
                              <w:rPr>
                                <w:szCs w:val="21"/>
                              </w:rPr>
                            </w:pPr>
                            <w:r>
                              <w:rPr>
                                <w:rFonts w:hint="eastAsia"/>
                                <w:szCs w:val="21"/>
                              </w:rPr>
                              <w:t>ＳＯＳの出し方・受け止め方の周知</w:t>
                            </w:r>
                          </w:p>
                        </w:tc>
                        <w:tc>
                          <w:tcPr>
                            <w:tcW w:w="4095" w:type="dxa"/>
                            <w:vAlign w:val="center"/>
                          </w:tcPr>
                          <w:p w:rsidR="00AA749B" w:rsidRPr="00F15917" w:rsidRDefault="00AA749B" w:rsidP="0092622A">
                            <w:pPr>
                              <w:spacing w:line="240" w:lineRule="exact"/>
                              <w:rPr>
                                <w:sz w:val="18"/>
                              </w:rPr>
                            </w:pPr>
                            <w:r w:rsidRPr="00F15917">
                              <w:rPr>
                                <w:rFonts w:hint="eastAsia"/>
                                <w:sz w:val="18"/>
                              </w:rPr>
                              <w:t>・ＳＯＳの出し方</w:t>
                            </w:r>
                            <w:r w:rsidR="003641E2">
                              <w:rPr>
                                <w:rFonts w:hint="eastAsia"/>
                                <w:sz w:val="18"/>
                              </w:rPr>
                              <w:t>に関する</w:t>
                            </w:r>
                            <w:r w:rsidRPr="00F15917">
                              <w:rPr>
                                <w:rFonts w:hint="eastAsia"/>
                                <w:sz w:val="18"/>
                              </w:rPr>
                              <w:t>教育の推進</w:t>
                            </w:r>
                          </w:p>
                          <w:p w:rsidR="00AA749B" w:rsidRPr="00F15917" w:rsidRDefault="00AA749B" w:rsidP="0092622A">
                            <w:pPr>
                              <w:spacing w:line="240" w:lineRule="exact"/>
                              <w:rPr>
                                <w:sz w:val="18"/>
                              </w:rPr>
                            </w:pPr>
                            <w:r w:rsidRPr="00F15917">
                              <w:rPr>
                                <w:rFonts w:hint="eastAsia"/>
                                <w:sz w:val="18"/>
                              </w:rPr>
                              <w:t>・保護者等への啓発</w:t>
                            </w:r>
                          </w:p>
                          <w:p w:rsidR="00AA749B" w:rsidRPr="00F15917" w:rsidRDefault="00AA749B" w:rsidP="0092622A">
                            <w:pPr>
                              <w:widowControl/>
                              <w:spacing w:line="240" w:lineRule="exact"/>
                              <w:rPr>
                                <w:sz w:val="18"/>
                                <w:szCs w:val="21"/>
                              </w:rPr>
                            </w:pPr>
                            <w:r w:rsidRPr="00F15917">
                              <w:rPr>
                                <w:rFonts w:hint="eastAsia"/>
                                <w:sz w:val="18"/>
                              </w:rPr>
                              <w:t>・教職員等に対する研修</w:t>
                            </w:r>
                          </w:p>
                        </w:tc>
                      </w:tr>
                      <w:tr w:rsidR="00AA749B" w:rsidTr="009E6654">
                        <w:trPr>
                          <w:trHeight w:val="603"/>
                        </w:trPr>
                        <w:tc>
                          <w:tcPr>
                            <w:tcW w:w="426" w:type="dxa"/>
                            <w:vMerge w:val="restart"/>
                            <w:vAlign w:val="center"/>
                          </w:tcPr>
                          <w:p w:rsidR="00AA749B" w:rsidRDefault="00AA749B" w:rsidP="00FD4D05">
                            <w:pPr>
                              <w:widowControl/>
                              <w:spacing w:line="240" w:lineRule="exact"/>
                              <w:jc w:val="center"/>
                              <w:rPr>
                                <w:szCs w:val="21"/>
                              </w:rPr>
                            </w:pPr>
                            <w:r>
                              <w:rPr>
                                <w:rFonts w:hint="eastAsia"/>
                                <w:szCs w:val="21"/>
                              </w:rPr>
                              <w:t>②</w:t>
                            </w:r>
                          </w:p>
                        </w:tc>
                        <w:tc>
                          <w:tcPr>
                            <w:tcW w:w="2578" w:type="dxa"/>
                            <w:vMerge w:val="restart"/>
                            <w:vAlign w:val="center"/>
                          </w:tcPr>
                          <w:p w:rsidR="00AA749B" w:rsidRPr="00A935DA" w:rsidRDefault="00AA749B" w:rsidP="0092622A">
                            <w:pPr>
                              <w:widowControl/>
                              <w:spacing w:line="240" w:lineRule="exact"/>
                              <w:rPr>
                                <w:rFonts w:asciiTheme="minorEastAsia" w:hAnsiTheme="minorEastAsia"/>
                                <w:szCs w:val="21"/>
                              </w:rPr>
                            </w:pPr>
                            <w:r w:rsidRPr="00A935DA">
                              <w:rPr>
                                <w:rFonts w:asciiTheme="minorEastAsia" w:hAnsiTheme="minorEastAsia" w:hint="eastAsia"/>
                                <w:szCs w:val="21"/>
                              </w:rPr>
                              <w:t>20歳代・30歳代の経済生活問題による自殺対策</w:t>
                            </w:r>
                          </w:p>
                        </w:tc>
                        <w:tc>
                          <w:tcPr>
                            <w:tcW w:w="3250" w:type="dxa"/>
                            <w:vAlign w:val="center"/>
                          </w:tcPr>
                          <w:p w:rsidR="00AA749B" w:rsidRDefault="00AA749B" w:rsidP="0092622A">
                            <w:pPr>
                              <w:widowControl/>
                              <w:spacing w:line="240" w:lineRule="exact"/>
                              <w:rPr>
                                <w:szCs w:val="21"/>
                              </w:rPr>
                            </w:pPr>
                            <w:r>
                              <w:rPr>
                                <w:rFonts w:hint="eastAsia"/>
                                <w:szCs w:val="21"/>
                              </w:rPr>
                              <w:t>若者への消費者教育・就職支援</w:t>
                            </w:r>
                          </w:p>
                        </w:tc>
                        <w:tc>
                          <w:tcPr>
                            <w:tcW w:w="4095" w:type="dxa"/>
                            <w:vAlign w:val="center"/>
                          </w:tcPr>
                          <w:p w:rsidR="00AA749B" w:rsidRPr="00F15917" w:rsidRDefault="00AA749B" w:rsidP="0092622A">
                            <w:pPr>
                              <w:spacing w:line="240" w:lineRule="exact"/>
                              <w:rPr>
                                <w:sz w:val="18"/>
                              </w:rPr>
                            </w:pPr>
                            <w:r>
                              <w:rPr>
                                <w:rFonts w:hint="eastAsia"/>
                                <w:sz w:val="18"/>
                              </w:rPr>
                              <w:t>・子供</w:t>
                            </w:r>
                            <w:r w:rsidRPr="00F15917">
                              <w:rPr>
                                <w:rFonts w:hint="eastAsia"/>
                                <w:sz w:val="18"/>
                              </w:rPr>
                              <w:t>に向けた消費者教育の実施</w:t>
                            </w:r>
                          </w:p>
                          <w:p w:rsidR="00AA749B" w:rsidRPr="00F15917" w:rsidRDefault="00AA749B" w:rsidP="0092622A">
                            <w:pPr>
                              <w:spacing w:line="240" w:lineRule="exact"/>
                              <w:rPr>
                                <w:sz w:val="18"/>
                              </w:rPr>
                            </w:pPr>
                            <w:r w:rsidRPr="00F15917">
                              <w:rPr>
                                <w:rFonts w:hint="eastAsia"/>
                                <w:sz w:val="18"/>
                              </w:rPr>
                              <w:t>・ひろしましごと館の運営</w:t>
                            </w:r>
                          </w:p>
                          <w:p w:rsidR="00AA749B" w:rsidRPr="00F15917" w:rsidRDefault="00AA749B" w:rsidP="0092622A">
                            <w:pPr>
                              <w:widowControl/>
                              <w:spacing w:line="240" w:lineRule="exact"/>
                              <w:rPr>
                                <w:sz w:val="18"/>
                                <w:szCs w:val="21"/>
                              </w:rPr>
                            </w:pPr>
                            <w:r w:rsidRPr="00F15917">
                              <w:rPr>
                                <w:rFonts w:hint="eastAsia"/>
                                <w:sz w:val="18"/>
                              </w:rPr>
                              <w:t>・地域若者サポートステーションの運営</w:t>
                            </w:r>
                          </w:p>
                        </w:tc>
                      </w:tr>
                      <w:tr w:rsidR="00AA749B" w:rsidTr="009E6654">
                        <w:trPr>
                          <w:trHeight w:val="603"/>
                        </w:trPr>
                        <w:tc>
                          <w:tcPr>
                            <w:tcW w:w="426" w:type="dxa"/>
                            <w:vMerge/>
                            <w:vAlign w:val="center"/>
                          </w:tcPr>
                          <w:p w:rsidR="00AA749B" w:rsidRDefault="00AA749B" w:rsidP="00FD4D05">
                            <w:pPr>
                              <w:widowControl/>
                              <w:spacing w:line="240" w:lineRule="exact"/>
                              <w:jc w:val="center"/>
                              <w:rPr>
                                <w:szCs w:val="21"/>
                              </w:rPr>
                            </w:pPr>
                          </w:p>
                        </w:tc>
                        <w:tc>
                          <w:tcPr>
                            <w:tcW w:w="2578" w:type="dxa"/>
                            <w:vMerge/>
                            <w:vAlign w:val="center"/>
                          </w:tcPr>
                          <w:p w:rsidR="00AA749B" w:rsidRPr="00A935DA" w:rsidRDefault="00AA749B" w:rsidP="0092622A">
                            <w:pPr>
                              <w:widowControl/>
                              <w:spacing w:line="240" w:lineRule="exact"/>
                              <w:rPr>
                                <w:rFonts w:asciiTheme="minorEastAsia" w:hAnsiTheme="minorEastAsia"/>
                                <w:szCs w:val="21"/>
                              </w:rPr>
                            </w:pPr>
                          </w:p>
                        </w:tc>
                        <w:tc>
                          <w:tcPr>
                            <w:tcW w:w="3250" w:type="dxa"/>
                            <w:vAlign w:val="center"/>
                          </w:tcPr>
                          <w:p w:rsidR="00AA749B" w:rsidRDefault="00AA749B" w:rsidP="0092622A">
                            <w:pPr>
                              <w:widowControl/>
                              <w:spacing w:line="240" w:lineRule="exact"/>
                              <w:rPr>
                                <w:szCs w:val="21"/>
                              </w:rPr>
                            </w:pPr>
                            <w:r>
                              <w:rPr>
                                <w:rFonts w:hint="eastAsia"/>
                                <w:szCs w:val="21"/>
                              </w:rPr>
                              <w:t>経済生活相談と心のケアの連携</w:t>
                            </w:r>
                          </w:p>
                        </w:tc>
                        <w:tc>
                          <w:tcPr>
                            <w:tcW w:w="4095" w:type="dxa"/>
                            <w:vAlign w:val="center"/>
                          </w:tcPr>
                          <w:p w:rsidR="00AA749B" w:rsidRPr="00F15917" w:rsidRDefault="00AA749B" w:rsidP="0092622A">
                            <w:pPr>
                              <w:spacing w:line="240" w:lineRule="exact"/>
                              <w:rPr>
                                <w:sz w:val="18"/>
                              </w:rPr>
                            </w:pPr>
                            <w:r w:rsidRPr="00F15917">
                              <w:rPr>
                                <w:rFonts w:hint="eastAsia"/>
                                <w:sz w:val="18"/>
                              </w:rPr>
                              <w:t>・自殺ハイリスク者への法的支援事業</w:t>
                            </w:r>
                          </w:p>
                          <w:p w:rsidR="00AA749B" w:rsidRDefault="00AA749B" w:rsidP="00071CB7">
                            <w:pPr>
                              <w:spacing w:line="240" w:lineRule="exact"/>
                              <w:rPr>
                                <w:sz w:val="18"/>
                              </w:rPr>
                            </w:pPr>
                            <w:r w:rsidRPr="00F15917">
                              <w:rPr>
                                <w:rFonts w:hint="eastAsia"/>
                                <w:sz w:val="18"/>
                              </w:rPr>
                              <w:t>・生活困窮者自立支援体制の整備支援</w:t>
                            </w:r>
                          </w:p>
                          <w:p w:rsidR="00AA749B" w:rsidRPr="00071CB7" w:rsidRDefault="00AA749B" w:rsidP="00071CB7">
                            <w:pPr>
                              <w:spacing w:line="240" w:lineRule="exact"/>
                              <w:rPr>
                                <w:sz w:val="18"/>
                              </w:rPr>
                            </w:pPr>
                            <w:r>
                              <w:rPr>
                                <w:rFonts w:hint="eastAsia"/>
                                <w:sz w:val="18"/>
                              </w:rPr>
                              <w:t>・多重債務に関する相談窓口の</w:t>
                            </w:r>
                            <w:r w:rsidRPr="00F15917">
                              <w:rPr>
                                <w:rFonts w:hint="eastAsia"/>
                                <w:sz w:val="18"/>
                              </w:rPr>
                              <w:t>連携強化</w:t>
                            </w:r>
                          </w:p>
                        </w:tc>
                      </w:tr>
                      <w:tr w:rsidR="00AA749B" w:rsidTr="009E6654">
                        <w:trPr>
                          <w:trHeight w:val="655"/>
                        </w:trPr>
                        <w:tc>
                          <w:tcPr>
                            <w:tcW w:w="426" w:type="dxa"/>
                            <w:vMerge w:val="restart"/>
                            <w:vAlign w:val="center"/>
                          </w:tcPr>
                          <w:p w:rsidR="00AA749B" w:rsidRDefault="00AA749B" w:rsidP="00FD4D05">
                            <w:pPr>
                              <w:widowControl/>
                              <w:spacing w:line="240" w:lineRule="exact"/>
                              <w:jc w:val="center"/>
                              <w:rPr>
                                <w:szCs w:val="21"/>
                              </w:rPr>
                            </w:pPr>
                            <w:r>
                              <w:rPr>
                                <w:rFonts w:hint="eastAsia"/>
                                <w:szCs w:val="21"/>
                              </w:rPr>
                              <w:t>③</w:t>
                            </w:r>
                          </w:p>
                        </w:tc>
                        <w:tc>
                          <w:tcPr>
                            <w:tcW w:w="2578" w:type="dxa"/>
                            <w:vMerge w:val="restart"/>
                            <w:vAlign w:val="center"/>
                          </w:tcPr>
                          <w:p w:rsidR="00AA749B" w:rsidRPr="00A935DA" w:rsidRDefault="00AA749B" w:rsidP="0092622A">
                            <w:pPr>
                              <w:widowControl/>
                              <w:spacing w:line="240" w:lineRule="exact"/>
                              <w:rPr>
                                <w:rFonts w:asciiTheme="minorEastAsia" w:hAnsiTheme="minorEastAsia"/>
                                <w:szCs w:val="21"/>
                              </w:rPr>
                            </w:pPr>
                            <w:r w:rsidRPr="00A935DA">
                              <w:rPr>
                                <w:rFonts w:asciiTheme="minorEastAsia" w:hAnsiTheme="minorEastAsia" w:hint="eastAsia"/>
                                <w:szCs w:val="21"/>
                              </w:rPr>
                              <w:t>30歳代・60歳代の勤務問題による自殺対策</w:t>
                            </w:r>
                          </w:p>
                        </w:tc>
                        <w:tc>
                          <w:tcPr>
                            <w:tcW w:w="3250" w:type="dxa"/>
                            <w:vAlign w:val="center"/>
                          </w:tcPr>
                          <w:p w:rsidR="00AA749B" w:rsidRDefault="00AA749B" w:rsidP="0092622A">
                            <w:pPr>
                              <w:widowControl/>
                              <w:spacing w:line="240" w:lineRule="exact"/>
                              <w:rPr>
                                <w:szCs w:val="21"/>
                              </w:rPr>
                            </w:pPr>
                            <w:r>
                              <w:rPr>
                                <w:rFonts w:hint="eastAsia"/>
                                <w:szCs w:val="21"/>
                              </w:rPr>
                              <w:t>職場のメンタルヘルス対策</w:t>
                            </w:r>
                          </w:p>
                        </w:tc>
                        <w:tc>
                          <w:tcPr>
                            <w:tcW w:w="4095" w:type="dxa"/>
                            <w:vAlign w:val="center"/>
                          </w:tcPr>
                          <w:p w:rsidR="00AA749B" w:rsidRPr="00F15917" w:rsidRDefault="00AA749B" w:rsidP="0092622A">
                            <w:pPr>
                              <w:spacing w:line="240" w:lineRule="exact"/>
                              <w:rPr>
                                <w:sz w:val="18"/>
                              </w:rPr>
                            </w:pPr>
                            <w:r w:rsidRPr="00F15917">
                              <w:rPr>
                                <w:rFonts w:hint="eastAsia"/>
                                <w:sz w:val="18"/>
                              </w:rPr>
                              <w:t>・事業主等に対する研修</w:t>
                            </w:r>
                          </w:p>
                          <w:p w:rsidR="00AA749B" w:rsidRDefault="00AA749B" w:rsidP="0036488E">
                            <w:pPr>
                              <w:spacing w:line="240" w:lineRule="exact"/>
                              <w:ind w:left="180" w:hangingChars="100" w:hanging="180"/>
                              <w:rPr>
                                <w:sz w:val="18"/>
                              </w:rPr>
                            </w:pPr>
                            <w:r w:rsidRPr="00F15917">
                              <w:rPr>
                                <w:rFonts w:hint="eastAsia"/>
                                <w:sz w:val="18"/>
                              </w:rPr>
                              <w:t>・職場のストレスチェックを利用した産業保健</w:t>
                            </w:r>
                          </w:p>
                          <w:p w:rsidR="00AA749B" w:rsidRPr="00F15917" w:rsidRDefault="00AA749B" w:rsidP="00071CB7">
                            <w:pPr>
                              <w:spacing w:line="240" w:lineRule="exact"/>
                              <w:ind w:leftChars="100" w:left="210"/>
                              <w:rPr>
                                <w:sz w:val="18"/>
                              </w:rPr>
                            </w:pPr>
                            <w:r w:rsidRPr="00F15917">
                              <w:rPr>
                                <w:rFonts w:hint="eastAsia"/>
                                <w:sz w:val="18"/>
                              </w:rPr>
                              <w:t>スタッフとの連携の推進</w:t>
                            </w:r>
                          </w:p>
                          <w:p w:rsidR="00AA749B" w:rsidRPr="00F15917" w:rsidRDefault="00AA749B" w:rsidP="0092622A">
                            <w:pPr>
                              <w:widowControl/>
                              <w:spacing w:line="240" w:lineRule="exact"/>
                              <w:rPr>
                                <w:sz w:val="18"/>
                                <w:szCs w:val="21"/>
                              </w:rPr>
                            </w:pPr>
                            <w:r w:rsidRPr="00F15917">
                              <w:rPr>
                                <w:rFonts w:hint="eastAsia"/>
                                <w:sz w:val="18"/>
                              </w:rPr>
                              <w:t>・働き方改革推進事業</w:t>
                            </w:r>
                          </w:p>
                        </w:tc>
                      </w:tr>
                      <w:tr w:rsidR="00AA749B" w:rsidTr="009E6654">
                        <w:trPr>
                          <w:trHeight w:val="497"/>
                        </w:trPr>
                        <w:tc>
                          <w:tcPr>
                            <w:tcW w:w="426" w:type="dxa"/>
                            <w:vMerge/>
                            <w:vAlign w:val="center"/>
                          </w:tcPr>
                          <w:p w:rsidR="00AA749B" w:rsidRDefault="00AA749B" w:rsidP="00FD4D05">
                            <w:pPr>
                              <w:widowControl/>
                              <w:spacing w:line="240" w:lineRule="exact"/>
                              <w:jc w:val="center"/>
                              <w:rPr>
                                <w:szCs w:val="21"/>
                              </w:rPr>
                            </w:pPr>
                          </w:p>
                        </w:tc>
                        <w:tc>
                          <w:tcPr>
                            <w:tcW w:w="2578" w:type="dxa"/>
                            <w:vMerge/>
                            <w:vAlign w:val="center"/>
                          </w:tcPr>
                          <w:p w:rsidR="00AA749B" w:rsidRPr="00A935DA" w:rsidRDefault="00AA749B" w:rsidP="0092622A">
                            <w:pPr>
                              <w:widowControl/>
                              <w:spacing w:line="240" w:lineRule="exact"/>
                              <w:rPr>
                                <w:rFonts w:asciiTheme="minorEastAsia" w:hAnsiTheme="minorEastAsia"/>
                                <w:szCs w:val="21"/>
                              </w:rPr>
                            </w:pPr>
                          </w:p>
                        </w:tc>
                        <w:tc>
                          <w:tcPr>
                            <w:tcW w:w="3250" w:type="dxa"/>
                            <w:vAlign w:val="center"/>
                          </w:tcPr>
                          <w:p w:rsidR="00AA749B" w:rsidRDefault="00AA749B" w:rsidP="0092622A">
                            <w:pPr>
                              <w:widowControl/>
                              <w:spacing w:line="240" w:lineRule="exact"/>
                              <w:rPr>
                                <w:szCs w:val="21"/>
                              </w:rPr>
                            </w:pPr>
                            <w:r>
                              <w:rPr>
                                <w:rFonts w:hint="eastAsia"/>
                                <w:szCs w:val="21"/>
                              </w:rPr>
                              <w:t>労働相談と心のケアの連携</w:t>
                            </w:r>
                          </w:p>
                        </w:tc>
                        <w:tc>
                          <w:tcPr>
                            <w:tcW w:w="4095" w:type="dxa"/>
                            <w:vAlign w:val="center"/>
                          </w:tcPr>
                          <w:p w:rsidR="00AA749B" w:rsidRPr="00F15917" w:rsidRDefault="00AA749B" w:rsidP="0092622A">
                            <w:pPr>
                              <w:spacing w:line="240" w:lineRule="exact"/>
                              <w:rPr>
                                <w:sz w:val="18"/>
                              </w:rPr>
                            </w:pPr>
                            <w:r w:rsidRPr="00F15917">
                              <w:rPr>
                                <w:rFonts w:hint="eastAsia"/>
                                <w:sz w:val="18"/>
                              </w:rPr>
                              <w:t>・労働相談コーナーの運営</w:t>
                            </w:r>
                          </w:p>
                          <w:p w:rsidR="00AA749B" w:rsidRPr="00F15917" w:rsidRDefault="00AA749B" w:rsidP="0092622A">
                            <w:pPr>
                              <w:widowControl/>
                              <w:spacing w:line="240" w:lineRule="exact"/>
                              <w:rPr>
                                <w:sz w:val="18"/>
                                <w:szCs w:val="21"/>
                              </w:rPr>
                            </w:pPr>
                            <w:r w:rsidRPr="00F15917">
                              <w:rPr>
                                <w:rFonts w:hint="eastAsia"/>
                                <w:sz w:val="18"/>
                              </w:rPr>
                              <w:t>・労働関係機関との連携</w:t>
                            </w:r>
                          </w:p>
                        </w:tc>
                      </w:tr>
                      <w:tr w:rsidR="00AA749B" w:rsidTr="009E6654">
                        <w:trPr>
                          <w:trHeight w:val="419"/>
                        </w:trPr>
                        <w:tc>
                          <w:tcPr>
                            <w:tcW w:w="426" w:type="dxa"/>
                            <w:vMerge w:val="restart"/>
                            <w:vAlign w:val="center"/>
                          </w:tcPr>
                          <w:p w:rsidR="00AA749B" w:rsidRDefault="00AA749B" w:rsidP="00FD4D05">
                            <w:pPr>
                              <w:widowControl/>
                              <w:spacing w:line="240" w:lineRule="exact"/>
                              <w:jc w:val="center"/>
                              <w:rPr>
                                <w:szCs w:val="21"/>
                              </w:rPr>
                            </w:pPr>
                            <w:r>
                              <w:rPr>
                                <w:rFonts w:hint="eastAsia"/>
                                <w:szCs w:val="21"/>
                              </w:rPr>
                              <w:t>④</w:t>
                            </w:r>
                          </w:p>
                        </w:tc>
                        <w:tc>
                          <w:tcPr>
                            <w:tcW w:w="2578" w:type="dxa"/>
                            <w:vMerge w:val="restart"/>
                            <w:vAlign w:val="center"/>
                          </w:tcPr>
                          <w:p w:rsidR="00AA749B" w:rsidRPr="00A935DA" w:rsidRDefault="00AA749B" w:rsidP="0092622A">
                            <w:pPr>
                              <w:widowControl/>
                              <w:spacing w:line="240" w:lineRule="exact"/>
                              <w:rPr>
                                <w:rFonts w:asciiTheme="minorEastAsia" w:hAnsiTheme="minorEastAsia"/>
                                <w:szCs w:val="21"/>
                              </w:rPr>
                            </w:pPr>
                            <w:r w:rsidRPr="00A935DA">
                              <w:rPr>
                                <w:rFonts w:asciiTheme="minorEastAsia" w:hAnsiTheme="minorEastAsia" w:hint="eastAsia"/>
                                <w:szCs w:val="21"/>
                              </w:rPr>
                              <w:t>40歳代以上の健康問題による自殺対策</w:t>
                            </w:r>
                          </w:p>
                        </w:tc>
                        <w:tc>
                          <w:tcPr>
                            <w:tcW w:w="3250" w:type="dxa"/>
                            <w:vAlign w:val="center"/>
                          </w:tcPr>
                          <w:p w:rsidR="00AA749B" w:rsidRDefault="00AA749B" w:rsidP="0092622A">
                            <w:pPr>
                              <w:widowControl/>
                              <w:spacing w:line="240" w:lineRule="exact"/>
                              <w:rPr>
                                <w:szCs w:val="21"/>
                              </w:rPr>
                            </w:pPr>
                            <w:r>
                              <w:rPr>
                                <w:rFonts w:hint="eastAsia"/>
                                <w:szCs w:val="21"/>
                              </w:rPr>
                              <w:t>医療へのつなぎの強化</w:t>
                            </w:r>
                          </w:p>
                        </w:tc>
                        <w:tc>
                          <w:tcPr>
                            <w:tcW w:w="4095" w:type="dxa"/>
                            <w:vAlign w:val="center"/>
                          </w:tcPr>
                          <w:p w:rsidR="00AA749B" w:rsidRPr="00F15917" w:rsidRDefault="00AA749B" w:rsidP="0092622A">
                            <w:pPr>
                              <w:spacing w:line="240" w:lineRule="exact"/>
                              <w:rPr>
                                <w:sz w:val="18"/>
                              </w:rPr>
                            </w:pPr>
                            <w:r w:rsidRPr="00F15917">
                              <w:rPr>
                                <w:rFonts w:hint="eastAsia"/>
                                <w:sz w:val="18"/>
                              </w:rPr>
                              <w:t>・医療連携体制の構築</w:t>
                            </w:r>
                          </w:p>
                          <w:p w:rsidR="00AA749B" w:rsidRPr="00F15917" w:rsidRDefault="00AA749B" w:rsidP="0092622A">
                            <w:pPr>
                              <w:widowControl/>
                              <w:spacing w:line="240" w:lineRule="exact"/>
                              <w:rPr>
                                <w:sz w:val="18"/>
                                <w:szCs w:val="21"/>
                              </w:rPr>
                            </w:pPr>
                            <w:r w:rsidRPr="00F15917">
                              <w:rPr>
                                <w:rFonts w:hint="eastAsia"/>
                                <w:sz w:val="18"/>
                              </w:rPr>
                              <w:t>・連携支援ネットワークによる支援</w:t>
                            </w:r>
                          </w:p>
                        </w:tc>
                      </w:tr>
                      <w:tr w:rsidR="00AA749B" w:rsidTr="009E6654">
                        <w:trPr>
                          <w:trHeight w:val="481"/>
                        </w:trPr>
                        <w:tc>
                          <w:tcPr>
                            <w:tcW w:w="426" w:type="dxa"/>
                            <w:vMerge/>
                            <w:vAlign w:val="center"/>
                          </w:tcPr>
                          <w:p w:rsidR="00AA749B" w:rsidRDefault="00AA749B" w:rsidP="00FD4D05">
                            <w:pPr>
                              <w:widowControl/>
                              <w:spacing w:line="240" w:lineRule="exact"/>
                              <w:jc w:val="center"/>
                              <w:rPr>
                                <w:szCs w:val="21"/>
                              </w:rPr>
                            </w:pPr>
                          </w:p>
                        </w:tc>
                        <w:tc>
                          <w:tcPr>
                            <w:tcW w:w="2578" w:type="dxa"/>
                            <w:vMerge/>
                            <w:vAlign w:val="center"/>
                          </w:tcPr>
                          <w:p w:rsidR="00AA749B" w:rsidRPr="00A935DA" w:rsidRDefault="00AA749B" w:rsidP="0092622A">
                            <w:pPr>
                              <w:widowControl/>
                              <w:spacing w:line="240" w:lineRule="exact"/>
                              <w:rPr>
                                <w:rFonts w:asciiTheme="minorEastAsia" w:hAnsiTheme="minorEastAsia"/>
                                <w:szCs w:val="21"/>
                              </w:rPr>
                            </w:pPr>
                          </w:p>
                        </w:tc>
                        <w:tc>
                          <w:tcPr>
                            <w:tcW w:w="3250" w:type="dxa"/>
                            <w:vAlign w:val="center"/>
                          </w:tcPr>
                          <w:p w:rsidR="00AA749B" w:rsidRDefault="00AA749B" w:rsidP="0092622A">
                            <w:pPr>
                              <w:widowControl/>
                              <w:spacing w:line="240" w:lineRule="exact"/>
                              <w:rPr>
                                <w:szCs w:val="21"/>
                              </w:rPr>
                            </w:pPr>
                            <w:r>
                              <w:rPr>
                                <w:rFonts w:hint="eastAsia"/>
                                <w:szCs w:val="21"/>
                              </w:rPr>
                              <w:t>生きる支援の推進</w:t>
                            </w:r>
                          </w:p>
                        </w:tc>
                        <w:tc>
                          <w:tcPr>
                            <w:tcW w:w="4095" w:type="dxa"/>
                            <w:vAlign w:val="center"/>
                          </w:tcPr>
                          <w:p w:rsidR="00AA749B" w:rsidRPr="00F15917" w:rsidRDefault="00AA749B" w:rsidP="0092622A">
                            <w:pPr>
                              <w:widowControl/>
                              <w:spacing w:line="240" w:lineRule="exact"/>
                              <w:rPr>
                                <w:sz w:val="18"/>
                              </w:rPr>
                            </w:pPr>
                            <w:r w:rsidRPr="00F15917">
                              <w:rPr>
                                <w:rFonts w:hint="eastAsia"/>
                                <w:sz w:val="18"/>
                              </w:rPr>
                              <w:t>・生きる支援に関連する取組の連動</w:t>
                            </w:r>
                          </w:p>
                          <w:p w:rsidR="00AA749B" w:rsidRPr="00F15917" w:rsidRDefault="00AA749B" w:rsidP="0092622A">
                            <w:pPr>
                              <w:widowControl/>
                              <w:spacing w:line="240" w:lineRule="exact"/>
                              <w:rPr>
                                <w:sz w:val="18"/>
                                <w:szCs w:val="21"/>
                              </w:rPr>
                            </w:pPr>
                            <w:r w:rsidRPr="00F15917">
                              <w:rPr>
                                <w:rFonts w:hint="eastAsia"/>
                                <w:sz w:val="18"/>
                              </w:rPr>
                              <w:t>・声かけ・見守りの推進</w:t>
                            </w:r>
                          </w:p>
                        </w:tc>
                      </w:tr>
                      <w:tr w:rsidR="00AA749B" w:rsidTr="009E6654">
                        <w:trPr>
                          <w:trHeight w:val="607"/>
                        </w:trPr>
                        <w:tc>
                          <w:tcPr>
                            <w:tcW w:w="426" w:type="dxa"/>
                            <w:vAlign w:val="center"/>
                          </w:tcPr>
                          <w:p w:rsidR="00AA749B" w:rsidRDefault="00AA749B" w:rsidP="00FD4D05">
                            <w:pPr>
                              <w:widowControl/>
                              <w:spacing w:line="240" w:lineRule="exact"/>
                              <w:jc w:val="center"/>
                              <w:rPr>
                                <w:szCs w:val="21"/>
                              </w:rPr>
                            </w:pPr>
                            <w:r>
                              <w:rPr>
                                <w:rFonts w:hint="eastAsia"/>
                                <w:szCs w:val="21"/>
                              </w:rPr>
                              <w:t>⑤</w:t>
                            </w:r>
                          </w:p>
                        </w:tc>
                        <w:tc>
                          <w:tcPr>
                            <w:tcW w:w="2578" w:type="dxa"/>
                            <w:vAlign w:val="center"/>
                          </w:tcPr>
                          <w:p w:rsidR="00AA749B" w:rsidRPr="00A935DA" w:rsidRDefault="00AA749B" w:rsidP="0092622A">
                            <w:pPr>
                              <w:widowControl/>
                              <w:spacing w:line="240" w:lineRule="exact"/>
                              <w:rPr>
                                <w:rFonts w:asciiTheme="minorEastAsia" w:hAnsiTheme="minorEastAsia"/>
                                <w:szCs w:val="21"/>
                              </w:rPr>
                            </w:pPr>
                            <w:r w:rsidRPr="00A935DA">
                              <w:rPr>
                                <w:rFonts w:asciiTheme="minorEastAsia" w:hAnsiTheme="minorEastAsia" w:hint="eastAsia"/>
                                <w:szCs w:val="21"/>
                              </w:rPr>
                              <w:t>災害被災者への支援対策</w:t>
                            </w:r>
                          </w:p>
                        </w:tc>
                        <w:tc>
                          <w:tcPr>
                            <w:tcW w:w="3250" w:type="dxa"/>
                            <w:vAlign w:val="center"/>
                          </w:tcPr>
                          <w:p w:rsidR="00AA749B" w:rsidRDefault="00AA749B" w:rsidP="0092622A">
                            <w:pPr>
                              <w:widowControl/>
                              <w:spacing w:line="240" w:lineRule="exact"/>
                              <w:rPr>
                                <w:szCs w:val="21"/>
                              </w:rPr>
                            </w:pPr>
                            <w:r>
                              <w:rPr>
                                <w:rFonts w:hint="eastAsia"/>
                                <w:szCs w:val="21"/>
                              </w:rPr>
                              <w:t>被災者の心のケアと継続的な</w:t>
                            </w:r>
                          </w:p>
                          <w:p w:rsidR="00AA749B" w:rsidRDefault="00AA749B" w:rsidP="0092622A">
                            <w:pPr>
                              <w:widowControl/>
                              <w:spacing w:line="240" w:lineRule="exact"/>
                              <w:rPr>
                                <w:szCs w:val="21"/>
                              </w:rPr>
                            </w:pPr>
                            <w:r>
                              <w:rPr>
                                <w:rFonts w:hint="eastAsia"/>
                                <w:szCs w:val="21"/>
                              </w:rPr>
                              <w:t>支援</w:t>
                            </w:r>
                          </w:p>
                        </w:tc>
                        <w:tc>
                          <w:tcPr>
                            <w:tcW w:w="4095" w:type="dxa"/>
                            <w:vAlign w:val="center"/>
                          </w:tcPr>
                          <w:p w:rsidR="00AA749B" w:rsidRPr="00F15917" w:rsidRDefault="00AA749B" w:rsidP="0092622A">
                            <w:pPr>
                              <w:spacing w:line="240" w:lineRule="exact"/>
                              <w:rPr>
                                <w:sz w:val="18"/>
                              </w:rPr>
                            </w:pPr>
                            <w:r w:rsidRPr="00F15917">
                              <w:rPr>
                                <w:rFonts w:hint="eastAsia"/>
                                <w:sz w:val="18"/>
                              </w:rPr>
                              <w:t>・広島ＤＰＡＴの運営</w:t>
                            </w:r>
                          </w:p>
                          <w:p w:rsidR="00AA749B" w:rsidRPr="00F15917" w:rsidRDefault="00AA749B" w:rsidP="0092622A">
                            <w:pPr>
                              <w:spacing w:line="240" w:lineRule="exact"/>
                              <w:rPr>
                                <w:sz w:val="18"/>
                              </w:rPr>
                            </w:pPr>
                            <w:r w:rsidRPr="00F15917">
                              <w:rPr>
                                <w:rFonts w:hint="eastAsia"/>
                                <w:sz w:val="18"/>
                              </w:rPr>
                              <w:t>・地域支え合いセンターの運営</w:t>
                            </w:r>
                          </w:p>
                          <w:p w:rsidR="00AA749B" w:rsidRDefault="00AA749B" w:rsidP="0092622A">
                            <w:pPr>
                              <w:widowControl/>
                              <w:spacing w:line="240" w:lineRule="exact"/>
                              <w:rPr>
                                <w:sz w:val="18"/>
                              </w:rPr>
                            </w:pPr>
                            <w:r w:rsidRPr="00F15917">
                              <w:rPr>
                                <w:rFonts w:hint="eastAsia"/>
                                <w:sz w:val="18"/>
                              </w:rPr>
                              <w:t>・こころのケアチームの運営</w:t>
                            </w:r>
                          </w:p>
                          <w:p w:rsidR="00CE75D5" w:rsidRPr="00F15917" w:rsidRDefault="00CE75D5" w:rsidP="0092622A">
                            <w:pPr>
                              <w:widowControl/>
                              <w:spacing w:line="240" w:lineRule="exact"/>
                              <w:rPr>
                                <w:sz w:val="18"/>
                                <w:szCs w:val="21"/>
                              </w:rPr>
                            </w:pPr>
                            <w:r>
                              <w:rPr>
                                <w:rFonts w:hint="eastAsia"/>
                                <w:sz w:val="18"/>
                              </w:rPr>
                              <w:t>・広島県こども支援チームの運営</w:t>
                            </w:r>
                          </w:p>
                        </w:tc>
                      </w:tr>
                    </w:tbl>
                    <w:p w:rsidR="00AA749B" w:rsidRPr="0092622A" w:rsidRDefault="00AA749B"/>
                  </w:txbxContent>
                </v:textbox>
              </v:shape>
            </w:pict>
          </mc:Fallback>
        </mc:AlternateContent>
      </w: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F62926" w:rsidRDefault="00F62926" w:rsidP="007F27AE">
      <w:pPr>
        <w:spacing w:line="280" w:lineRule="exact"/>
        <w:rPr>
          <w:rFonts w:asciiTheme="majorEastAsia" w:eastAsiaTheme="majorEastAsia" w:hAnsiTheme="majorEastAsia"/>
        </w:rPr>
      </w:pPr>
    </w:p>
    <w:p w:rsidR="00C5436C" w:rsidRDefault="00C5436C" w:rsidP="007F27AE">
      <w:pPr>
        <w:spacing w:line="280" w:lineRule="exact"/>
        <w:rPr>
          <w:rFonts w:asciiTheme="majorEastAsia" w:eastAsiaTheme="majorEastAsia" w:hAnsiTheme="majorEastAsia"/>
        </w:rPr>
      </w:pPr>
    </w:p>
    <w:p w:rsidR="00C5436C" w:rsidRDefault="00C5436C" w:rsidP="007F27AE">
      <w:pPr>
        <w:spacing w:line="280" w:lineRule="exact"/>
        <w:rPr>
          <w:rFonts w:asciiTheme="majorEastAsia" w:eastAsiaTheme="majorEastAsia" w:hAnsiTheme="majorEastAsia"/>
        </w:rPr>
      </w:pPr>
    </w:p>
    <w:p w:rsidR="00CE75D5" w:rsidRDefault="00CE75D5" w:rsidP="00C5436C">
      <w:pPr>
        <w:spacing w:line="280" w:lineRule="exact"/>
        <w:rPr>
          <w:rFonts w:asciiTheme="majorEastAsia" w:eastAsiaTheme="majorEastAsia" w:hAnsiTheme="majorEastAsia"/>
        </w:rPr>
      </w:pPr>
    </w:p>
    <w:p w:rsidR="00C5436C" w:rsidRDefault="00DF7F71" w:rsidP="00C5436C">
      <w:pPr>
        <w:spacing w:line="280" w:lineRule="exact"/>
        <w:rPr>
          <w:rFonts w:asciiTheme="minorEastAsia" w:hAnsiTheme="minorEastAsia"/>
        </w:rPr>
      </w:pPr>
      <w:r>
        <w:rPr>
          <w:rFonts w:asciiTheme="majorEastAsia" w:eastAsiaTheme="majorEastAsia" w:hAnsiTheme="majorEastAsia" w:hint="eastAsia"/>
        </w:rPr>
        <w:t>【</w:t>
      </w:r>
      <w:r w:rsidR="00C5436C">
        <w:rPr>
          <w:rFonts w:asciiTheme="majorEastAsia" w:eastAsiaTheme="majorEastAsia" w:hAnsiTheme="majorEastAsia" w:hint="eastAsia"/>
        </w:rPr>
        <w:t>生きる支援関連施策】</w:t>
      </w:r>
      <w:r w:rsidR="007D01B3" w:rsidRPr="004A641C">
        <w:rPr>
          <w:rFonts w:asciiTheme="majorEastAsia" w:eastAsiaTheme="majorEastAsia" w:hAnsiTheme="majorEastAsia" w:hint="eastAsia"/>
        </w:rPr>
        <w:t>直接</w:t>
      </w:r>
      <w:r w:rsidR="00D17710">
        <w:rPr>
          <w:rFonts w:asciiTheme="majorEastAsia" w:eastAsiaTheme="majorEastAsia" w:hAnsiTheme="majorEastAsia" w:hint="eastAsia"/>
        </w:rPr>
        <w:t>的な自殺対策ではないが</w:t>
      </w:r>
      <w:r w:rsidR="007D01B3" w:rsidRPr="004A641C">
        <w:rPr>
          <w:rFonts w:asciiTheme="majorEastAsia" w:eastAsiaTheme="majorEastAsia" w:hAnsiTheme="majorEastAsia" w:hint="eastAsia"/>
        </w:rPr>
        <w:t>，生きる支援に関連する取組</w:t>
      </w:r>
    </w:p>
    <w:p w:rsidR="007D01B3" w:rsidRPr="004B0622" w:rsidRDefault="007D01B3" w:rsidP="00C5436C">
      <w:pPr>
        <w:spacing w:line="280" w:lineRule="exact"/>
        <w:rPr>
          <w:rFonts w:asciiTheme="minorEastAsia" w:hAnsiTheme="minorEastAsia"/>
        </w:rPr>
      </w:pPr>
      <w:r>
        <w:rPr>
          <w:rFonts w:asciiTheme="minorEastAsia" w:hAnsiTheme="minorEastAsia" w:hint="eastAsia"/>
        </w:rPr>
        <w:t xml:space="preserve">　自殺対策を「生きることの包括的な支援」と捉え直し，全庁的な地域づくりとして取組を推進</w:t>
      </w:r>
    </w:p>
    <w:p w:rsidR="00F62926" w:rsidRPr="00111B81" w:rsidRDefault="00311CFC" w:rsidP="007F27AE">
      <w:pPr>
        <w:spacing w:line="280" w:lineRule="exact"/>
        <w:rPr>
          <w:rFonts w:asciiTheme="majorEastAsia" w:eastAsiaTheme="majorEastAsia" w:hAnsiTheme="majorEastAsia"/>
          <w:color w:val="000000" w:themeColor="text1"/>
        </w:rPr>
      </w:pPr>
      <w:r w:rsidRPr="00111B81">
        <w:rPr>
          <w:rFonts w:asciiTheme="majorEastAsia" w:eastAsiaTheme="majorEastAsia" w:hAnsiTheme="majorEastAsia" w:hint="eastAsia"/>
          <w:color w:val="000000" w:themeColor="text1"/>
        </w:rPr>
        <w:lastRenderedPageBreak/>
        <w:t>（３）目　標</w:t>
      </w:r>
    </w:p>
    <w:p w:rsidR="00C5436C" w:rsidRDefault="00C5436C" w:rsidP="007F27AE">
      <w:pPr>
        <w:spacing w:line="280" w:lineRule="exact"/>
        <w:rPr>
          <w:rFonts w:asciiTheme="minorEastAsia" w:hAnsiTheme="minorEastAsia"/>
        </w:rPr>
      </w:pPr>
      <w:r>
        <w:rPr>
          <w:rFonts w:hint="eastAsia"/>
          <w:noProof/>
          <w:szCs w:val="21"/>
        </w:rPr>
        <mc:AlternateContent>
          <mc:Choice Requires="wps">
            <w:drawing>
              <wp:anchor distT="0" distB="0" distL="114300" distR="114300" simplePos="0" relativeHeight="251865088" behindDoc="0" locked="0" layoutInCell="1" allowOverlap="1" wp14:anchorId="3F012A72" wp14:editId="2AC6402A">
                <wp:simplePos x="0" y="0"/>
                <wp:positionH relativeFrom="column">
                  <wp:posOffset>104775</wp:posOffset>
                </wp:positionH>
                <wp:positionV relativeFrom="paragraph">
                  <wp:posOffset>0</wp:posOffset>
                </wp:positionV>
                <wp:extent cx="6629400" cy="7019925"/>
                <wp:effectExtent l="0" t="0" r="0" b="9525"/>
                <wp:wrapNone/>
                <wp:docPr id="448" name="テキスト ボックス 448"/>
                <wp:cNvGraphicFramePr/>
                <a:graphic xmlns:a="http://schemas.openxmlformats.org/drawingml/2006/main">
                  <a:graphicData uri="http://schemas.microsoft.com/office/word/2010/wordprocessingShape">
                    <wps:wsp>
                      <wps:cNvSpPr txBox="1"/>
                      <wps:spPr>
                        <a:xfrm>
                          <a:off x="0" y="0"/>
                          <a:ext cx="6629400" cy="7019925"/>
                        </a:xfrm>
                        <a:prstGeom prst="rect">
                          <a:avLst/>
                        </a:prstGeom>
                        <a:solidFill>
                          <a:sysClr val="window" lastClr="FFFFFF"/>
                        </a:solidFill>
                        <a:ln w="6350">
                          <a:noFill/>
                        </a:ln>
                        <a:effectLst/>
                      </wps:spPr>
                      <wps:txbx>
                        <w:txbxContent>
                          <w:tbl>
                            <w:tblPr>
                              <w:tblStyle w:val="a3"/>
                              <w:tblW w:w="10314" w:type="dxa"/>
                              <w:tblLayout w:type="fixed"/>
                              <w:tblLook w:val="04A0" w:firstRow="1" w:lastRow="0" w:firstColumn="1" w:lastColumn="0" w:noHBand="0" w:noVBand="1"/>
                            </w:tblPr>
                            <w:tblGrid>
                              <w:gridCol w:w="1134"/>
                              <w:gridCol w:w="3261"/>
                              <w:gridCol w:w="3118"/>
                              <w:gridCol w:w="2801"/>
                            </w:tblGrid>
                            <w:tr w:rsidR="00AA749B" w:rsidRPr="00125256" w:rsidTr="00B50077">
                              <w:tc>
                                <w:tcPr>
                                  <w:tcW w:w="1134" w:type="dxa"/>
                                  <w:shd w:val="clear" w:color="auto" w:fill="DBE5F1" w:themeFill="accent1" w:themeFillTint="33"/>
                                  <w:vAlign w:val="center"/>
                                </w:tcPr>
                                <w:p w:rsidR="00AA749B" w:rsidRPr="006E2C39" w:rsidRDefault="00AA749B" w:rsidP="00C5436C">
                                  <w:pPr>
                                    <w:jc w:val="center"/>
                                    <w:rPr>
                                      <w:rFonts w:asciiTheme="majorEastAsia" w:eastAsiaTheme="majorEastAsia" w:hAnsiTheme="majorEastAsia"/>
                                    </w:rPr>
                                  </w:pPr>
                                  <w:r>
                                    <w:rPr>
                                      <w:rFonts w:asciiTheme="majorEastAsia" w:eastAsiaTheme="majorEastAsia" w:hAnsiTheme="majorEastAsia" w:hint="eastAsia"/>
                                    </w:rPr>
                                    <w:t>ステージ</w:t>
                                  </w:r>
                                </w:p>
                              </w:tc>
                              <w:tc>
                                <w:tcPr>
                                  <w:tcW w:w="3261" w:type="dxa"/>
                                  <w:shd w:val="clear" w:color="auto" w:fill="DBE5F1" w:themeFill="accent1" w:themeFillTint="33"/>
                                  <w:vAlign w:val="center"/>
                                </w:tcPr>
                                <w:p w:rsidR="00AA749B" w:rsidRPr="006E2C39" w:rsidRDefault="00AA749B" w:rsidP="008A166C">
                                  <w:pPr>
                                    <w:jc w:val="center"/>
                                    <w:rPr>
                                      <w:rFonts w:asciiTheme="majorEastAsia" w:eastAsiaTheme="majorEastAsia" w:hAnsiTheme="majorEastAsia"/>
                                    </w:rPr>
                                  </w:pPr>
                                  <w:r w:rsidRPr="006E2C39">
                                    <w:rPr>
                                      <w:rFonts w:asciiTheme="majorEastAsia" w:eastAsiaTheme="majorEastAsia" w:hAnsiTheme="majorEastAsia" w:hint="eastAsia"/>
                                    </w:rPr>
                                    <w:t>指</w:t>
                                  </w:r>
                                  <w:r>
                                    <w:rPr>
                                      <w:rFonts w:asciiTheme="majorEastAsia" w:eastAsiaTheme="majorEastAsia" w:hAnsiTheme="majorEastAsia" w:hint="eastAsia"/>
                                    </w:rPr>
                                    <w:t xml:space="preserve">　</w:t>
                                  </w:r>
                                  <w:r w:rsidRPr="006E2C39">
                                    <w:rPr>
                                      <w:rFonts w:asciiTheme="majorEastAsia" w:eastAsiaTheme="majorEastAsia" w:hAnsiTheme="majorEastAsia" w:hint="eastAsia"/>
                                    </w:rPr>
                                    <w:t>標</w:t>
                                  </w:r>
                                </w:p>
                              </w:tc>
                              <w:tc>
                                <w:tcPr>
                                  <w:tcW w:w="3118" w:type="dxa"/>
                                  <w:shd w:val="clear" w:color="auto" w:fill="DBE5F1" w:themeFill="accent1" w:themeFillTint="33"/>
                                  <w:vAlign w:val="center"/>
                                </w:tcPr>
                                <w:p w:rsidR="00AA749B" w:rsidRPr="006E2C39" w:rsidRDefault="00AA749B" w:rsidP="008A166C">
                                  <w:pPr>
                                    <w:jc w:val="center"/>
                                    <w:rPr>
                                      <w:rFonts w:asciiTheme="majorEastAsia" w:eastAsiaTheme="majorEastAsia" w:hAnsiTheme="majorEastAsia"/>
                                    </w:rPr>
                                  </w:pPr>
                                  <w:r w:rsidRPr="006E2C39">
                                    <w:rPr>
                                      <w:rFonts w:asciiTheme="majorEastAsia" w:eastAsiaTheme="majorEastAsia" w:hAnsiTheme="majorEastAsia" w:hint="eastAsia"/>
                                    </w:rPr>
                                    <w:t>現</w:t>
                                  </w:r>
                                  <w:r>
                                    <w:rPr>
                                      <w:rFonts w:asciiTheme="majorEastAsia" w:eastAsiaTheme="majorEastAsia" w:hAnsiTheme="majorEastAsia" w:hint="eastAsia"/>
                                    </w:rPr>
                                    <w:t xml:space="preserve">　</w:t>
                                  </w:r>
                                  <w:r w:rsidRPr="006E2C39">
                                    <w:rPr>
                                      <w:rFonts w:asciiTheme="majorEastAsia" w:eastAsiaTheme="majorEastAsia" w:hAnsiTheme="majorEastAsia" w:hint="eastAsia"/>
                                    </w:rPr>
                                    <w:t>状</w:t>
                                  </w:r>
                                </w:p>
                                <w:p w:rsidR="00AA749B" w:rsidRPr="006E2C39" w:rsidRDefault="00AA749B" w:rsidP="008A166C">
                                  <w:pPr>
                                    <w:jc w:val="center"/>
                                    <w:rPr>
                                      <w:rFonts w:asciiTheme="majorEastAsia" w:eastAsiaTheme="majorEastAsia" w:hAnsiTheme="majorEastAsia"/>
                                    </w:rPr>
                                  </w:pPr>
                                  <w:r w:rsidRPr="006E2C39">
                                    <w:rPr>
                                      <w:rFonts w:asciiTheme="majorEastAsia" w:eastAsiaTheme="majorEastAsia" w:hAnsiTheme="majorEastAsia" w:hint="eastAsia"/>
                                    </w:rPr>
                                    <w:t>平成29(2017)年度</w:t>
                                  </w:r>
                                </w:p>
                              </w:tc>
                              <w:tc>
                                <w:tcPr>
                                  <w:tcW w:w="2801" w:type="dxa"/>
                                  <w:shd w:val="clear" w:color="auto" w:fill="DBE5F1" w:themeFill="accent1" w:themeFillTint="33"/>
                                  <w:vAlign w:val="center"/>
                                </w:tcPr>
                                <w:p w:rsidR="00AA749B" w:rsidRPr="006E2C39" w:rsidRDefault="00AA749B" w:rsidP="008A166C">
                                  <w:pPr>
                                    <w:jc w:val="center"/>
                                    <w:rPr>
                                      <w:rFonts w:asciiTheme="majorEastAsia" w:eastAsiaTheme="majorEastAsia" w:hAnsiTheme="majorEastAsia"/>
                                    </w:rPr>
                                  </w:pPr>
                                  <w:r w:rsidRPr="006E2C39">
                                    <w:rPr>
                                      <w:rFonts w:asciiTheme="majorEastAsia" w:eastAsiaTheme="majorEastAsia" w:hAnsiTheme="majorEastAsia" w:hint="eastAsia"/>
                                    </w:rPr>
                                    <w:t>目</w:t>
                                  </w:r>
                                  <w:r>
                                    <w:rPr>
                                      <w:rFonts w:asciiTheme="majorEastAsia" w:eastAsiaTheme="majorEastAsia" w:hAnsiTheme="majorEastAsia" w:hint="eastAsia"/>
                                    </w:rPr>
                                    <w:t xml:space="preserve">　</w:t>
                                  </w:r>
                                  <w:r w:rsidRPr="006E2C39">
                                    <w:rPr>
                                      <w:rFonts w:asciiTheme="majorEastAsia" w:eastAsiaTheme="majorEastAsia" w:hAnsiTheme="majorEastAsia" w:hint="eastAsia"/>
                                    </w:rPr>
                                    <w:t>標</w:t>
                                  </w:r>
                                </w:p>
                                <w:p w:rsidR="00AA749B" w:rsidRPr="006E2C39" w:rsidRDefault="00AA749B" w:rsidP="008A166C">
                                  <w:pPr>
                                    <w:jc w:val="center"/>
                                    <w:rPr>
                                      <w:rFonts w:asciiTheme="majorEastAsia" w:eastAsiaTheme="majorEastAsia" w:hAnsiTheme="majorEastAsia"/>
                                    </w:rPr>
                                  </w:pPr>
                                  <w:r w:rsidRPr="006E2C39">
                                    <w:rPr>
                                      <w:rFonts w:asciiTheme="majorEastAsia" w:eastAsiaTheme="majorEastAsia" w:hAnsiTheme="majorEastAsia" w:hint="eastAsia"/>
                                    </w:rPr>
                                    <w:t>平成</w:t>
                                  </w:r>
                                  <w:r>
                                    <w:rPr>
                                      <w:rFonts w:asciiTheme="majorEastAsia" w:eastAsiaTheme="majorEastAsia" w:hAnsiTheme="majorEastAsia" w:hint="eastAsia"/>
                                    </w:rPr>
                                    <w:t>34(2022</w:t>
                                  </w:r>
                                  <w:r w:rsidRPr="006E2C39">
                                    <w:rPr>
                                      <w:rFonts w:asciiTheme="majorEastAsia" w:eastAsiaTheme="majorEastAsia" w:hAnsiTheme="majorEastAsia" w:hint="eastAsia"/>
                                    </w:rPr>
                                    <w:t>)年度</w:t>
                                  </w:r>
                                </w:p>
                              </w:tc>
                            </w:tr>
                            <w:tr w:rsidR="00AA749B" w:rsidRPr="00125256" w:rsidTr="00B50077">
                              <w:trPr>
                                <w:trHeight w:val="673"/>
                              </w:trPr>
                              <w:tc>
                                <w:tcPr>
                                  <w:tcW w:w="1134" w:type="dxa"/>
                                  <w:vMerge w:val="restart"/>
                                  <w:vAlign w:val="center"/>
                                </w:tcPr>
                                <w:p w:rsidR="00AA749B" w:rsidRDefault="00AA749B" w:rsidP="008A166C">
                                  <w:pPr>
                                    <w:jc w:val="center"/>
                                  </w:pPr>
                                  <w:r>
                                    <w:rPr>
                                      <w:rFonts w:hint="eastAsia"/>
                                    </w:rPr>
                                    <w:t>Ⅰ</w:t>
                                  </w:r>
                                </w:p>
                                <w:p w:rsidR="00AA749B" w:rsidRPr="00125256" w:rsidRDefault="00AA749B" w:rsidP="00DB3C8E">
                                  <w:pPr>
                                    <w:spacing w:line="160" w:lineRule="exact"/>
                                    <w:jc w:val="center"/>
                                  </w:pPr>
                                  <w:r w:rsidRPr="00DB3C8E">
                                    <w:rPr>
                                      <w:rFonts w:hint="eastAsia"/>
                                      <w:sz w:val="14"/>
                                    </w:rPr>
                                    <w:t>いのち支える社会的取組の充実</w:t>
                                  </w:r>
                                </w:p>
                              </w:tc>
                              <w:tc>
                                <w:tcPr>
                                  <w:tcW w:w="3261" w:type="dxa"/>
                                  <w:vAlign w:val="center"/>
                                </w:tcPr>
                                <w:p w:rsidR="00AA749B" w:rsidRPr="00125256" w:rsidRDefault="00AA749B" w:rsidP="008A166C">
                                  <w:pPr>
                                    <w:jc w:val="center"/>
                                  </w:pPr>
                                  <w:r w:rsidRPr="00125256">
                                    <w:rPr>
                                      <w:rFonts w:hint="eastAsia"/>
                                    </w:rPr>
                                    <w:t>普及啓発実施市町数</w:t>
                                  </w:r>
                                </w:p>
                              </w:tc>
                              <w:tc>
                                <w:tcPr>
                                  <w:tcW w:w="3118"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22市町</w:t>
                                  </w:r>
                                </w:p>
                              </w:tc>
                              <w:tc>
                                <w:tcPr>
                                  <w:tcW w:w="2801"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23市町</w:t>
                                  </w:r>
                                </w:p>
                              </w:tc>
                            </w:tr>
                            <w:tr w:rsidR="00AA749B" w:rsidRPr="00125256" w:rsidTr="00B50077">
                              <w:tc>
                                <w:tcPr>
                                  <w:tcW w:w="1134" w:type="dxa"/>
                                  <w:vMerge/>
                                </w:tcPr>
                                <w:p w:rsidR="00AA749B" w:rsidRPr="00125256" w:rsidRDefault="00AA749B" w:rsidP="008A166C">
                                  <w:pPr>
                                    <w:jc w:val="center"/>
                                  </w:pPr>
                                </w:p>
                              </w:tc>
                              <w:tc>
                                <w:tcPr>
                                  <w:tcW w:w="3261" w:type="dxa"/>
                                  <w:vAlign w:val="center"/>
                                </w:tcPr>
                                <w:p w:rsidR="00AA749B" w:rsidRPr="00125256" w:rsidRDefault="00AA749B" w:rsidP="008A166C">
                                  <w:pPr>
                                    <w:jc w:val="center"/>
                                  </w:pPr>
                                  <w:r w:rsidRPr="00125256">
                                    <w:rPr>
                                      <w:rFonts w:hint="eastAsia"/>
                                    </w:rPr>
                                    <w:t>ゲートキーパー養成研修</w:t>
                                  </w:r>
                                </w:p>
                                <w:p w:rsidR="00AA749B" w:rsidRPr="00125256" w:rsidRDefault="00AA749B" w:rsidP="008A166C">
                                  <w:pPr>
                                    <w:jc w:val="center"/>
                                  </w:pPr>
                                  <w:r w:rsidRPr="00125256">
                                    <w:rPr>
                                      <w:rFonts w:hint="eastAsia"/>
                                    </w:rPr>
                                    <w:t>実施市町数</w:t>
                                  </w:r>
                                </w:p>
                              </w:tc>
                              <w:tc>
                                <w:tcPr>
                                  <w:tcW w:w="3118"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16市町</w:t>
                                  </w:r>
                                </w:p>
                              </w:tc>
                              <w:tc>
                                <w:tcPr>
                                  <w:tcW w:w="2801"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23市町</w:t>
                                  </w:r>
                                </w:p>
                              </w:tc>
                            </w:tr>
                            <w:tr w:rsidR="00AA749B" w:rsidRPr="00125256" w:rsidTr="00B50077">
                              <w:tc>
                                <w:tcPr>
                                  <w:tcW w:w="1134" w:type="dxa"/>
                                  <w:vMerge/>
                                </w:tcPr>
                                <w:p w:rsidR="00AA749B" w:rsidRPr="00125256" w:rsidRDefault="00AA749B" w:rsidP="008A166C">
                                  <w:pPr>
                                    <w:jc w:val="center"/>
                                  </w:pPr>
                                </w:p>
                              </w:tc>
                              <w:tc>
                                <w:tcPr>
                                  <w:tcW w:w="3261" w:type="dxa"/>
                                  <w:vAlign w:val="center"/>
                                </w:tcPr>
                                <w:p w:rsidR="00AA749B" w:rsidRPr="00125256" w:rsidRDefault="00AA749B" w:rsidP="008A166C">
                                  <w:pPr>
                                    <w:jc w:val="center"/>
                                  </w:pPr>
                                  <w:r w:rsidRPr="00125256">
                                    <w:rPr>
                                      <w:rFonts w:hint="eastAsia"/>
                                    </w:rPr>
                                    <w:t>社会的要因に応じた</w:t>
                                  </w:r>
                                </w:p>
                                <w:p w:rsidR="00AA749B" w:rsidRPr="00125256" w:rsidRDefault="00AA749B" w:rsidP="008A166C">
                                  <w:pPr>
                                    <w:jc w:val="center"/>
                                  </w:pPr>
                                  <w:r w:rsidRPr="00125256">
                                    <w:rPr>
                                      <w:rFonts w:hint="eastAsia"/>
                                    </w:rPr>
                                    <w:t>相談体制</w:t>
                                  </w:r>
                                </w:p>
                              </w:tc>
                              <w:tc>
                                <w:tcPr>
                                  <w:tcW w:w="3118" w:type="dxa"/>
                                </w:tcPr>
                                <w:p w:rsidR="00AA749B" w:rsidRPr="00311CFC" w:rsidRDefault="00AA749B" w:rsidP="008A166C">
                                  <w:pPr>
                                    <w:rPr>
                                      <w:rFonts w:asciiTheme="minorEastAsia" w:hAnsiTheme="minorEastAsia"/>
                                    </w:rPr>
                                  </w:pPr>
                                  <w:r w:rsidRPr="00311CFC">
                                    <w:rPr>
                                      <w:rFonts w:asciiTheme="minorEastAsia" w:hAnsiTheme="minorEastAsia" w:hint="eastAsia"/>
                                    </w:rPr>
                                    <w:t>○各種相談窓口の運営</w:t>
                                  </w:r>
                                </w:p>
                                <w:p w:rsidR="00AA749B" w:rsidRPr="00311CFC" w:rsidRDefault="00AA749B" w:rsidP="00B50077">
                                  <w:pPr>
                                    <w:ind w:left="210" w:hangingChars="100" w:hanging="210"/>
                                    <w:rPr>
                                      <w:rFonts w:asciiTheme="minorEastAsia" w:hAnsiTheme="minorEastAsia"/>
                                    </w:rPr>
                                  </w:pPr>
                                  <w:r w:rsidRPr="00311CFC">
                                    <w:rPr>
                                      <w:rFonts w:asciiTheme="minorEastAsia" w:hAnsiTheme="minorEastAsia" w:hint="eastAsia"/>
                                    </w:rPr>
                                    <w:t>・健康・経済生活・家庭・勤務</w:t>
                                  </w:r>
                                </w:p>
                                <w:p w:rsidR="00AA749B" w:rsidRPr="00311CFC" w:rsidRDefault="00AA749B" w:rsidP="008A166C">
                                  <w:pPr>
                                    <w:ind w:left="210" w:hangingChars="100" w:hanging="210"/>
                                    <w:rPr>
                                      <w:rFonts w:asciiTheme="minorEastAsia" w:hAnsiTheme="minorEastAsia"/>
                                    </w:rPr>
                                  </w:pPr>
                                  <w:r w:rsidRPr="00311CFC">
                                    <w:rPr>
                                      <w:rFonts w:asciiTheme="minorEastAsia" w:hAnsiTheme="minorEastAsia" w:hint="eastAsia"/>
                                    </w:rPr>
                                    <w:t>・民間団体が行う相談</w:t>
                                  </w:r>
                                </w:p>
                              </w:tc>
                              <w:tc>
                                <w:tcPr>
                                  <w:tcW w:w="2801"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支援する</w:t>
                                  </w:r>
                                </w:p>
                                <w:p w:rsidR="00AA749B" w:rsidRPr="00311CFC" w:rsidRDefault="00AA749B" w:rsidP="008A166C">
                                  <w:pPr>
                                    <w:jc w:val="center"/>
                                    <w:rPr>
                                      <w:rFonts w:asciiTheme="minorEastAsia" w:hAnsiTheme="minorEastAsia"/>
                                    </w:rPr>
                                  </w:pPr>
                                  <w:r w:rsidRPr="00311CFC">
                                    <w:rPr>
                                      <w:rFonts w:asciiTheme="minorEastAsia" w:hAnsiTheme="minorEastAsia" w:hint="eastAsia"/>
                                    </w:rPr>
                                    <w:t>団体の増加</w:t>
                                  </w:r>
                                </w:p>
                              </w:tc>
                            </w:tr>
                            <w:tr w:rsidR="00AA749B" w:rsidRPr="00125256" w:rsidTr="00B50077">
                              <w:tc>
                                <w:tcPr>
                                  <w:tcW w:w="1134" w:type="dxa"/>
                                  <w:vAlign w:val="center"/>
                                </w:tcPr>
                                <w:p w:rsidR="00AA749B" w:rsidRDefault="00AA749B" w:rsidP="008A166C">
                                  <w:pPr>
                                    <w:jc w:val="center"/>
                                  </w:pPr>
                                  <w:r>
                                    <w:rPr>
                                      <w:rFonts w:hint="eastAsia"/>
                                    </w:rPr>
                                    <w:t>Ⅱ</w:t>
                                  </w:r>
                                </w:p>
                                <w:p w:rsidR="00AA749B" w:rsidRPr="00125256" w:rsidRDefault="00AA749B" w:rsidP="00DB3C8E">
                                  <w:pPr>
                                    <w:spacing w:line="160" w:lineRule="exact"/>
                                    <w:jc w:val="center"/>
                                  </w:pPr>
                                  <w:r w:rsidRPr="00DB3C8E">
                                    <w:rPr>
                                      <w:rFonts w:hint="eastAsia"/>
                                      <w:sz w:val="14"/>
                                    </w:rPr>
                                    <w:t>精神保健医療福祉サービスの充実</w:t>
                                  </w:r>
                                </w:p>
                              </w:tc>
                              <w:tc>
                                <w:tcPr>
                                  <w:tcW w:w="3261" w:type="dxa"/>
                                  <w:vAlign w:val="center"/>
                                </w:tcPr>
                                <w:p w:rsidR="00AA749B" w:rsidRDefault="009B38D4" w:rsidP="008A166C">
                                  <w:pPr>
                                    <w:jc w:val="center"/>
                                  </w:pPr>
                                  <w:r>
                                    <w:rPr>
                                      <w:rFonts w:hint="eastAsia"/>
                                    </w:rPr>
                                    <w:t>かかりつけ医と精神科医等</w:t>
                                  </w:r>
                                  <w:r w:rsidR="00AA749B">
                                    <w:rPr>
                                      <w:rFonts w:hint="eastAsia"/>
                                    </w:rPr>
                                    <w:t>の</w:t>
                                  </w:r>
                                </w:p>
                                <w:p w:rsidR="00AA749B" w:rsidRPr="007403EB" w:rsidRDefault="00AA749B" w:rsidP="008A166C">
                                  <w:pPr>
                                    <w:jc w:val="center"/>
                                  </w:pPr>
                                  <w:r>
                                    <w:rPr>
                                      <w:rFonts w:hint="eastAsia"/>
                                    </w:rPr>
                                    <w:t>連携会議設置圏域数</w:t>
                                  </w:r>
                                </w:p>
                              </w:tc>
                              <w:tc>
                                <w:tcPr>
                                  <w:tcW w:w="3118"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６圏域</w:t>
                                  </w:r>
                                </w:p>
                              </w:tc>
                              <w:tc>
                                <w:tcPr>
                                  <w:tcW w:w="2801"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７圏域</w:t>
                                  </w:r>
                                </w:p>
                              </w:tc>
                            </w:tr>
                            <w:tr w:rsidR="00AA749B" w:rsidRPr="00125256" w:rsidTr="00B50077">
                              <w:tc>
                                <w:tcPr>
                                  <w:tcW w:w="1134" w:type="dxa"/>
                                  <w:vMerge w:val="restart"/>
                                  <w:vAlign w:val="center"/>
                                </w:tcPr>
                                <w:p w:rsidR="00AA749B" w:rsidRDefault="00AA749B" w:rsidP="008A166C">
                                  <w:pPr>
                                    <w:jc w:val="center"/>
                                  </w:pPr>
                                  <w:r>
                                    <w:rPr>
                                      <w:rFonts w:hint="eastAsia"/>
                                    </w:rPr>
                                    <w:t>Ⅲ</w:t>
                                  </w:r>
                                </w:p>
                                <w:p w:rsidR="00AA749B" w:rsidRPr="00DB3C8E" w:rsidRDefault="00AA749B" w:rsidP="00DB3C8E">
                                  <w:pPr>
                                    <w:spacing w:line="160" w:lineRule="exact"/>
                                    <w:jc w:val="center"/>
                                    <w:rPr>
                                      <w:sz w:val="14"/>
                                    </w:rPr>
                                  </w:pPr>
                                  <w:r>
                                    <w:rPr>
                                      <w:rFonts w:hint="eastAsia"/>
                                      <w:sz w:val="14"/>
                                    </w:rPr>
                                    <w:t>自殺企図に至った人や自死遺族</w:t>
                                  </w:r>
                                  <w:r w:rsidRPr="00DB3C8E">
                                    <w:rPr>
                                      <w:rFonts w:hint="eastAsia"/>
                                      <w:sz w:val="14"/>
                                    </w:rPr>
                                    <w:t>の支援の充実</w:t>
                                  </w:r>
                                </w:p>
                              </w:tc>
                              <w:tc>
                                <w:tcPr>
                                  <w:tcW w:w="3261" w:type="dxa"/>
                                  <w:vAlign w:val="center"/>
                                </w:tcPr>
                                <w:p w:rsidR="00AA749B" w:rsidRDefault="00AA749B" w:rsidP="008A166C">
                                  <w:pPr>
                                    <w:jc w:val="center"/>
                                  </w:pPr>
                                  <w:r>
                                    <w:rPr>
                                      <w:rFonts w:hint="eastAsia"/>
                                    </w:rPr>
                                    <w:t>未遂となった人への介入支援</w:t>
                                  </w:r>
                                </w:p>
                                <w:p w:rsidR="00AA749B" w:rsidRDefault="00AA749B" w:rsidP="008A166C">
                                  <w:pPr>
                                    <w:jc w:val="center"/>
                                  </w:pPr>
                                  <w:r>
                                    <w:rPr>
                                      <w:rFonts w:hint="eastAsia"/>
                                    </w:rPr>
                                    <w:t>を実施している医療機関</w:t>
                                  </w:r>
                                </w:p>
                              </w:tc>
                              <w:tc>
                                <w:tcPr>
                                  <w:tcW w:w="3118"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２医療機関</w:t>
                                  </w:r>
                                </w:p>
                              </w:tc>
                              <w:tc>
                                <w:tcPr>
                                  <w:tcW w:w="2801"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３医療機関</w:t>
                                  </w:r>
                                </w:p>
                              </w:tc>
                            </w:tr>
                            <w:tr w:rsidR="00AA749B" w:rsidRPr="00125256" w:rsidTr="00B50077">
                              <w:tc>
                                <w:tcPr>
                                  <w:tcW w:w="1134" w:type="dxa"/>
                                  <w:vMerge/>
                                </w:tcPr>
                                <w:p w:rsidR="00AA749B" w:rsidRDefault="00AA749B" w:rsidP="008A166C">
                                  <w:pPr>
                                    <w:jc w:val="center"/>
                                  </w:pPr>
                                </w:p>
                              </w:tc>
                              <w:tc>
                                <w:tcPr>
                                  <w:tcW w:w="3261" w:type="dxa"/>
                                  <w:vAlign w:val="center"/>
                                </w:tcPr>
                                <w:p w:rsidR="00AA749B" w:rsidRDefault="00AA749B" w:rsidP="008A166C">
                                  <w:pPr>
                                    <w:jc w:val="center"/>
                                  </w:pPr>
                                  <w:r>
                                    <w:rPr>
                                      <w:rFonts w:hint="eastAsia"/>
                                    </w:rPr>
                                    <w:t>自死遺族分かち合いの会</w:t>
                                  </w:r>
                                </w:p>
                                <w:p w:rsidR="00AA749B" w:rsidRPr="00431A03" w:rsidRDefault="00AA749B" w:rsidP="008A166C">
                                  <w:pPr>
                                    <w:jc w:val="center"/>
                                  </w:pPr>
                                  <w:r>
                                    <w:rPr>
                                      <w:rFonts w:hint="eastAsia"/>
                                    </w:rPr>
                                    <w:t>開催圏域</w:t>
                                  </w:r>
                                </w:p>
                              </w:tc>
                              <w:tc>
                                <w:tcPr>
                                  <w:tcW w:w="3118"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５圏域</w:t>
                                  </w:r>
                                </w:p>
                              </w:tc>
                              <w:tc>
                                <w:tcPr>
                                  <w:tcW w:w="2801"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７圏域</w:t>
                                  </w:r>
                                </w:p>
                              </w:tc>
                            </w:tr>
                            <w:tr w:rsidR="00AA749B" w:rsidRPr="00125256" w:rsidTr="00B50077">
                              <w:tc>
                                <w:tcPr>
                                  <w:tcW w:w="1134" w:type="dxa"/>
                                  <w:vMerge w:val="restart"/>
                                  <w:vAlign w:val="center"/>
                                </w:tcPr>
                                <w:p w:rsidR="00AA749B" w:rsidRPr="00431A03" w:rsidRDefault="00AA749B" w:rsidP="00DB3C8E">
                                  <w:pPr>
                                    <w:spacing w:line="160" w:lineRule="exact"/>
                                    <w:jc w:val="center"/>
                                  </w:pPr>
                                  <w:r w:rsidRPr="00DB3C8E">
                                    <w:rPr>
                                      <w:rFonts w:hint="eastAsia"/>
                                      <w:sz w:val="14"/>
                                    </w:rPr>
                                    <w:t>連携・協働して支援する体制の整備</w:t>
                                  </w:r>
                                </w:p>
                              </w:tc>
                              <w:tc>
                                <w:tcPr>
                                  <w:tcW w:w="3261" w:type="dxa"/>
                                </w:tcPr>
                                <w:p w:rsidR="00AA749B" w:rsidRDefault="00AA749B" w:rsidP="00DB3C8E">
                                  <w:pPr>
                                    <w:jc w:val="center"/>
                                  </w:pPr>
                                  <w:r>
                                    <w:rPr>
                                      <w:rFonts w:hint="eastAsia"/>
                                    </w:rPr>
                                    <w:t>連携支援ネットワーク体制</w:t>
                                  </w:r>
                                </w:p>
                                <w:p w:rsidR="00AA749B" w:rsidRDefault="00AA749B" w:rsidP="00DB3C8E">
                                  <w:pPr>
                                    <w:jc w:val="center"/>
                                  </w:pPr>
                                  <w:r>
                                    <w:rPr>
                                      <w:rFonts w:hint="eastAsia"/>
                                    </w:rPr>
                                    <w:t>構築圏域</w:t>
                                  </w:r>
                                </w:p>
                              </w:tc>
                              <w:tc>
                                <w:tcPr>
                                  <w:tcW w:w="3118"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６圏域</w:t>
                                  </w:r>
                                </w:p>
                              </w:tc>
                              <w:tc>
                                <w:tcPr>
                                  <w:tcW w:w="2801"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７圏域</w:t>
                                  </w:r>
                                </w:p>
                              </w:tc>
                            </w:tr>
                            <w:tr w:rsidR="00AA749B" w:rsidRPr="00125256" w:rsidTr="00B50077">
                              <w:tc>
                                <w:tcPr>
                                  <w:tcW w:w="1134" w:type="dxa"/>
                                  <w:vMerge/>
                                  <w:tcBorders>
                                    <w:bottom w:val="single" w:sz="18" w:space="0" w:color="auto"/>
                                  </w:tcBorders>
                                </w:tcPr>
                                <w:p w:rsidR="00AA749B" w:rsidRDefault="00AA749B" w:rsidP="008A166C">
                                  <w:pPr>
                                    <w:jc w:val="center"/>
                                  </w:pPr>
                                </w:p>
                              </w:tc>
                              <w:tc>
                                <w:tcPr>
                                  <w:tcW w:w="3261" w:type="dxa"/>
                                  <w:tcBorders>
                                    <w:bottom w:val="single" w:sz="18" w:space="0" w:color="auto"/>
                                  </w:tcBorders>
                                </w:tcPr>
                                <w:p w:rsidR="00AA749B" w:rsidRDefault="00AA749B" w:rsidP="008A166C">
                                  <w:pPr>
                                    <w:jc w:val="center"/>
                                  </w:pPr>
                                  <w:r>
                                    <w:rPr>
                                      <w:rFonts w:hint="eastAsia"/>
                                    </w:rPr>
                                    <w:t>支援コーディネーター</w:t>
                                  </w:r>
                                </w:p>
                                <w:p w:rsidR="00AA749B" w:rsidRPr="00431A03" w:rsidRDefault="00AA749B" w:rsidP="008A166C">
                                  <w:pPr>
                                    <w:jc w:val="center"/>
                                  </w:pPr>
                                  <w:r>
                                    <w:rPr>
                                      <w:rFonts w:hint="eastAsia"/>
                                    </w:rPr>
                                    <w:t>設置圏域</w:t>
                                  </w:r>
                                </w:p>
                              </w:tc>
                              <w:tc>
                                <w:tcPr>
                                  <w:tcW w:w="3118" w:type="dxa"/>
                                  <w:tcBorders>
                                    <w:bottom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６圏域</w:t>
                                  </w:r>
                                </w:p>
                              </w:tc>
                              <w:tc>
                                <w:tcPr>
                                  <w:tcW w:w="2801" w:type="dxa"/>
                                  <w:tcBorders>
                                    <w:bottom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７圏域</w:t>
                                  </w:r>
                                </w:p>
                              </w:tc>
                            </w:tr>
                            <w:tr w:rsidR="00AA749B" w:rsidRPr="00311CFC" w:rsidTr="00B50077">
                              <w:trPr>
                                <w:trHeight w:val="583"/>
                              </w:trPr>
                              <w:tc>
                                <w:tcPr>
                                  <w:tcW w:w="1134" w:type="dxa"/>
                                  <w:tcBorders>
                                    <w:top w:val="single" w:sz="18" w:space="0" w:color="auto"/>
                                    <w:left w:val="single" w:sz="18" w:space="0" w:color="auto"/>
                                  </w:tcBorders>
                                  <w:shd w:val="clear" w:color="auto" w:fill="D9D9D9" w:themeFill="background1" w:themeFillShade="D9"/>
                                  <w:vAlign w:val="center"/>
                                </w:tcPr>
                                <w:p w:rsidR="00AA749B" w:rsidRDefault="00AA749B" w:rsidP="008A166C">
                                  <w:pPr>
                                    <w:jc w:val="center"/>
                                  </w:pPr>
                                  <w:r>
                                    <w:rPr>
                                      <w:rFonts w:hint="eastAsia"/>
                                    </w:rPr>
                                    <w:t>重点①</w:t>
                                  </w:r>
                                </w:p>
                              </w:tc>
                              <w:tc>
                                <w:tcPr>
                                  <w:tcW w:w="3261" w:type="dxa"/>
                                  <w:tcBorders>
                                    <w:top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ＳＮＳを活用した</w:t>
                                  </w:r>
                                </w:p>
                                <w:p w:rsidR="00AA749B" w:rsidRPr="00311CFC" w:rsidRDefault="00AA749B" w:rsidP="008A166C">
                                  <w:pPr>
                                    <w:jc w:val="center"/>
                                    <w:rPr>
                                      <w:rFonts w:asciiTheme="minorEastAsia" w:hAnsiTheme="minorEastAsia"/>
                                    </w:rPr>
                                  </w:pPr>
                                  <w:r w:rsidRPr="00311CFC">
                                    <w:rPr>
                                      <w:rFonts w:asciiTheme="minorEastAsia" w:hAnsiTheme="minorEastAsia" w:hint="eastAsia"/>
                                    </w:rPr>
                                    <w:t>19歳以下の相談件数</w:t>
                                  </w:r>
                                </w:p>
                              </w:tc>
                              <w:tc>
                                <w:tcPr>
                                  <w:tcW w:w="3118" w:type="dxa"/>
                                  <w:tcBorders>
                                    <w:top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０件</w:t>
                                  </w:r>
                                </w:p>
                              </w:tc>
                              <w:tc>
                                <w:tcPr>
                                  <w:tcW w:w="2801" w:type="dxa"/>
                                  <w:tcBorders>
                                    <w:top w:val="single" w:sz="18" w:space="0" w:color="auto"/>
                                    <w:right w:val="single" w:sz="18" w:space="0" w:color="auto"/>
                                  </w:tcBorders>
                                  <w:vAlign w:val="center"/>
                                </w:tcPr>
                                <w:p w:rsidR="00AA749B" w:rsidRPr="00311CFC" w:rsidRDefault="00AA749B" w:rsidP="00F527C9">
                                  <w:pPr>
                                    <w:jc w:val="center"/>
                                    <w:rPr>
                                      <w:rFonts w:asciiTheme="minorEastAsia" w:hAnsiTheme="minorEastAsia"/>
                                    </w:rPr>
                                  </w:pPr>
                                  <w:r w:rsidRPr="00311CFC">
                                    <w:rPr>
                                      <w:rFonts w:asciiTheme="minorEastAsia" w:hAnsiTheme="minorEastAsia" w:hint="eastAsia"/>
                                    </w:rPr>
                                    <w:t>60件／月</w:t>
                                  </w:r>
                                </w:p>
                              </w:tc>
                            </w:tr>
                            <w:tr w:rsidR="00AA749B" w:rsidRPr="00311CFC" w:rsidTr="00B50077">
                              <w:tc>
                                <w:tcPr>
                                  <w:tcW w:w="1134" w:type="dxa"/>
                                  <w:tcBorders>
                                    <w:left w:val="single" w:sz="18" w:space="0" w:color="auto"/>
                                  </w:tcBorders>
                                  <w:shd w:val="clear" w:color="auto" w:fill="D9D9D9" w:themeFill="background1" w:themeFillShade="D9"/>
                                  <w:vAlign w:val="center"/>
                                </w:tcPr>
                                <w:p w:rsidR="00AA749B" w:rsidRDefault="00AA749B" w:rsidP="008A166C">
                                  <w:pPr>
                                    <w:jc w:val="center"/>
                                  </w:pPr>
                                  <w:r>
                                    <w:rPr>
                                      <w:rFonts w:hint="eastAsia"/>
                                    </w:rPr>
                                    <w:t>重点②</w:t>
                                  </w:r>
                                </w:p>
                              </w:tc>
                              <w:tc>
                                <w:tcPr>
                                  <w:tcW w:w="3261"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経済生活相談の窓口から</w:t>
                                  </w:r>
                                </w:p>
                                <w:p w:rsidR="00AA749B" w:rsidRPr="00311CFC" w:rsidRDefault="00AA749B" w:rsidP="00204C75">
                                  <w:pPr>
                                    <w:jc w:val="center"/>
                                    <w:rPr>
                                      <w:rFonts w:asciiTheme="minorEastAsia" w:hAnsiTheme="minorEastAsia"/>
                                    </w:rPr>
                                  </w:pPr>
                                  <w:r w:rsidRPr="00311CFC">
                                    <w:rPr>
                                      <w:rFonts w:asciiTheme="minorEastAsia" w:hAnsiTheme="minorEastAsia" w:hint="eastAsia"/>
                                    </w:rPr>
                                    <w:t>心のケアへの連携件数</w:t>
                                  </w:r>
                                </w:p>
                              </w:tc>
                              <w:tc>
                                <w:tcPr>
                                  <w:tcW w:w="3118"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106件</w:t>
                                  </w:r>
                                </w:p>
                              </w:tc>
                              <w:tc>
                                <w:tcPr>
                                  <w:tcW w:w="2801" w:type="dxa"/>
                                  <w:tcBorders>
                                    <w:right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400件</w:t>
                                  </w:r>
                                </w:p>
                              </w:tc>
                            </w:tr>
                            <w:tr w:rsidR="00AA749B" w:rsidRPr="00311CFC" w:rsidTr="00B50077">
                              <w:tc>
                                <w:tcPr>
                                  <w:tcW w:w="1134" w:type="dxa"/>
                                  <w:tcBorders>
                                    <w:left w:val="single" w:sz="18" w:space="0" w:color="auto"/>
                                  </w:tcBorders>
                                  <w:shd w:val="clear" w:color="auto" w:fill="D9D9D9" w:themeFill="background1" w:themeFillShade="D9"/>
                                  <w:vAlign w:val="center"/>
                                </w:tcPr>
                                <w:p w:rsidR="00AA749B" w:rsidRDefault="00AA749B" w:rsidP="008A166C">
                                  <w:pPr>
                                    <w:jc w:val="center"/>
                                  </w:pPr>
                                  <w:r>
                                    <w:rPr>
                                      <w:rFonts w:hint="eastAsia"/>
                                    </w:rPr>
                                    <w:t>重点③</w:t>
                                  </w:r>
                                </w:p>
                              </w:tc>
                              <w:tc>
                                <w:tcPr>
                                  <w:tcW w:w="3261"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ストレスチェックの結果を</w:t>
                                  </w:r>
                                </w:p>
                                <w:p w:rsidR="00AA749B" w:rsidRPr="00311CFC" w:rsidRDefault="00AA749B" w:rsidP="008A166C">
                                  <w:pPr>
                                    <w:jc w:val="center"/>
                                    <w:rPr>
                                      <w:rFonts w:asciiTheme="minorEastAsia" w:hAnsiTheme="minorEastAsia"/>
                                    </w:rPr>
                                  </w:pPr>
                                  <w:r w:rsidRPr="00311CFC">
                                    <w:rPr>
                                      <w:rFonts w:asciiTheme="minorEastAsia" w:hAnsiTheme="minorEastAsia" w:hint="eastAsia"/>
                                    </w:rPr>
                                    <w:t>集団分析した事業所の割合</w:t>
                                  </w:r>
                                </w:p>
                              </w:tc>
                              <w:tc>
                                <w:tcPr>
                                  <w:tcW w:w="3118" w:type="dxa"/>
                                  <w:vAlign w:val="center"/>
                                </w:tcPr>
                                <w:p w:rsidR="00AA749B" w:rsidRPr="00311CFC" w:rsidRDefault="003A03E5" w:rsidP="008A166C">
                                  <w:pPr>
                                    <w:jc w:val="center"/>
                                    <w:rPr>
                                      <w:rFonts w:asciiTheme="minorEastAsia" w:hAnsiTheme="minorEastAsia"/>
                                    </w:rPr>
                                  </w:pPr>
                                  <w:r>
                                    <w:rPr>
                                      <w:rFonts w:asciiTheme="minorEastAsia" w:hAnsiTheme="minorEastAsia" w:hint="eastAsia"/>
                                    </w:rPr>
                                    <w:t>74.6％</w:t>
                                  </w:r>
                                </w:p>
                              </w:tc>
                              <w:tc>
                                <w:tcPr>
                                  <w:tcW w:w="2801" w:type="dxa"/>
                                  <w:tcBorders>
                                    <w:right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90％以上</w:t>
                                  </w:r>
                                </w:p>
                              </w:tc>
                            </w:tr>
                            <w:tr w:rsidR="00AA749B" w:rsidRPr="00311CFC" w:rsidTr="00B50077">
                              <w:tc>
                                <w:tcPr>
                                  <w:tcW w:w="1134" w:type="dxa"/>
                                  <w:tcBorders>
                                    <w:left w:val="single" w:sz="18" w:space="0" w:color="auto"/>
                                  </w:tcBorders>
                                  <w:shd w:val="clear" w:color="auto" w:fill="D9D9D9" w:themeFill="background1" w:themeFillShade="D9"/>
                                  <w:vAlign w:val="center"/>
                                </w:tcPr>
                                <w:p w:rsidR="00AA749B" w:rsidRDefault="00AA749B" w:rsidP="008A166C">
                                  <w:pPr>
                                    <w:jc w:val="center"/>
                                  </w:pPr>
                                  <w:r>
                                    <w:rPr>
                                      <w:rFonts w:hint="eastAsia"/>
                                    </w:rPr>
                                    <w:t>重点④</w:t>
                                  </w:r>
                                </w:p>
                              </w:tc>
                              <w:tc>
                                <w:tcPr>
                                  <w:tcW w:w="3261" w:type="dxa"/>
                                  <w:vAlign w:val="center"/>
                                </w:tcPr>
                                <w:p w:rsidR="00AA749B" w:rsidRPr="00311CFC" w:rsidRDefault="009B38D4" w:rsidP="008A166C">
                                  <w:pPr>
                                    <w:jc w:val="center"/>
                                    <w:rPr>
                                      <w:rFonts w:asciiTheme="minorEastAsia" w:hAnsiTheme="minorEastAsia"/>
                                    </w:rPr>
                                  </w:pPr>
                                  <w:r>
                                    <w:rPr>
                                      <w:rFonts w:asciiTheme="minorEastAsia" w:hAnsiTheme="minorEastAsia" w:hint="eastAsia"/>
                                    </w:rPr>
                                    <w:t>かかりつけ医と精神科医等</w:t>
                                  </w:r>
                                  <w:r w:rsidR="00AA749B" w:rsidRPr="00311CFC">
                                    <w:rPr>
                                      <w:rFonts w:asciiTheme="minorEastAsia" w:hAnsiTheme="minorEastAsia" w:hint="eastAsia"/>
                                    </w:rPr>
                                    <w:t>の</w:t>
                                  </w:r>
                                </w:p>
                                <w:p w:rsidR="00AA749B" w:rsidRPr="00311CFC" w:rsidRDefault="00AA749B" w:rsidP="008A166C">
                                  <w:pPr>
                                    <w:jc w:val="center"/>
                                    <w:rPr>
                                      <w:rFonts w:asciiTheme="minorEastAsia" w:hAnsiTheme="minorEastAsia"/>
                                    </w:rPr>
                                  </w:pPr>
                                  <w:r w:rsidRPr="00311CFC">
                                    <w:rPr>
                                      <w:rFonts w:asciiTheme="minorEastAsia" w:hAnsiTheme="minorEastAsia" w:hint="eastAsia"/>
                                    </w:rPr>
                                    <w:t>連携会議設置圏域数（再掲）</w:t>
                                  </w:r>
                                </w:p>
                              </w:tc>
                              <w:tc>
                                <w:tcPr>
                                  <w:tcW w:w="3118"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６圏域</w:t>
                                  </w:r>
                                </w:p>
                              </w:tc>
                              <w:tc>
                                <w:tcPr>
                                  <w:tcW w:w="2801" w:type="dxa"/>
                                  <w:tcBorders>
                                    <w:right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７圏域</w:t>
                                  </w:r>
                                </w:p>
                              </w:tc>
                            </w:tr>
                            <w:tr w:rsidR="00AA749B" w:rsidRPr="00311CFC" w:rsidTr="00B50077">
                              <w:tc>
                                <w:tcPr>
                                  <w:tcW w:w="1134" w:type="dxa"/>
                                  <w:tcBorders>
                                    <w:left w:val="single" w:sz="18" w:space="0" w:color="auto"/>
                                    <w:bottom w:val="single" w:sz="18" w:space="0" w:color="auto"/>
                                  </w:tcBorders>
                                  <w:shd w:val="clear" w:color="auto" w:fill="D9D9D9" w:themeFill="background1" w:themeFillShade="D9"/>
                                  <w:vAlign w:val="center"/>
                                </w:tcPr>
                                <w:p w:rsidR="00AA749B" w:rsidRDefault="00AA749B" w:rsidP="008A166C">
                                  <w:pPr>
                                    <w:jc w:val="center"/>
                                  </w:pPr>
                                  <w:r>
                                    <w:rPr>
                                      <w:rFonts w:hint="eastAsia"/>
                                    </w:rPr>
                                    <w:t>重点⑤</w:t>
                                  </w:r>
                                </w:p>
                              </w:tc>
                              <w:tc>
                                <w:tcPr>
                                  <w:tcW w:w="3261" w:type="dxa"/>
                                  <w:tcBorders>
                                    <w:bottom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地域支え合いセンターの</w:t>
                                  </w:r>
                                </w:p>
                                <w:p w:rsidR="00AA749B" w:rsidRPr="00311CFC" w:rsidRDefault="00AA749B" w:rsidP="008A166C">
                                  <w:pPr>
                                    <w:jc w:val="center"/>
                                    <w:rPr>
                                      <w:rFonts w:asciiTheme="minorEastAsia" w:hAnsiTheme="minorEastAsia"/>
                                    </w:rPr>
                                  </w:pPr>
                                  <w:r w:rsidRPr="00311CFC">
                                    <w:rPr>
                                      <w:rFonts w:asciiTheme="minorEastAsia" w:hAnsiTheme="minorEastAsia" w:hint="eastAsia"/>
                                    </w:rPr>
                                    <w:t>スキルアップ研修受講市町数</w:t>
                                  </w:r>
                                </w:p>
                              </w:tc>
                              <w:tc>
                                <w:tcPr>
                                  <w:tcW w:w="3118" w:type="dxa"/>
                                  <w:tcBorders>
                                    <w:bottom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０市町</w:t>
                                  </w:r>
                                </w:p>
                              </w:tc>
                              <w:tc>
                                <w:tcPr>
                                  <w:tcW w:w="2801" w:type="dxa"/>
                                  <w:tcBorders>
                                    <w:bottom w:val="single" w:sz="18" w:space="0" w:color="auto"/>
                                    <w:right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13市町</w:t>
                                  </w:r>
                                </w:p>
                                <w:p w:rsidR="00AA749B" w:rsidRPr="00311CFC" w:rsidRDefault="00AA749B" w:rsidP="008A166C">
                                  <w:pPr>
                                    <w:jc w:val="center"/>
                                    <w:rPr>
                                      <w:rFonts w:asciiTheme="minorEastAsia" w:hAnsiTheme="minorEastAsia"/>
                                    </w:rPr>
                                  </w:pPr>
                                  <w:r w:rsidRPr="00311CFC">
                                    <w:rPr>
                                      <w:rFonts w:asciiTheme="minorEastAsia" w:hAnsiTheme="minorEastAsia" w:hint="eastAsia"/>
                                    </w:rPr>
                                    <w:t>※H31(2019)年度まで</w:t>
                                  </w:r>
                                </w:p>
                              </w:tc>
                            </w:tr>
                          </w:tbl>
                          <w:p w:rsidR="00AA749B" w:rsidRDefault="00AA749B" w:rsidP="00C543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8" o:spid="_x0000_s1034" type="#_x0000_t202" style="position:absolute;left:0;text-align:left;margin-left:8.25pt;margin-top:0;width:522pt;height:552.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" fillcolor="window" stroked="f" strokeweight=".5pt">
                <v:textbox>
                  <w:txbxContent>
                    <w:tbl>
                      <w:tblPr>
                        <w:tblStyle w:val="a3"/>
                        <w:tblW w:w="10314" w:type="dxa"/>
                        <w:tblLayout w:type="fixed"/>
                        <w:tblLook w:val="04A0" w:firstRow="1" w:lastRow="0" w:firstColumn="1" w:lastColumn="0" w:noHBand="0" w:noVBand="1"/>
                      </w:tblPr>
                      <w:tblGrid>
                        <w:gridCol w:w="1134"/>
                        <w:gridCol w:w="3261"/>
                        <w:gridCol w:w="3118"/>
                        <w:gridCol w:w="2801"/>
                      </w:tblGrid>
                      <w:tr w:rsidR="00AA749B" w:rsidRPr="00125256" w:rsidTr="00B50077">
                        <w:tc>
                          <w:tcPr>
                            <w:tcW w:w="1134" w:type="dxa"/>
                            <w:shd w:val="clear" w:color="auto" w:fill="DBE5F1" w:themeFill="accent1" w:themeFillTint="33"/>
                            <w:vAlign w:val="center"/>
                          </w:tcPr>
                          <w:p w:rsidR="00AA749B" w:rsidRPr="006E2C39" w:rsidRDefault="00AA749B" w:rsidP="00C5436C">
                            <w:pPr>
                              <w:jc w:val="center"/>
                              <w:rPr>
                                <w:rFonts w:asciiTheme="majorEastAsia" w:eastAsiaTheme="majorEastAsia" w:hAnsiTheme="majorEastAsia"/>
                              </w:rPr>
                            </w:pPr>
                            <w:r>
                              <w:rPr>
                                <w:rFonts w:asciiTheme="majorEastAsia" w:eastAsiaTheme="majorEastAsia" w:hAnsiTheme="majorEastAsia" w:hint="eastAsia"/>
                              </w:rPr>
                              <w:t>ステージ</w:t>
                            </w:r>
                          </w:p>
                        </w:tc>
                        <w:tc>
                          <w:tcPr>
                            <w:tcW w:w="3261" w:type="dxa"/>
                            <w:shd w:val="clear" w:color="auto" w:fill="DBE5F1" w:themeFill="accent1" w:themeFillTint="33"/>
                            <w:vAlign w:val="center"/>
                          </w:tcPr>
                          <w:p w:rsidR="00AA749B" w:rsidRPr="006E2C39" w:rsidRDefault="00AA749B" w:rsidP="008A166C">
                            <w:pPr>
                              <w:jc w:val="center"/>
                              <w:rPr>
                                <w:rFonts w:asciiTheme="majorEastAsia" w:eastAsiaTheme="majorEastAsia" w:hAnsiTheme="majorEastAsia"/>
                              </w:rPr>
                            </w:pPr>
                            <w:r w:rsidRPr="006E2C39">
                              <w:rPr>
                                <w:rFonts w:asciiTheme="majorEastAsia" w:eastAsiaTheme="majorEastAsia" w:hAnsiTheme="majorEastAsia" w:hint="eastAsia"/>
                              </w:rPr>
                              <w:t>指</w:t>
                            </w:r>
                            <w:r>
                              <w:rPr>
                                <w:rFonts w:asciiTheme="majorEastAsia" w:eastAsiaTheme="majorEastAsia" w:hAnsiTheme="majorEastAsia" w:hint="eastAsia"/>
                              </w:rPr>
                              <w:t xml:space="preserve">　</w:t>
                            </w:r>
                            <w:r w:rsidRPr="006E2C39">
                              <w:rPr>
                                <w:rFonts w:asciiTheme="majorEastAsia" w:eastAsiaTheme="majorEastAsia" w:hAnsiTheme="majorEastAsia" w:hint="eastAsia"/>
                              </w:rPr>
                              <w:t>標</w:t>
                            </w:r>
                          </w:p>
                        </w:tc>
                        <w:tc>
                          <w:tcPr>
                            <w:tcW w:w="3118" w:type="dxa"/>
                            <w:shd w:val="clear" w:color="auto" w:fill="DBE5F1" w:themeFill="accent1" w:themeFillTint="33"/>
                            <w:vAlign w:val="center"/>
                          </w:tcPr>
                          <w:p w:rsidR="00AA749B" w:rsidRPr="006E2C39" w:rsidRDefault="00AA749B" w:rsidP="008A166C">
                            <w:pPr>
                              <w:jc w:val="center"/>
                              <w:rPr>
                                <w:rFonts w:asciiTheme="majorEastAsia" w:eastAsiaTheme="majorEastAsia" w:hAnsiTheme="majorEastAsia"/>
                              </w:rPr>
                            </w:pPr>
                            <w:r w:rsidRPr="006E2C39">
                              <w:rPr>
                                <w:rFonts w:asciiTheme="majorEastAsia" w:eastAsiaTheme="majorEastAsia" w:hAnsiTheme="majorEastAsia" w:hint="eastAsia"/>
                              </w:rPr>
                              <w:t>現</w:t>
                            </w:r>
                            <w:r>
                              <w:rPr>
                                <w:rFonts w:asciiTheme="majorEastAsia" w:eastAsiaTheme="majorEastAsia" w:hAnsiTheme="majorEastAsia" w:hint="eastAsia"/>
                              </w:rPr>
                              <w:t xml:space="preserve">　</w:t>
                            </w:r>
                            <w:r w:rsidRPr="006E2C39">
                              <w:rPr>
                                <w:rFonts w:asciiTheme="majorEastAsia" w:eastAsiaTheme="majorEastAsia" w:hAnsiTheme="majorEastAsia" w:hint="eastAsia"/>
                              </w:rPr>
                              <w:t>状</w:t>
                            </w:r>
                          </w:p>
                          <w:p w:rsidR="00AA749B" w:rsidRPr="006E2C39" w:rsidRDefault="00AA749B" w:rsidP="008A166C">
                            <w:pPr>
                              <w:jc w:val="center"/>
                              <w:rPr>
                                <w:rFonts w:asciiTheme="majorEastAsia" w:eastAsiaTheme="majorEastAsia" w:hAnsiTheme="majorEastAsia"/>
                              </w:rPr>
                            </w:pPr>
                            <w:r w:rsidRPr="006E2C39">
                              <w:rPr>
                                <w:rFonts w:asciiTheme="majorEastAsia" w:eastAsiaTheme="majorEastAsia" w:hAnsiTheme="majorEastAsia" w:hint="eastAsia"/>
                              </w:rPr>
                              <w:t>平成29(2017)年度</w:t>
                            </w:r>
                          </w:p>
                        </w:tc>
                        <w:tc>
                          <w:tcPr>
                            <w:tcW w:w="2801" w:type="dxa"/>
                            <w:shd w:val="clear" w:color="auto" w:fill="DBE5F1" w:themeFill="accent1" w:themeFillTint="33"/>
                            <w:vAlign w:val="center"/>
                          </w:tcPr>
                          <w:p w:rsidR="00AA749B" w:rsidRPr="006E2C39" w:rsidRDefault="00AA749B" w:rsidP="008A166C">
                            <w:pPr>
                              <w:jc w:val="center"/>
                              <w:rPr>
                                <w:rFonts w:asciiTheme="majorEastAsia" w:eastAsiaTheme="majorEastAsia" w:hAnsiTheme="majorEastAsia"/>
                              </w:rPr>
                            </w:pPr>
                            <w:r w:rsidRPr="006E2C39">
                              <w:rPr>
                                <w:rFonts w:asciiTheme="majorEastAsia" w:eastAsiaTheme="majorEastAsia" w:hAnsiTheme="majorEastAsia" w:hint="eastAsia"/>
                              </w:rPr>
                              <w:t>目</w:t>
                            </w:r>
                            <w:r>
                              <w:rPr>
                                <w:rFonts w:asciiTheme="majorEastAsia" w:eastAsiaTheme="majorEastAsia" w:hAnsiTheme="majorEastAsia" w:hint="eastAsia"/>
                              </w:rPr>
                              <w:t xml:space="preserve">　</w:t>
                            </w:r>
                            <w:r w:rsidRPr="006E2C39">
                              <w:rPr>
                                <w:rFonts w:asciiTheme="majorEastAsia" w:eastAsiaTheme="majorEastAsia" w:hAnsiTheme="majorEastAsia" w:hint="eastAsia"/>
                              </w:rPr>
                              <w:t>標</w:t>
                            </w:r>
                          </w:p>
                          <w:p w:rsidR="00AA749B" w:rsidRPr="006E2C39" w:rsidRDefault="00AA749B" w:rsidP="008A166C">
                            <w:pPr>
                              <w:jc w:val="center"/>
                              <w:rPr>
                                <w:rFonts w:asciiTheme="majorEastAsia" w:eastAsiaTheme="majorEastAsia" w:hAnsiTheme="majorEastAsia"/>
                              </w:rPr>
                            </w:pPr>
                            <w:r w:rsidRPr="006E2C39">
                              <w:rPr>
                                <w:rFonts w:asciiTheme="majorEastAsia" w:eastAsiaTheme="majorEastAsia" w:hAnsiTheme="majorEastAsia" w:hint="eastAsia"/>
                              </w:rPr>
                              <w:t>平成</w:t>
                            </w:r>
                            <w:r>
                              <w:rPr>
                                <w:rFonts w:asciiTheme="majorEastAsia" w:eastAsiaTheme="majorEastAsia" w:hAnsiTheme="majorEastAsia" w:hint="eastAsia"/>
                              </w:rPr>
                              <w:t>34(2022</w:t>
                            </w:r>
                            <w:r w:rsidRPr="006E2C39">
                              <w:rPr>
                                <w:rFonts w:asciiTheme="majorEastAsia" w:eastAsiaTheme="majorEastAsia" w:hAnsiTheme="majorEastAsia" w:hint="eastAsia"/>
                              </w:rPr>
                              <w:t>)年度</w:t>
                            </w:r>
                          </w:p>
                        </w:tc>
                      </w:tr>
                      <w:tr w:rsidR="00AA749B" w:rsidRPr="00125256" w:rsidTr="00B50077">
                        <w:trPr>
                          <w:trHeight w:val="673"/>
                        </w:trPr>
                        <w:tc>
                          <w:tcPr>
                            <w:tcW w:w="1134" w:type="dxa"/>
                            <w:vMerge w:val="restart"/>
                            <w:vAlign w:val="center"/>
                          </w:tcPr>
                          <w:p w:rsidR="00AA749B" w:rsidRDefault="00AA749B" w:rsidP="008A166C">
                            <w:pPr>
                              <w:jc w:val="center"/>
                            </w:pPr>
                            <w:r>
                              <w:rPr>
                                <w:rFonts w:hint="eastAsia"/>
                              </w:rPr>
                              <w:t>Ⅰ</w:t>
                            </w:r>
                          </w:p>
                          <w:p w:rsidR="00AA749B" w:rsidRPr="00125256" w:rsidRDefault="00AA749B" w:rsidP="00DB3C8E">
                            <w:pPr>
                              <w:spacing w:line="160" w:lineRule="exact"/>
                              <w:jc w:val="center"/>
                            </w:pPr>
                            <w:r w:rsidRPr="00DB3C8E">
                              <w:rPr>
                                <w:rFonts w:hint="eastAsia"/>
                                <w:sz w:val="14"/>
                              </w:rPr>
                              <w:t>いのち支える社会的取組の充実</w:t>
                            </w:r>
                          </w:p>
                        </w:tc>
                        <w:tc>
                          <w:tcPr>
                            <w:tcW w:w="3261" w:type="dxa"/>
                            <w:vAlign w:val="center"/>
                          </w:tcPr>
                          <w:p w:rsidR="00AA749B" w:rsidRPr="00125256" w:rsidRDefault="00AA749B" w:rsidP="008A166C">
                            <w:pPr>
                              <w:jc w:val="center"/>
                            </w:pPr>
                            <w:r w:rsidRPr="00125256">
                              <w:rPr>
                                <w:rFonts w:hint="eastAsia"/>
                              </w:rPr>
                              <w:t>普及啓発実施市町数</w:t>
                            </w:r>
                          </w:p>
                        </w:tc>
                        <w:tc>
                          <w:tcPr>
                            <w:tcW w:w="3118"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22市町</w:t>
                            </w:r>
                          </w:p>
                        </w:tc>
                        <w:tc>
                          <w:tcPr>
                            <w:tcW w:w="2801"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23市町</w:t>
                            </w:r>
                          </w:p>
                        </w:tc>
                      </w:tr>
                      <w:tr w:rsidR="00AA749B" w:rsidRPr="00125256" w:rsidTr="00B50077">
                        <w:tc>
                          <w:tcPr>
                            <w:tcW w:w="1134" w:type="dxa"/>
                            <w:vMerge/>
                          </w:tcPr>
                          <w:p w:rsidR="00AA749B" w:rsidRPr="00125256" w:rsidRDefault="00AA749B" w:rsidP="008A166C">
                            <w:pPr>
                              <w:jc w:val="center"/>
                            </w:pPr>
                          </w:p>
                        </w:tc>
                        <w:tc>
                          <w:tcPr>
                            <w:tcW w:w="3261" w:type="dxa"/>
                            <w:vAlign w:val="center"/>
                          </w:tcPr>
                          <w:p w:rsidR="00AA749B" w:rsidRPr="00125256" w:rsidRDefault="00AA749B" w:rsidP="008A166C">
                            <w:pPr>
                              <w:jc w:val="center"/>
                            </w:pPr>
                            <w:r w:rsidRPr="00125256">
                              <w:rPr>
                                <w:rFonts w:hint="eastAsia"/>
                              </w:rPr>
                              <w:t>ゲートキーパー養成研修</w:t>
                            </w:r>
                          </w:p>
                          <w:p w:rsidR="00AA749B" w:rsidRPr="00125256" w:rsidRDefault="00AA749B" w:rsidP="008A166C">
                            <w:pPr>
                              <w:jc w:val="center"/>
                            </w:pPr>
                            <w:r w:rsidRPr="00125256">
                              <w:rPr>
                                <w:rFonts w:hint="eastAsia"/>
                              </w:rPr>
                              <w:t>実施市町数</w:t>
                            </w:r>
                          </w:p>
                        </w:tc>
                        <w:tc>
                          <w:tcPr>
                            <w:tcW w:w="3118"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16市町</w:t>
                            </w:r>
                          </w:p>
                        </w:tc>
                        <w:tc>
                          <w:tcPr>
                            <w:tcW w:w="2801"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23市町</w:t>
                            </w:r>
                          </w:p>
                        </w:tc>
                      </w:tr>
                      <w:tr w:rsidR="00AA749B" w:rsidRPr="00125256" w:rsidTr="00B50077">
                        <w:tc>
                          <w:tcPr>
                            <w:tcW w:w="1134" w:type="dxa"/>
                            <w:vMerge/>
                          </w:tcPr>
                          <w:p w:rsidR="00AA749B" w:rsidRPr="00125256" w:rsidRDefault="00AA749B" w:rsidP="008A166C">
                            <w:pPr>
                              <w:jc w:val="center"/>
                            </w:pPr>
                          </w:p>
                        </w:tc>
                        <w:tc>
                          <w:tcPr>
                            <w:tcW w:w="3261" w:type="dxa"/>
                            <w:vAlign w:val="center"/>
                          </w:tcPr>
                          <w:p w:rsidR="00AA749B" w:rsidRPr="00125256" w:rsidRDefault="00AA749B" w:rsidP="008A166C">
                            <w:pPr>
                              <w:jc w:val="center"/>
                            </w:pPr>
                            <w:r w:rsidRPr="00125256">
                              <w:rPr>
                                <w:rFonts w:hint="eastAsia"/>
                              </w:rPr>
                              <w:t>社会的要因に応じた</w:t>
                            </w:r>
                          </w:p>
                          <w:p w:rsidR="00AA749B" w:rsidRPr="00125256" w:rsidRDefault="00AA749B" w:rsidP="008A166C">
                            <w:pPr>
                              <w:jc w:val="center"/>
                            </w:pPr>
                            <w:r w:rsidRPr="00125256">
                              <w:rPr>
                                <w:rFonts w:hint="eastAsia"/>
                              </w:rPr>
                              <w:t>相談体制</w:t>
                            </w:r>
                          </w:p>
                        </w:tc>
                        <w:tc>
                          <w:tcPr>
                            <w:tcW w:w="3118" w:type="dxa"/>
                          </w:tcPr>
                          <w:p w:rsidR="00AA749B" w:rsidRPr="00311CFC" w:rsidRDefault="00AA749B" w:rsidP="008A166C">
                            <w:pPr>
                              <w:rPr>
                                <w:rFonts w:asciiTheme="minorEastAsia" w:hAnsiTheme="minorEastAsia"/>
                              </w:rPr>
                            </w:pPr>
                            <w:r w:rsidRPr="00311CFC">
                              <w:rPr>
                                <w:rFonts w:asciiTheme="minorEastAsia" w:hAnsiTheme="minorEastAsia" w:hint="eastAsia"/>
                              </w:rPr>
                              <w:t>○各種相談窓口の運営</w:t>
                            </w:r>
                          </w:p>
                          <w:p w:rsidR="00AA749B" w:rsidRPr="00311CFC" w:rsidRDefault="00AA749B" w:rsidP="00B50077">
                            <w:pPr>
                              <w:ind w:left="210" w:hangingChars="100" w:hanging="210"/>
                              <w:rPr>
                                <w:rFonts w:asciiTheme="minorEastAsia" w:hAnsiTheme="minorEastAsia"/>
                              </w:rPr>
                            </w:pPr>
                            <w:r w:rsidRPr="00311CFC">
                              <w:rPr>
                                <w:rFonts w:asciiTheme="minorEastAsia" w:hAnsiTheme="minorEastAsia" w:hint="eastAsia"/>
                              </w:rPr>
                              <w:t>・健康・経済生活・家庭・勤務</w:t>
                            </w:r>
                          </w:p>
                          <w:p w:rsidR="00AA749B" w:rsidRPr="00311CFC" w:rsidRDefault="00AA749B" w:rsidP="008A166C">
                            <w:pPr>
                              <w:ind w:left="210" w:hangingChars="100" w:hanging="210"/>
                              <w:rPr>
                                <w:rFonts w:asciiTheme="minorEastAsia" w:hAnsiTheme="minorEastAsia"/>
                              </w:rPr>
                            </w:pPr>
                            <w:r w:rsidRPr="00311CFC">
                              <w:rPr>
                                <w:rFonts w:asciiTheme="minorEastAsia" w:hAnsiTheme="minorEastAsia" w:hint="eastAsia"/>
                              </w:rPr>
                              <w:t>・民間団体が行う相談</w:t>
                            </w:r>
                          </w:p>
                        </w:tc>
                        <w:tc>
                          <w:tcPr>
                            <w:tcW w:w="2801"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支援する</w:t>
                            </w:r>
                          </w:p>
                          <w:p w:rsidR="00AA749B" w:rsidRPr="00311CFC" w:rsidRDefault="00AA749B" w:rsidP="008A166C">
                            <w:pPr>
                              <w:jc w:val="center"/>
                              <w:rPr>
                                <w:rFonts w:asciiTheme="minorEastAsia" w:hAnsiTheme="minorEastAsia"/>
                              </w:rPr>
                            </w:pPr>
                            <w:r w:rsidRPr="00311CFC">
                              <w:rPr>
                                <w:rFonts w:asciiTheme="minorEastAsia" w:hAnsiTheme="minorEastAsia" w:hint="eastAsia"/>
                              </w:rPr>
                              <w:t>団体の増加</w:t>
                            </w:r>
                          </w:p>
                        </w:tc>
                      </w:tr>
                      <w:tr w:rsidR="00AA749B" w:rsidRPr="00125256" w:rsidTr="00B50077">
                        <w:tc>
                          <w:tcPr>
                            <w:tcW w:w="1134" w:type="dxa"/>
                            <w:vAlign w:val="center"/>
                          </w:tcPr>
                          <w:p w:rsidR="00AA749B" w:rsidRDefault="00AA749B" w:rsidP="008A166C">
                            <w:pPr>
                              <w:jc w:val="center"/>
                            </w:pPr>
                            <w:r>
                              <w:rPr>
                                <w:rFonts w:hint="eastAsia"/>
                              </w:rPr>
                              <w:t>Ⅱ</w:t>
                            </w:r>
                          </w:p>
                          <w:p w:rsidR="00AA749B" w:rsidRPr="00125256" w:rsidRDefault="00AA749B" w:rsidP="00DB3C8E">
                            <w:pPr>
                              <w:spacing w:line="160" w:lineRule="exact"/>
                              <w:jc w:val="center"/>
                            </w:pPr>
                            <w:r w:rsidRPr="00DB3C8E">
                              <w:rPr>
                                <w:rFonts w:hint="eastAsia"/>
                                <w:sz w:val="14"/>
                              </w:rPr>
                              <w:t>精神保健医療福祉サービスの充実</w:t>
                            </w:r>
                          </w:p>
                        </w:tc>
                        <w:tc>
                          <w:tcPr>
                            <w:tcW w:w="3261" w:type="dxa"/>
                            <w:vAlign w:val="center"/>
                          </w:tcPr>
                          <w:p w:rsidR="00AA749B" w:rsidRDefault="009B38D4" w:rsidP="008A166C">
                            <w:pPr>
                              <w:jc w:val="center"/>
                            </w:pPr>
                            <w:r>
                              <w:rPr>
                                <w:rFonts w:hint="eastAsia"/>
                              </w:rPr>
                              <w:t>かかりつけ医と精神科医等</w:t>
                            </w:r>
                            <w:r w:rsidR="00AA749B">
                              <w:rPr>
                                <w:rFonts w:hint="eastAsia"/>
                              </w:rPr>
                              <w:t>の</w:t>
                            </w:r>
                          </w:p>
                          <w:p w:rsidR="00AA749B" w:rsidRPr="007403EB" w:rsidRDefault="00AA749B" w:rsidP="008A166C">
                            <w:pPr>
                              <w:jc w:val="center"/>
                            </w:pPr>
                            <w:r>
                              <w:rPr>
                                <w:rFonts w:hint="eastAsia"/>
                              </w:rPr>
                              <w:t>連携会議設置圏域数</w:t>
                            </w:r>
                          </w:p>
                        </w:tc>
                        <w:tc>
                          <w:tcPr>
                            <w:tcW w:w="3118"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６圏域</w:t>
                            </w:r>
                          </w:p>
                        </w:tc>
                        <w:tc>
                          <w:tcPr>
                            <w:tcW w:w="2801"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７圏域</w:t>
                            </w:r>
                          </w:p>
                        </w:tc>
                      </w:tr>
                      <w:tr w:rsidR="00AA749B" w:rsidRPr="00125256" w:rsidTr="00B50077">
                        <w:tc>
                          <w:tcPr>
                            <w:tcW w:w="1134" w:type="dxa"/>
                            <w:vMerge w:val="restart"/>
                            <w:vAlign w:val="center"/>
                          </w:tcPr>
                          <w:p w:rsidR="00AA749B" w:rsidRDefault="00AA749B" w:rsidP="008A166C">
                            <w:pPr>
                              <w:jc w:val="center"/>
                            </w:pPr>
                            <w:r>
                              <w:rPr>
                                <w:rFonts w:hint="eastAsia"/>
                              </w:rPr>
                              <w:t>Ⅲ</w:t>
                            </w:r>
                          </w:p>
                          <w:p w:rsidR="00AA749B" w:rsidRPr="00DB3C8E" w:rsidRDefault="00AA749B" w:rsidP="00DB3C8E">
                            <w:pPr>
                              <w:spacing w:line="160" w:lineRule="exact"/>
                              <w:jc w:val="center"/>
                              <w:rPr>
                                <w:sz w:val="14"/>
                              </w:rPr>
                            </w:pPr>
                            <w:r>
                              <w:rPr>
                                <w:rFonts w:hint="eastAsia"/>
                                <w:sz w:val="14"/>
                              </w:rPr>
                              <w:t>自殺企図に至った人や自死遺族</w:t>
                            </w:r>
                            <w:r w:rsidRPr="00DB3C8E">
                              <w:rPr>
                                <w:rFonts w:hint="eastAsia"/>
                                <w:sz w:val="14"/>
                              </w:rPr>
                              <w:t>の支援の充実</w:t>
                            </w:r>
                          </w:p>
                        </w:tc>
                        <w:tc>
                          <w:tcPr>
                            <w:tcW w:w="3261" w:type="dxa"/>
                            <w:vAlign w:val="center"/>
                          </w:tcPr>
                          <w:p w:rsidR="00AA749B" w:rsidRDefault="00AA749B" w:rsidP="008A166C">
                            <w:pPr>
                              <w:jc w:val="center"/>
                            </w:pPr>
                            <w:r>
                              <w:rPr>
                                <w:rFonts w:hint="eastAsia"/>
                              </w:rPr>
                              <w:t>未遂となった人への介入支援</w:t>
                            </w:r>
                          </w:p>
                          <w:p w:rsidR="00AA749B" w:rsidRDefault="00AA749B" w:rsidP="008A166C">
                            <w:pPr>
                              <w:jc w:val="center"/>
                            </w:pPr>
                            <w:r>
                              <w:rPr>
                                <w:rFonts w:hint="eastAsia"/>
                              </w:rPr>
                              <w:t>を実施している医療機関</w:t>
                            </w:r>
                          </w:p>
                        </w:tc>
                        <w:tc>
                          <w:tcPr>
                            <w:tcW w:w="3118"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２医療機関</w:t>
                            </w:r>
                          </w:p>
                        </w:tc>
                        <w:tc>
                          <w:tcPr>
                            <w:tcW w:w="2801"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３医療機関</w:t>
                            </w:r>
                          </w:p>
                        </w:tc>
                      </w:tr>
                      <w:tr w:rsidR="00AA749B" w:rsidRPr="00125256" w:rsidTr="00B50077">
                        <w:tc>
                          <w:tcPr>
                            <w:tcW w:w="1134" w:type="dxa"/>
                            <w:vMerge/>
                          </w:tcPr>
                          <w:p w:rsidR="00AA749B" w:rsidRDefault="00AA749B" w:rsidP="008A166C">
                            <w:pPr>
                              <w:jc w:val="center"/>
                            </w:pPr>
                          </w:p>
                        </w:tc>
                        <w:tc>
                          <w:tcPr>
                            <w:tcW w:w="3261" w:type="dxa"/>
                            <w:vAlign w:val="center"/>
                          </w:tcPr>
                          <w:p w:rsidR="00AA749B" w:rsidRDefault="00AA749B" w:rsidP="008A166C">
                            <w:pPr>
                              <w:jc w:val="center"/>
                            </w:pPr>
                            <w:r>
                              <w:rPr>
                                <w:rFonts w:hint="eastAsia"/>
                              </w:rPr>
                              <w:t>自死遺族分かち合いの会</w:t>
                            </w:r>
                          </w:p>
                          <w:p w:rsidR="00AA749B" w:rsidRPr="00431A03" w:rsidRDefault="00AA749B" w:rsidP="008A166C">
                            <w:pPr>
                              <w:jc w:val="center"/>
                            </w:pPr>
                            <w:r>
                              <w:rPr>
                                <w:rFonts w:hint="eastAsia"/>
                              </w:rPr>
                              <w:t>開催圏域</w:t>
                            </w:r>
                          </w:p>
                        </w:tc>
                        <w:tc>
                          <w:tcPr>
                            <w:tcW w:w="3118"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５圏域</w:t>
                            </w:r>
                          </w:p>
                        </w:tc>
                        <w:tc>
                          <w:tcPr>
                            <w:tcW w:w="2801"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７圏域</w:t>
                            </w:r>
                          </w:p>
                        </w:tc>
                      </w:tr>
                      <w:tr w:rsidR="00AA749B" w:rsidRPr="00125256" w:rsidTr="00B50077">
                        <w:tc>
                          <w:tcPr>
                            <w:tcW w:w="1134" w:type="dxa"/>
                            <w:vMerge w:val="restart"/>
                            <w:vAlign w:val="center"/>
                          </w:tcPr>
                          <w:p w:rsidR="00AA749B" w:rsidRPr="00431A03" w:rsidRDefault="00AA749B" w:rsidP="00DB3C8E">
                            <w:pPr>
                              <w:spacing w:line="160" w:lineRule="exact"/>
                              <w:jc w:val="center"/>
                            </w:pPr>
                            <w:r w:rsidRPr="00DB3C8E">
                              <w:rPr>
                                <w:rFonts w:hint="eastAsia"/>
                                <w:sz w:val="14"/>
                              </w:rPr>
                              <w:t>連携・協働して支援する体制の整備</w:t>
                            </w:r>
                          </w:p>
                        </w:tc>
                        <w:tc>
                          <w:tcPr>
                            <w:tcW w:w="3261" w:type="dxa"/>
                          </w:tcPr>
                          <w:p w:rsidR="00AA749B" w:rsidRDefault="00AA749B" w:rsidP="00DB3C8E">
                            <w:pPr>
                              <w:jc w:val="center"/>
                            </w:pPr>
                            <w:r>
                              <w:rPr>
                                <w:rFonts w:hint="eastAsia"/>
                              </w:rPr>
                              <w:t>連携支援ネットワーク体制</w:t>
                            </w:r>
                          </w:p>
                          <w:p w:rsidR="00AA749B" w:rsidRDefault="00AA749B" w:rsidP="00DB3C8E">
                            <w:pPr>
                              <w:jc w:val="center"/>
                            </w:pPr>
                            <w:r>
                              <w:rPr>
                                <w:rFonts w:hint="eastAsia"/>
                              </w:rPr>
                              <w:t>構築圏域</w:t>
                            </w:r>
                          </w:p>
                        </w:tc>
                        <w:tc>
                          <w:tcPr>
                            <w:tcW w:w="3118"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６圏域</w:t>
                            </w:r>
                          </w:p>
                        </w:tc>
                        <w:tc>
                          <w:tcPr>
                            <w:tcW w:w="2801"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７圏域</w:t>
                            </w:r>
                          </w:p>
                        </w:tc>
                      </w:tr>
                      <w:tr w:rsidR="00AA749B" w:rsidRPr="00125256" w:rsidTr="00B50077">
                        <w:tc>
                          <w:tcPr>
                            <w:tcW w:w="1134" w:type="dxa"/>
                            <w:vMerge/>
                            <w:tcBorders>
                              <w:bottom w:val="single" w:sz="18" w:space="0" w:color="auto"/>
                            </w:tcBorders>
                          </w:tcPr>
                          <w:p w:rsidR="00AA749B" w:rsidRDefault="00AA749B" w:rsidP="008A166C">
                            <w:pPr>
                              <w:jc w:val="center"/>
                            </w:pPr>
                          </w:p>
                        </w:tc>
                        <w:tc>
                          <w:tcPr>
                            <w:tcW w:w="3261" w:type="dxa"/>
                            <w:tcBorders>
                              <w:bottom w:val="single" w:sz="18" w:space="0" w:color="auto"/>
                            </w:tcBorders>
                          </w:tcPr>
                          <w:p w:rsidR="00AA749B" w:rsidRDefault="00AA749B" w:rsidP="008A166C">
                            <w:pPr>
                              <w:jc w:val="center"/>
                            </w:pPr>
                            <w:r>
                              <w:rPr>
                                <w:rFonts w:hint="eastAsia"/>
                              </w:rPr>
                              <w:t>支援コーディネーター</w:t>
                            </w:r>
                          </w:p>
                          <w:p w:rsidR="00AA749B" w:rsidRPr="00431A03" w:rsidRDefault="00AA749B" w:rsidP="008A166C">
                            <w:pPr>
                              <w:jc w:val="center"/>
                            </w:pPr>
                            <w:r>
                              <w:rPr>
                                <w:rFonts w:hint="eastAsia"/>
                              </w:rPr>
                              <w:t>設置圏域</w:t>
                            </w:r>
                          </w:p>
                        </w:tc>
                        <w:tc>
                          <w:tcPr>
                            <w:tcW w:w="3118" w:type="dxa"/>
                            <w:tcBorders>
                              <w:bottom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６圏域</w:t>
                            </w:r>
                          </w:p>
                        </w:tc>
                        <w:tc>
                          <w:tcPr>
                            <w:tcW w:w="2801" w:type="dxa"/>
                            <w:tcBorders>
                              <w:bottom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７圏域</w:t>
                            </w:r>
                          </w:p>
                        </w:tc>
                      </w:tr>
                      <w:tr w:rsidR="00AA749B" w:rsidRPr="00311CFC" w:rsidTr="00B50077">
                        <w:trPr>
                          <w:trHeight w:val="583"/>
                        </w:trPr>
                        <w:tc>
                          <w:tcPr>
                            <w:tcW w:w="1134" w:type="dxa"/>
                            <w:tcBorders>
                              <w:top w:val="single" w:sz="18" w:space="0" w:color="auto"/>
                              <w:left w:val="single" w:sz="18" w:space="0" w:color="auto"/>
                            </w:tcBorders>
                            <w:shd w:val="clear" w:color="auto" w:fill="D9D9D9" w:themeFill="background1" w:themeFillShade="D9"/>
                            <w:vAlign w:val="center"/>
                          </w:tcPr>
                          <w:p w:rsidR="00AA749B" w:rsidRDefault="00AA749B" w:rsidP="008A166C">
                            <w:pPr>
                              <w:jc w:val="center"/>
                            </w:pPr>
                            <w:r>
                              <w:rPr>
                                <w:rFonts w:hint="eastAsia"/>
                              </w:rPr>
                              <w:t>重点①</w:t>
                            </w:r>
                          </w:p>
                        </w:tc>
                        <w:tc>
                          <w:tcPr>
                            <w:tcW w:w="3261" w:type="dxa"/>
                            <w:tcBorders>
                              <w:top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ＳＮＳを活用した</w:t>
                            </w:r>
                          </w:p>
                          <w:p w:rsidR="00AA749B" w:rsidRPr="00311CFC" w:rsidRDefault="00AA749B" w:rsidP="008A166C">
                            <w:pPr>
                              <w:jc w:val="center"/>
                              <w:rPr>
                                <w:rFonts w:asciiTheme="minorEastAsia" w:hAnsiTheme="minorEastAsia"/>
                              </w:rPr>
                            </w:pPr>
                            <w:r w:rsidRPr="00311CFC">
                              <w:rPr>
                                <w:rFonts w:asciiTheme="minorEastAsia" w:hAnsiTheme="minorEastAsia" w:hint="eastAsia"/>
                              </w:rPr>
                              <w:t>19歳以下の相談件数</w:t>
                            </w:r>
                          </w:p>
                        </w:tc>
                        <w:tc>
                          <w:tcPr>
                            <w:tcW w:w="3118" w:type="dxa"/>
                            <w:tcBorders>
                              <w:top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０件</w:t>
                            </w:r>
                          </w:p>
                        </w:tc>
                        <w:tc>
                          <w:tcPr>
                            <w:tcW w:w="2801" w:type="dxa"/>
                            <w:tcBorders>
                              <w:top w:val="single" w:sz="18" w:space="0" w:color="auto"/>
                              <w:right w:val="single" w:sz="18" w:space="0" w:color="auto"/>
                            </w:tcBorders>
                            <w:vAlign w:val="center"/>
                          </w:tcPr>
                          <w:p w:rsidR="00AA749B" w:rsidRPr="00311CFC" w:rsidRDefault="00AA749B" w:rsidP="00F527C9">
                            <w:pPr>
                              <w:jc w:val="center"/>
                              <w:rPr>
                                <w:rFonts w:asciiTheme="minorEastAsia" w:hAnsiTheme="minorEastAsia"/>
                              </w:rPr>
                            </w:pPr>
                            <w:r w:rsidRPr="00311CFC">
                              <w:rPr>
                                <w:rFonts w:asciiTheme="minorEastAsia" w:hAnsiTheme="minorEastAsia" w:hint="eastAsia"/>
                              </w:rPr>
                              <w:t>60件／月</w:t>
                            </w:r>
                          </w:p>
                        </w:tc>
                      </w:tr>
                      <w:tr w:rsidR="00AA749B" w:rsidRPr="00311CFC" w:rsidTr="00B50077">
                        <w:tc>
                          <w:tcPr>
                            <w:tcW w:w="1134" w:type="dxa"/>
                            <w:tcBorders>
                              <w:left w:val="single" w:sz="18" w:space="0" w:color="auto"/>
                            </w:tcBorders>
                            <w:shd w:val="clear" w:color="auto" w:fill="D9D9D9" w:themeFill="background1" w:themeFillShade="D9"/>
                            <w:vAlign w:val="center"/>
                          </w:tcPr>
                          <w:p w:rsidR="00AA749B" w:rsidRDefault="00AA749B" w:rsidP="008A166C">
                            <w:pPr>
                              <w:jc w:val="center"/>
                            </w:pPr>
                            <w:r>
                              <w:rPr>
                                <w:rFonts w:hint="eastAsia"/>
                              </w:rPr>
                              <w:t>重点②</w:t>
                            </w:r>
                          </w:p>
                        </w:tc>
                        <w:tc>
                          <w:tcPr>
                            <w:tcW w:w="3261"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経済生活相談の窓口から</w:t>
                            </w:r>
                          </w:p>
                          <w:p w:rsidR="00AA749B" w:rsidRPr="00311CFC" w:rsidRDefault="00AA749B" w:rsidP="00204C75">
                            <w:pPr>
                              <w:jc w:val="center"/>
                              <w:rPr>
                                <w:rFonts w:asciiTheme="minorEastAsia" w:hAnsiTheme="minorEastAsia"/>
                              </w:rPr>
                            </w:pPr>
                            <w:r w:rsidRPr="00311CFC">
                              <w:rPr>
                                <w:rFonts w:asciiTheme="minorEastAsia" w:hAnsiTheme="minorEastAsia" w:hint="eastAsia"/>
                              </w:rPr>
                              <w:t>心のケアへの連携件数</w:t>
                            </w:r>
                          </w:p>
                        </w:tc>
                        <w:tc>
                          <w:tcPr>
                            <w:tcW w:w="3118"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106件</w:t>
                            </w:r>
                          </w:p>
                        </w:tc>
                        <w:tc>
                          <w:tcPr>
                            <w:tcW w:w="2801" w:type="dxa"/>
                            <w:tcBorders>
                              <w:right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400件</w:t>
                            </w:r>
                          </w:p>
                        </w:tc>
                      </w:tr>
                      <w:tr w:rsidR="00AA749B" w:rsidRPr="00311CFC" w:rsidTr="00B50077">
                        <w:tc>
                          <w:tcPr>
                            <w:tcW w:w="1134" w:type="dxa"/>
                            <w:tcBorders>
                              <w:left w:val="single" w:sz="18" w:space="0" w:color="auto"/>
                            </w:tcBorders>
                            <w:shd w:val="clear" w:color="auto" w:fill="D9D9D9" w:themeFill="background1" w:themeFillShade="D9"/>
                            <w:vAlign w:val="center"/>
                          </w:tcPr>
                          <w:p w:rsidR="00AA749B" w:rsidRDefault="00AA749B" w:rsidP="008A166C">
                            <w:pPr>
                              <w:jc w:val="center"/>
                            </w:pPr>
                            <w:r>
                              <w:rPr>
                                <w:rFonts w:hint="eastAsia"/>
                              </w:rPr>
                              <w:t>重点③</w:t>
                            </w:r>
                          </w:p>
                        </w:tc>
                        <w:tc>
                          <w:tcPr>
                            <w:tcW w:w="3261"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ストレスチェックの結果を</w:t>
                            </w:r>
                          </w:p>
                          <w:p w:rsidR="00AA749B" w:rsidRPr="00311CFC" w:rsidRDefault="00AA749B" w:rsidP="008A166C">
                            <w:pPr>
                              <w:jc w:val="center"/>
                              <w:rPr>
                                <w:rFonts w:asciiTheme="minorEastAsia" w:hAnsiTheme="minorEastAsia"/>
                              </w:rPr>
                            </w:pPr>
                            <w:r w:rsidRPr="00311CFC">
                              <w:rPr>
                                <w:rFonts w:asciiTheme="minorEastAsia" w:hAnsiTheme="minorEastAsia" w:hint="eastAsia"/>
                              </w:rPr>
                              <w:t>集団分析した事業所の割合</w:t>
                            </w:r>
                          </w:p>
                        </w:tc>
                        <w:tc>
                          <w:tcPr>
                            <w:tcW w:w="3118" w:type="dxa"/>
                            <w:vAlign w:val="center"/>
                          </w:tcPr>
                          <w:p w:rsidR="00AA749B" w:rsidRPr="00311CFC" w:rsidRDefault="003A03E5" w:rsidP="008A166C">
                            <w:pPr>
                              <w:jc w:val="center"/>
                              <w:rPr>
                                <w:rFonts w:asciiTheme="minorEastAsia" w:hAnsiTheme="minorEastAsia"/>
                              </w:rPr>
                            </w:pPr>
                            <w:r>
                              <w:rPr>
                                <w:rFonts w:asciiTheme="minorEastAsia" w:hAnsiTheme="minorEastAsia" w:hint="eastAsia"/>
                              </w:rPr>
                              <w:t>74.6％</w:t>
                            </w:r>
                          </w:p>
                        </w:tc>
                        <w:tc>
                          <w:tcPr>
                            <w:tcW w:w="2801" w:type="dxa"/>
                            <w:tcBorders>
                              <w:right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90％以上</w:t>
                            </w:r>
                          </w:p>
                        </w:tc>
                      </w:tr>
                      <w:tr w:rsidR="00AA749B" w:rsidRPr="00311CFC" w:rsidTr="00B50077">
                        <w:tc>
                          <w:tcPr>
                            <w:tcW w:w="1134" w:type="dxa"/>
                            <w:tcBorders>
                              <w:left w:val="single" w:sz="18" w:space="0" w:color="auto"/>
                            </w:tcBorders>
                            <w:shd w:val="clear" w:color="auto" w:fill="D9D9D9" w:themeFill="background1" w:themeFillShade="D9"/>
                            <w:vAlign w:val="center"/>
                          </w:tcPr>
                          <w:p w:rsidR="00AA749B" w:rsidRDefault="00AA749B" w:rsidP="008A166C">
                            <w:pPr>
                              <w:jc w:val="center"/>
                            </w:pPr>
                            <w:r>
                              <w:rPr>
                                <w:rFonts w:hint="eastAsia"/>
                              </w:rPr>
                              <w:t>重点④</w:t>
                            </w:r>
                          </w:p>
                        </w:tc>
                        <w:tc>
                          <w:tcPr>
                            <w:tcW w:w="3261" w:type="dxa"/>
                            <w:vAlign w:val="center"/>
                          </w:tcPr>
                          <w:p w:rsidR="00AA749B" w:rsidRPr="00311CFC" w:rsidRDefault="009B38D4" w:rsidP="008A166C">
                            <w:pPr>
                              <w:jc w:val="center"/>
                              <w:rPr>
                                <w:rFonts w:asciiTheme="minorEastAsia" w:hAnsiTheme="minorEastAsia"/>
                              </w:rPr>
                            </w:pPr>
                            <w:r>
                              <w:rPr>
                                <w:rFonts w:asciiTheme="minorEastAsia" w:hAnsiTheme="minorEastAsia" w:hint="eastAsia"/>
                              </w:rPr>
                              <w:t>かかりつけ医と精神科医等</w:t>
                            </w:r>
                            <w:r w:rsidR="00AA749B" w:rsidRPr="00311CFC">
                              <w:rPr>
                                <w:rFonts w:asciiTheme="minorEastAsia" w:hAnsiTheme="minorEastAsia" w:hint="eastAsia"/>
                              </w:rPr>
                              <w:t>の</w:t>
                            </w:r>
                          </w:p>
                          <w:p w:rsidR="00AA749B" w:rsidRPr="00311CFC" w:rsidRDefault="00AA749B" w:rsidP="008A166C">
                            <w:pPr>
                              <w:jc w:val="center"/>
                              <w:rPr>
                                <w:rFonts w:asciiTheme="minorEastAsia" w:hAnsiTheme="minorEastAsia"/>
                              </w:rPr>
                            </w:pPr>
                            <w:r w:rsidRPr="00311CFC">
                              <w:rPr>
                                <w:rFonts w:asciiTheme="minorEastAsia" w:hAnsiTheme="minorEastAsia" w:hint="eastAsia"/>
                              </w:rPr>
                              <w:t>連携会議設置圏域数（再掲）</w:t>
                            </w:r>
                          </w:p>
                        </w:tc>
                        <w:tc>
                          <w:tcPr>
                            <w:tcW w:w="3118" w:type="dxa"/>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６圏域</w:t>
                            </w:r>
                          </w:p>
                        </w:tc>
                        <w:tc>
                          <w:tcPr>
                            <w:tcW w:w="2801" w:type="dxa"/>
                            <w:tcBorders>
                              <w:right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７圏域</w:t>
                            </w:r>
                          </w:p>
                        </w:tc>
                      </w:tr>
                      <w:tr w:rsidR="00AA749B" w:rsidRPr="00311CFC" w:rsidTr="00B50077">
                        <w:tc>
                          <w:tcPr>
                            <w:tcW w:w="1134" w:type="dxa"/>
                            <w:tcBorders>
                              <w:left w:val="single" w:sz="18" w:space="0" w:color="auto"/>
                              <w:bottom w:val="single" w:sz="18" w:space="0" w:color="auto"/>
                            </w:tcBorders>
                            <w:shd w:val="clear" w:color="auto" w:fill="D9D9D9" w:themeFill="background1" w:themeFillShade="D9"/>
                            <w:vAlign w:val="center"/>
                          </w:tcPr>
                          <w:p w:rsidR="00AA749B" w:rsidRDefault="00AA749B" w:rsidP="008A166C">
                            <w:pPr>
                              <w:jc w:val="center"/>
                            </w:pPr>
                            <w:r>
                              <w:rPr>
                                <w:rFonts w:hint="eastAsia"/>
                              </w:rPr>
                              <w:t>重点⑤</w:t>
                            </w:r>
                          </w:p>
                        </w:tc>
                        <w:tc>
                          <w:tcPr>
                            <w:tcW w:w="3261" w:type="dxa"/>
                            <w:tcBorders>
                              <w:bottom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地域支え合いセンターの</w:t>
                            </w:r>
                          </w:p>
                          <w:p w:rsidR="00AA749B" w:rsidRPr="00311CFC" w:rsidRDefault="00AA749B" w:rsidP="008A166C">
                            <w:pPr>
                              <w:jc w:val="center"/>
                              <w:rPr>
                                <w:rFonts w:asciiTheme="minorEastAsia" w:hAnsiTheme="minorEastAsia"/>
                              </w:rPr>
                            </w:pPr>
                            <w:r w:rsidRPr="00311CFC">
                              <w:rPr>
                                <w:rFonts w:asciiTheme="minorEastAsia" w:hAnsiTheme="minorEastAsia" w:hint="eastAsia"/>
                              </w:rPr>
                              <w:t>スキルアップ研修受講市町数</w:t>
                            </w:r>
                          </w:p>
                        </w:tc>
                        <w:tc>
                          <w:tcPr>
                            <w:tcW w:w="3118" w:type="dxa"/>
                            <w:tcBorders>
                              <w:bottom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０市町</w:t>
                            </w:r>
                          </w:p>
                        </w:tc>
                        <w:tc>
                          <w:tcPr>
                            <w:tcW w:w="2801" w:type="dxa"/>
                            <w:tcBorders>
                              <w:bottom w:val="single" w:sz="18" w:space="0" w:color="auto"/>
                              <w:right w:val="single" w:sz="18" w:space="0" w:color="auto"/>
                            </w:tcBorders>
                            <w:vAlign w:val="center"/>
                          </w:tcPr>
                          <w:p w:rsidR="00AA749B" w:rsidRPr="00311CFC" w:rsidRDefault="00AA749B" w:rsidP="008A166C">
                            <w:pPr>
                              <w:jc w:val="center"/>
                              <w:rPr>
                                <w:rFonts w:asciiTheme="minorEastAsia" w:hAnsiTheme="minorEastAsia"/>
                              </w:rPr>
                            </w:pPr>
                            <w:r w:rsidRPr="00311CFC">
                              <w:rPr>
                                <w:rFonts w:asciiTheme="minorEastAsia" w:hAnsiTheme="minorEastAsia" w:hint="eastAsia"/>
                              </w:rPr>
                              <w:t>13市町</w:t>
                            </w:r>
                          </w:p>
                          <w:p w:rsidR="00AA749B" w:rsidRPr="00311CFC" w:rsidRDefault="00AA749B" w:rsidP="008A166C">
                            <w:pPr>
                              <w:jc w:val="center"/>
                              <w:rPr>
                                <w:rFonts w:asciiTheme="minorEastAsia" w:hAnsiTheme="minorEastAsia"/>
                              </w:rPr>
                            </w:pPr>
                            <w:r w:rsidRPr="00311CFC">
                              <w:rPr>
                                <w:rFonts w:asciiTheme="minorEastAsia" w:hAnsiTheme="minorEastAsia" w:hint="eastAsia"/>
                              </w:rPr>
                              <w:t>※H31(2019)年度まで</w:t>
                            </w:r>
                          </w:p>
                        </w:tc>
                      </w:tr>
                    </w:tbl>
                    <w:p w:rsidR="00AA749B" w:rsidRDefault="00AA749B" w:rsidP="00C5436C"/>
                  </w:txbxContent>
                </v:textbox>
              </v:shape>
            </w:pict>
          </mc:Fallback>
        </mc:AlternateContent>
      </w: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P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7F27AE">
      <w:pPr>
        <w:spacing w:line="280" w:lineRule="exact"/>
        <w:rPr>
          <w:rFonts w:asciiTheme="minorEastAsia" w:hAnsiTheme="minorEastAsia"/>
        </w:rPr>
      </w:pPr>
    </w:p>
    <w:p w:rsidR="00C5436C" w:rsidRDefault="00C5436C" w:rsidP="004B0622">
      <w:pPr>
        <w:rPr>
          <w:rFonts w:asciiTheme="minorEastAsia" w:hAnsiTheme="minorEastAsia"/>
        </w:rPr>
      </w:pPr>
    </w:p>
    <w:p w:rsidR="00E01262" w:rsidRDefault="00E01262" w:rsidP="004B0622">
      <w:pPr>
        <w:rPr>
          <w:rFonts w:asciiTheme="majorEastAsia" w:eastAsiaTheme="majorEastAsia" w:hAnsiTheme="majorEastAsia"/>
        </w:rPr>
      </w:pPr>
    </w:p>
    <w:p w:rsidR="00CA26AD" w:rsidRDefault="00CA26AD" w:rsidP="004B0622">
      <w:pPr>
        <w:rPr>
          <w:rFonts w:asciiTheme="majorEastAsia" w:eastAsiaTheme="majorEastAsia" w:hAnsiTheme="majorEastAsia"/>
        </w:rPr>
      </w:pPr>
    </w:p>
    <w:p w:rsidR="00BD5E27" w:rsidRPr="00111B81" w:rsidRDefault="00311CFC" w:rsidP="004B0622">
      <w:pPr>
        <w:rPr>
          <w:rFonts w:asciiTheme="majorEastAsia" w:eastAsiaTheme="majorEastAsia" w:hAnsiTheme="majorEastAsia"/>
          <w:color w:val="000000" w:themeColor="text1"/>
        </w:rPr>
      </w:pPr>
      <w:r w:rsidRPr="00111B81">
        <w:rPr>
          <w:rFonts w:asciiTheme="majorEastAsia" w:eastAsiaTheme="majorEastAsia" w:hAnsiTheme="majorEastAsia" w:hint="eastAsia"/>
          <w:color w:val="000000" w:themeColor="text1"/>
        </w:rPr>
        <w:t>（４</w:t>
      </w:r>
      <w:r w:rsidR="00426CA8" w:rsidRPr="00111B81">
        <w:rPr>
          <w:rFonts w:asciiTheme="majorEastAsia" w:eastAsiaTheme="majorEastAsia" w:hAnsiTheme="majorEastAsia" w:hint="eastAsia"/>
          <w:color w:val="000000" w:themeColor="text1"/>
        </w:rPr>
        <w:t>）</w:t>
      </w:r>
      <w:r w:rsidR="00BD5E27" w:rsidRPr="00111B81">
        <w:rPr>
          <w:rFonts w:asciiTheme="majorEastAsia" w:eastAsiaTheme="majorEastAsia" w:hAnsiTheme="majorEastAsia" w:hint="eastAsia"/>
          <w:color w:val="000000" w:themeColor="text1"/>
        </w:rPr>
        <w:t>推進体制</w:t>
      </w:r>
    </w:p>
    <w:p w:rsidR="00A24AC0" w:rsidRPr="00A0207A" w:rsidRDefault="00AE5D88" w:rsidP="00A0207A">
      <w:pPr>
        <w:ind w:left="420" w:hangingChars="200" w:hanging="420"/>
      </w:pPr>
      <w:r>
        <w:rPr>
          <w:rFonts w:hint="eastAsia"/>
        </w:rPr>
        <w:t xml:space="preserve">　</w:t>
      </w:r>
      <w:r w:rsidR="0018303B">
        <w:rPr>
          <w:rFonts w:hint="eastAsia"/>
        </w:rPr>
        <w:t xml:space="preserve">　</w:t>
      </w:r>
      <w:r>
        <w:rPr>
          <w:rFonts w:hint="eastAsia"/>
        </w:rPr>
        <w:t xml:space="preserve">　</w:t>
      </w:r>
      <w:r w:rsidR="0018303B">
        <w:rPr>
          <w:rFonts w:hint="eastAsia"/>
        </w:rPr>
        <w:t>「広島県自殺対策連絡協議会」</w:t>
      </w:r>
      <w:r w:rsidR="003C4C02">
        <w:rPr>
          <w:rFonts w:hint="eastAsia"/>
        </w:rPr>
        <w:t>やその部会である「広島県自殺対策企画評価委員会」を通じて</w:t>
      </w:r>
      <w:r w:rsidR="00A0207A">
        <w:rPr>
          <w:rFonts w:hint="eastAsia"/>
        </w:rPr>
        <w:t>，本計画の進捗状況等を検証し，必要に応じて施策の見直しを行う。</w:t>
      </w:r>
    </w:p>
    <w:sectPr w:rsidR="00A24AC0" w:rsidRPr="00A0207A" w:rsidSect="00B50077">
      <w:footerReference w:type="default" r:id="rId10"/>
      <w:pgSz w:w="11906" w:h="16838"/>
      <w:pgMar w:top="720" w:right="720" w:bottom="720" w:left="720" w:header="851"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95" w:rsidRDefault="00670795" w:rsidP="00030E7A">
      <w:r>
        <w:separator/>
      </w:r>
    </w:p>
  </w:endnote>
  <w:endnote w:type="continuationSeparator" w:id="0">
    <w:p w:rsidR="00670795" w:rsidRDefault="00670795" w:rsidP="0003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63862"/>
      <w:docPartObj>
        <w:docPartGallery w:val="Page Numbers (Bottom of Page)"/>
        <w:docPartUnique/>
      </w:docPartObj>
    </w:sdtPr>
    <w:sdtEndPr/>
    <w:sdtContent>
      <w:p w:rsidR="00B50077" w:rsidRDefault="00B50077">
        <w:pPr>
          <w:pStyle w:val="a9"/>
          <w:jc w:val="center"/>
        </w:pPr>
        <w:r>
          <w:fldChar w:fldCharType="begin"/>
        </w:r>
        <w:r>
          <w:instrText>PAGE   \* MERGEFORMAT</w:instrText>
        </w:r>
        <w:r>
          <w:fldChar w:fldCharType="separate"/>
        </w:r>
        <w:r w:rsidR="00185BB1" w:rsidRPr="00185BB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95" w:rsidRDefault="00670795" w:rsidP="00030E7A">
      <w:r>
        <w:separator/>
      </w:r>
    </w:p>
  </w:footnote>
  <w:footnote w:type="continuationSeparator" w:id="0">
    <w:p w:rsidR="00670795" w:rsidRDefault="00670795" w:rsidP="00030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5D61"/>
    <w:multiLevelType w:val="hybridMultilevel"/>
    <w:tmpl w:val="2DB62D66"/>
    <w:lvl w:ilvl="0" w:tplc="28BAD5F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82976FF"/>
    <w:multiLevelType w:val="hybridMultilevel"/>
    <w:tmpl w:val="8C4E2B20"/>
    <w:lvl w:ilvl="0" w:tplc="CD42FDB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61DA3F8D"/>
    <w:multiLevelType w:val="hybridMultilevel"/>
    <w:tmpl w:val="C90A3EE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6A551111"/>
    <w:multiLevelType w:val="hybridMultilevel"/>
    <w:tmpl w:val="0C9875E4"/>
    <w:lvl w:ilvl="0" w:tplc="16A05A7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6A6A3493"/>
    <w:multiLevelType w:val="hybridMultilevel"/>
    <w:tmpl w:val="F16C7596"/>
    <w:lvl w:ilvl="0" w:tplc="0409000B">
      <w:start w:val="1"/>
      <w:numFmt w:val="bullet"/>
      <w:lvlText w:val=""/>
      <w:lvlJc w:val="left"/>
      <w:pPr>
        <w:ind w:left="840" w:hanging="420"/>
      </w:pPr>
      <w:rPr>
        <w:rFonts w:ascii="Wingdings" w:hAnsi="Wingdings" w:hint="default"/>
      </w:rPr>
    </w:lvl>
    <w:lvl w:ilvl="1" w:tplc="A0AE9AA0">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6D617D02"/>
    <w:multiLevelType w:val="hybridMultilevel"/>
    <w:tmpl w:val="9426F90A"/>
    <w:lvl w:ilvl="0" w:tplc="757203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D9"/>
    <w:rsid w:val="00000BDD"/>
    <w:rsid w:val="00002C90"/>
    <w:rsid w:val="0001083B"/>
    <w:rsid w:val="00021A38"/>
    <w:rsid w:val="00030804"/>
    <w:rsid w:val="00030E7A"/>
    <w:rsid w:val="000467DB"/>
    <w:rsid w:val="0006578B"/>
    <w:rsid w:val="00071CB7"/>
    <w:rsid w:val="000961F8"/>
    <w:rsid w:val="00097501"/>
    <w:rsid w:val="000B017E"/>
    <w:rsid w:val="000B38A5"/>
    <w:rsid w:val="000B6A33"/>
    <w:rsid w:val="000C104B"/>
    <w:rsid w:val="000D3128"/>
    <w:rsid w:val="000E63DF"/>
    <w:rsid w:val="00100045"/>
    <w:rsid w:val="00105D76"/>
    <w:rsid w:val="00111B81"/>
    <w:rsid w:val="00113C3E"/>
    <w:rsid w:val="001251C8"/>
    <w:rsid w:val="00137617"/>
    <w:rsid w:val="0018303B"/>
    <w:rsid w:val="00185BB1"/>
    <w:rsid w:val="0019288B"/>
    <w:rsid w:val="001A7E29"/>
    <w:rsid w:val="001B118A"/>
    <w:rsid w:val="001E0CD5"/>
    <w:rsid w:val="001E0E66"/>
    <w:rsid w:val="001E3BAF"/>
    <w:rsid w:val="001F3DF3"/>
    <w:rsid w:val="00204C75"/>
    <w:rsid w:val="002170AC"/>
    <w:rsid w:val="00222C58"/>
    <w:rsid w:val="00224D62"/>
    <w:rsid w:val="00246884"/>
    <w:rsid w:val="0025467F"/>
    <w:rsid w:val="0026029C"/>
    <w:rsid w:val="00272F12"/>
    <w:rsid w:val="0027604E"/>
    <w:rsid w:val="00287748"/>
    <w:rsid w:val="002B6BFA"/>
    <w:rsid w:val="002D3DAE"/>
    <w:rsid w:val="002D7095"/>
    <w:rsid w:val="002E0590"/>
    <w:rsid w:val="002E2ED3"/>
    <w:rsid w:val="0031102E"/>
    <w:rsid w:val="00311CFC"/>
    <w:rsid w:val="003411CC"/>
    <w:rsid w:val="00360B76"/>
    <w:rsid w:val="003641E2"/>
    <w:rsid w:val="0036488E"/>
    <w:rsid w:val="003752C1"/>
    <w:rsid w:val="00375799"/>
    <w:rsid w:val="00380DE3"/>
    <w:rsid w:val="00381DC5"/>
    <w:rsid w:val="003844E0"/>
    <w:rsid w:val="003A03E5"/>
    <w:rsid w:val="003B7148"/>
    <w:rsid w:val="003C4C02"/>
    <w:rsid w:val="003D0983"/>
    <w:rsid w:val="003D0DAC"/>
    <w:rsid w:val="003E4C46"/>
    <w:rsid w:val="003F74A8"/>
    <w:rsid w:val="00412BCC"/>
    <w:rsid w:val="00413EAD"/>
    <w:rsid w:val="004205E2"/>
    <w:rsid w:val="00423781"/>
    <w:rsid w:val="00426CA8"/>
    <w:rsid w:val="0043382A"/>
    <w:rsid w:val="0043491D"/>
    <w:rsid w:val="004543B6"/>
    <w:rsid w:val="0047660C"/>
    <w:rsid w:val="00490333"/>
    <w:rsid w:val="00490674"/>
    <w:rsid w:val="004945EC"/>
    <w:rsid w:val="00495612"/>
    <w:rsid w:val="0049689B"/>
    <w:rsid w:val="004A29A3"/>
    <w:rsid w:val="004A455A"/>
    <w:rsid w:val="004A4877"/>
    <w:rsid w:val="004A641C"/>
    <w:rsid w:val="004B0622"/>
    <w:rsid w:val="004F408D"/>
    <w:rsid w:val="004F43A2"/>
    <w:rsid w:val="00515D1E"/>
    <w:rsid w:val="0052425A"/>
    <w:rsid w:val="005314B5"/>
    <w:rsid w:val="00533C1A"/>
    <w:rsid w:val="0053599B"/>
    <w:rsid w:val="00536C46"/>
    <w:rsid w:val="0054238B"/>
    <w:rsid w:val="00552753"/>
    <w:rsid w:val="005529E4"/>
    <w:rsid w:val="005601C5"/>
    <w:rsid w:val="00561FCD"/>
    <w:rsid w:val="005A154A"/>
    <w:rsid w:val="005C1397"/>
    <w:rsid w:val="005E61F5"/>
    <w:rsid w:val="006129A8"/>
    <w:rsid w:val="00657320"/>
    <w:rsid w:val="00670795"/>
    <w:rsid w:val="00685A43"/>
    <w:rsid w:val="00693008"/>
    <w:rsid w:val="006A52E2"/>
    <w:rsid w:val="006C14FB"/>
    <w:rsid w:val="006C7AC9"/>
    <w:rsid w:val="006D758B"/>
    <w:rsid w:val="006E4563"/>
    <w:rsid w:val="006E4C53"/>
    <w:rsid w:val="006E605B"/>
    <w:rsid w:val="006F1225"/>
    <w:rsid w:val="006F5EE1"/>
    <w:rsid w:val="006F5F0B"/>
    <w:rsid w:val="006F7C66"/>
    <w:rsid w:val="00705B4D"/>
    <w:rsid w:val="0071257D"/>
    <w:rsid w:val="00716136"/>
    <w:rsid w:val="00717596"/>
    <w:rsid w:val="00731B8D"/>
    <w:rsid w:val="00731D11"/>
    <w:rsid w:val="007325A0"/>
    <w:rsid w:val="00734F49"/>
    <w:rsid w:val="0073567E"/>
    <w:rsid w:val="007358D1"/>
    <w:rsid w:val="0074399F"/>
    <w:rsid w:val="0075380D"/>
    <w:rsid w:val="007605A3"/>
    <w:rsid w:val="00761A44"/>
    <w:rsid w:val="00777159"/>
    <w:rsid w:val="007816CC"/>
    <w:rsid w:val="00793CBE"/>
    <w:rsid w:val="007A5731"/>
    <w:rsid w:val="007D01B3"/>
    <w:rsid w:val="007D6F26"/>
    <w:rsid w:val="007E7B0E"/>
    <w:rsid w:val="007F27AE"/>
    <w:rsid w:val="00816FFD"/>
    <w:rsid w:val="008215B8"/>
    <w:rsid w:val="0083109A"/>
    <w:rsid w:val="0083110A"/>
    <w:rsid w:val="008336DE"/>
    <w:rsid w:val="0084179B"/>
    <w:rsid w:val="00844826"/>
    <w:rsid w:val="00845F26"/>
    <w:rsid w:val="008571ED"/>
    <w:rsid w:val="00872414"/>
    <w:rsid w:val="00880E0D"/>
    <w:rsid w:val="00883142"/>
    <w:rsid w:val="008A166C"/>
    <w:rsid w:val="008F258E"/>
    <w:rsid w:val="00901C55"/>
    <w:rsid w:val="00903025"/>
    <w:rsid w:val="009050A8"/>
    <w:rsid w:val="00905B07"/>
    <w:rsid w:val="009144D9"/>
    <w:rsid w:val="00915FEC"/>
    <w:rsid w:val="00917119"/>
    <w:rsid w:val="0092622A"/>
    <w:rsid w:val="0096663B"/>
    <w:rsid w:val="0096760D"/>
    <w:rsid w:val="009834C8"/>
    <w:rsid w:val="00994CF8"/>
    <w:rsid w:val="009A1EF0"/>
    <w:rsid w:val="009B38D4"/>
    <w:rsid w:val="009C65F6"/>
    <w:rsid w:val="009D58A3"/>
    <w:rsid w:val="009D6B1B"/>
    <w:rsid w:val="009E6654"/>
    <w:rsid w:val="00A0207A"/>
    <w:rsid w:val="00A02D8B"/>
    <w:rsid w:val="00A21A1D"/>
    <w:rsid w:val="00A2327A"/>
    <w:rsid w:val="00A24AC0"/>
    <w:rsid w:val="00A25D01"/>
    <w:rsid w:val="00A26B3D"/>
    <w:rsid w:val="00A34BAD"/>
    <w:rsid w:val="00A3662E"/>
    <w:rsid w:val="00A47094"/>
    <w:rsid w:val="00A83415"/>
    <w:rsid w:val="00A9260B"/>
    <w:rsid w:val="00A935DA"/>
    <w:rsid w:val="00A9696B"/>
    <w:rsid w:val="00AA504A"/>
    <w:rsid w:val="00AA749B"/>
    <w:rsid w:val="00AB38A9"/>
    <w:rsid w:val="00AC4F61"/>
    <w:rsid w:val="00AD4123"/>
    <w:rsid w:val="00AD7C68"/>
    <w:rsid w:val="00AE5D88"/>
    <w:rsid w:val="00B0756F"/>
    <w:rsid w:val="00B121C1"/>
    <w:rsid w:val="00B22DA3"/>
    <w:rsid w:val="00B31780"/>
    <w:rsid w:val="00B50077"/>
    <w:rsid w:val="00B6360A"/>
    <w:rsid w:val="00B87EF4"/>
    <w:rsid w:val="00B91806"/>
    <w:rsid w:val="00BA2596"/>
    <w:rsid w:val="00BB69CB"/>
    <w:rsid w:val="00BB760F"/>
    <w:rsid w:val="00BC020E"/>
    <w:rsid w:val="00BC75F5"/>
    <w:rsid w:val="00BD5E27"/>
    <w:rsid w:val="00BD7B9D"/>
    <w:rsid w:val="00BE6F3F"/>
    <w:rsid w:val="00C0229F"/>
    <w:rsid w:val="00C44F59"/>
    <w:rsid w:val="00C5436C"/>
    <w:rsid w:val="00C76C5D"/>
    <w:rsid w:val="00C8273A"/>
    <w:rsid w:val="00C976B8"/>
    <w:rsid w:val="00CA26AD"/>
    <w:rsid w:val="00CC5F10"/>
    <w:rsid w:val="00CC6CDC"/>
    <w:rsid w:val="00CE75D5"/>
    <w:rsid w:val="00CF44DB"/>
    <w:rsid w:val="00CF6279"/>
    <w:rsid w:val="00D02976"/>
    <w:rsid w:val="00D119CE"/>
    <w:rsid w:val="00D17710"/>
    <w:rsid w:val="00D30AAD"/>
    <w:rsid w:val="00D41C2E"/>
    <w:rsid w:val="00D426E7"/>
    <w:rsid w:val="00D55164"/>
    <w:rsid w:val="00D60AF6"/>
    <w:rsid w:val="00DA269B"/>
    <w:rsid w:val="00DB07D2"/>
    <w:rsid w:val="00DB3C8E"/>
    <w:rsid w:val="00DB7C8D"/>
    <w:rsid w:val="00DC051E"/>
    <w:rsid w:val="00DC6BDA"/>
    <w:rsid w:val="00DD641C"/>
    <w:rsid w:val="00DF6D7B"/>
    <w:rsid w:val="00DF7F71"/>
    <w:rsid w:val="00E01262"/>
    <w:rsid w:val="00E02B8C"/>
    <w:rsid w:val="00E02F6E"/>
    <w:rsid w:val="00E03FAA"/>
    <w:rsid w:val="00E107B7"/>
    <w:rsid w:val="00E17429"/>
    <w:rsid w:val="00E308FD"/>
    <w:rsid w:val="00E3164B"/>
    <w:rsid w:val="00E36CE4"/>
    <w:rsid w:val="00E53437"/>
    <w:rsid w:val="00E61BDF"/>
    <w:rsid w:val="00E65A8D"/>
    <w:rsid w:val="00E80A15"/>
    <w:rsid w:val="00E81D71"/>
    <w:rsid w:val="00E94964"/>
    <w:rsid w:val="00EB0B27"/>
    <w:rsid w:val="00EB6371"/>
    <w:rsid w:val="00EB69B2"/>
    <w:rsid w:val="00ED22B2"/>
    <w:rsid w:val="00EE3DBD"/>
    <w:rsid w:val="00EF2AFE"/>
    <w:rsid w:val="00EF6979"/>
    <w:rsid w:val="00F02319"/>
    <w:rsid w:val="00F114AF"/>
    <w:rsid w:val="00F11D60"/>
    <w:rsid w:val="00F15568"/>
    <w:rsid w:val="00F15917"/>
    <w:rsid w:val="00F23881"/>
    <w:rsid w:val="00F2449D"/>
    <w:rsid w:val="00F2594A"/>
    <w:rsid w:val="00F329EA"/>
    <w:rsid w:val="00F448E0"/>
    <w:rsid w:val="00F5178E"/>
    <w:rsid w:val="00F51FD0"/>
    <w:rsid w:val="00F524B2"/>
    <w:rsid w:val="00F527C9"/>
    <w:rsid w:val="00F54F9E"/>
    <w:rsid w:val="00F62926"/>
    <w:rsid w:val="00F65F15"/>
    <w:rsid w:val="00F70594"/>
    <w:rsid w:val="00F7067A"/>
    <w:rsid w:val="00F72ED3"/>
    <w:rsid w:val="00F92FF3"/>
    <w:rsid w:val="00FA55CE"/>
    <w:rsid w:val="00FB729C"/>
    <w:rsid w:val="00FC0428"/>
    <w:rsid w:val="00FD4D05"/>
    <w:rsid w:val="00FD68D6"/>
    <w:rsid w:val="00FE6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AA5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2F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2FF3"/>
    <w:rPr>
      <w:rFonts w:asciiTheme="majorHAnsi" w:eastAsiaTheme="majorEastAsia" w:hAnsiTheme="majorHAnsi" w:cstheme="majorBidi"/>
      <w:sz w:val="18"/>
      <w:szCs w:val="18"/>
    </w:rPr>
  </w:style>
  <w:style w:type="table" w:customStyle="1" w:styleId="3">
    <w:name w:val="表 (格子)3"/>
    <w:basedOn w:val="a1"/>
    <w:next w:val="a3"/>
    <w:uiPriority w:val="59"/>
    <w:rsid w:val="003B7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E45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CC6CDC"/>
    <w:pPr>
      <w:ind w:leftChars="400" w:left="840"/>
    </w:pPr>
  </w:style>
  <w:style w:type="paragraph" w:styleId="a7">
    <w:name w:val="header"/>
    <w:basedOn w:val="a"/>
    <w:link w:val="a8"/>
    <w:uiPriority w:val="99"/>
    <w:unhideWhenUsed/>
    <w:rsid w:val="00030E7A"/>
    <w:pPr>
      <w:tabs>
        <w:tab w:val="center" w:pos="4252"/>
        <w:tab w:val="right" w:pos="8504"/>
      </w:tabs>
      <w:snapToGrid w:val="0"/>
    </w:pPr>
  </w:style>
  <w:style w:type="character" w:customStyle="1" w:styleId="a8">
    <w:name w:val="ヘッダー (文字)"/>
    <w:basedOn w:val="a0"/>
    <w:link w:val="a7"/>
    <w:uiPriority w:val="99"/>
    <w:rsid w:val="00030E7A"/>
  </w:style>
  <w:style w:type="paragraph" w:styleId="a9">
    <w:name w:val="footer"/>
    <w:basedOn w:val="a"/>
    <w:link w:val="aa"/>
    <w:uiPriority w:val="99"/>
    <w:unhideWhenUsed/>
    <w:rsid w:val="00030E7A"/>
    <w:pPr>
      <w:tabs>
        <w:tab w:val="center" w:pos="4252"/>
        <w:tab w:val="right" w:pos="8504"/>
      </w:tabs>
      <w:snapToGrid w:val="0"/>
    </w:pPr>
  </w:style>
  <w:style w:type="character" w:customStyle="1" w:styleId="aa">
    <w:name w:val="フッター (文字)"/>
    <w:basedOn w:val="a0"/>
    <w:link w:val="a9"/>
    <w:uiPriority w:val="99"/>
    <w:rsid w:val="00030E7A"/>
  </w:style>
  <w:style w:type="table" w:customStyle="1" w:styleId="2">
    <w:name w:val="表 (格子)2"/>
    <w:basedOn w:val="a1"/>
    <w:next w:val="a3"/>
    <w:uiPriority w:val="59"/>
    <w:rsid w:val="008F2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AA5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2F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2FF3"/>
    <w:rPr>
      <w:rFonts w:asciiTheme="majorHAnsi" w:eastAsiaTheme="majorEastAsia" w:hAnsiTheme="majorHAnsi" w:cstheme="majorBidi"/>
      <w:sz w:val="18"/>
      <w:szCs w:val="18"/>
    </w:rPr>
  </w:style>
  <w:style w:type="table" w:customStyle="1" w:styleId="3">
    <w:name w:val="表 (格子)3"/>
    <w:basedOn w:val="a1"/>
    <w:next w:val="a3"/>
    <w:uiPriority w:val="59"/>
    <w:rsid w:val="003B7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E45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CC6CDC"/>
    <w:pPr>
      <w:ind w:leftChars="400" w:left="840"/>
    </w:pPr>
  </w:style>
  <w:style w:type="paragraph" w:styleId="a7">
    <w:name w:val="header"/>
    <w:basedOn w:val="a"/>
    <w:link w:val="a8"/>
    <w:uiPriority w:val="99"/>
    <w:unhideWhenUsed/>
    <w:rsid w:val="00030E7A"/>
    <w:pPr>
      <w:tabs>
        <w:tab w:val="center" w:pos="4252"/>
        <w:tab w:val="right" w:pos="8504"/>
      </w:tabs>
      <w:snapToGrid w:val="0"/>
    </w:pPr>
  </w:style>
  <w:style w:type="character" w:customStyle="1" w:styleId="a8">
    <w:name w:val="ヘッダー (文字)"/>
    <w:basedOn w:val="a0"/>
    <w:link w:val="a7"/>
    <w:uiPriority w:val="99"/>
    <w:rsid w:val="00030E7A"/>
  </w:style>
  <w:style w:type="paragraph" w:styleId="a9">
    <w:name w:val="footer"/>
    <w:basedOn w:val="a"/>
    <w:link w:val="aa"/>
    <w:uiPriority w:val="99"/>
    <w:unhideWhenUsed/>
    <w:rsid w:val="00030E7A"/>
    <w:pPr>
      <w:tabs>
        <w:tab w:val="center" w:pos="4252"/>
        <w:tab w:val="right" w:pos="8504"/>
      </w:tabs>
      <w:snapToGrid w:val="0"/>
    </w:pPr>
  </w:style>
  <w:style w:type="character" w:customStyle="1" w:styleId="aa">
    <w:name w:val="フッター (文字)"/>
    <w:basedOn w:val="a0"/>
    <w:link w:val="a9"/>
    <w:uiPriority w:val="99"/>
    <w:rsid w:val="00030E7A"/>
  </w:style>
  <w:style w:type="table" w:customStyle="1" w:styleId="2">
    <w:name w:val="表 (格子)2"/>
    <w:basedOn w:val="a1"/>
    <w:next w:val="a3"/>
    <w:uiPriority w:val="59"/>
    <w:rsid w:val="008F2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AB2C-EDB7-44D5-917F-D78CF654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2018-10-17T08:17:00Z</cp:lastPrinted>
  <dcterms:created xsi:type="dcterms:W3CDTF">2018-11-26T05:35:00Z</dcterms:created>
  <dcterms:modified xsi:type="dcterms:W3CDTF">2018-12-10T05:36:00Z</dcterms:modified>
</cp:coreProperties>
</file>