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81" w:rsidRPr="00ED3B2C" w:rsidRDefault="00262A2A" w:rsidP="0034397B">
      <w:pPr>
        <w:pStyle w:val="a8"/>
        <w:rPr>
          <w:rFonts w:ascii="ＭＳ Ｐゴシック" w:eastAsia="ＭＳ Ｐゴシック" w:hAnsi="ＭＳ Ｐゴシック"/>
          <w:b/>
        </w:rPr>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6" type="#_x0000_t202" style="position:absolute;left:0;text-align:left;margin-left:435.75pt;margin-top:3.25pt;width:79.05pt;height:22.95pt;z-index:251658240">
            <v:textbox style="mso-direction-alt:auto">
              <w:txbxContent>
                <w:p w:rsidR="00C51081" w:rsidRPr="00C93CE8" w:rsidRDefault="00C51081" w:rsidP="00C93CE8">
                  <w:pPr>
                    <w:ind w:firstLineChars="100" w:firstLine="240"/>
                    <w:rPr>
                      <w:rFonts w:ascii="ＭＳ Ｐゴシック" w:eastAsia="ＭＳ Ｐゴシック" w:hAnsi="ＭＳ Ｐゴシック"/>
                    </w:rPr>
                  </w:pPr>
                  <w:r w:rsidRPr="00C93CE8">
                    <w:rPr>
                      <w:rFonts w:ascii="ＭＳ Ｐゴシック" w:eastAsia="ＭＳ Ｐゴシック" w:hAnsi="ＭＳ Ｐゴシック" w:hint="eastAsia"/>
                      <w:sz w:val="24"/>
                      <w:szCs w:val="24"/>
                    </w:rPr>
                    <w:t xml:space="preserve">資料　２　　</w:t>
                  </w:r>
                </w:p>
              </w:txbxContent>
            </v:textbox>
          </v:shape>
        </w:pict>
      </w:r>
      <w:r w:rsidR="00C51081" w:rsidRPr="00ED3B2C">
        <w:rPr>
          <w:rFonts w:ascii="ＭＳ Ｐゴシック" w:eastAsia="ＭＳ Ｐゴシック" w:hAnsi="ＭＳ Ｐゴシック" w:hint="eastAsia"/>
          <w:b/>
        </w:rPr>
        <w:t>ぱれっと市生涯学習推進計画</w:t>
      </w:r>
    </w:p>
    <w:p w:rsidR="00C51081" w:rsidRPr="00ED3B2C" w:rsidRDefault="00262A2A" w:rsidP="005B590F">
      <w:pPr>
        <w:pStyle w:val="a7"/>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   </w:t>
      </w:r>
      <w:r w:rsidR="00C51081" w:rsidRPr="00ED3B2C">
        <w:rPr>
          <w:rFonts w:ascii="ＭＳ Ｐゴシック" w:eastAsia="ＭＳ Ｐゴシック" w:hAnsi="ＭＳ Ｐゴシック" w:hint="eastAsia"/>
          <w:sz w:val="24"/>
          <w:szCs w:val="24"/>
        </w:rPr>
        <w:t>市の将来像</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色とりどりの豊かさあふれる</w:t>
      </w:r>
      <w:r w:rsidRPr="00ED3B2C">
        <w:rPr>
          <w:rFonts w:ascii="ＭＳ Ｐゴシック" w:eastAsia="ＭＳ Ｐゴシック" w:hAnsi="ＭＳ Ｐゴシック"/>
          <w:sz w:val="24"/>
          <w:szCs w:val="24"/>
        </w:rPr>
        <w:t xml:space="preserve"> </w:t>
      </w:r>
      <w:r w:rsidRPr="00ED3B2C">
        <w:rPr>
          <w:rFonts w:ascii="ＭＳ Ｐゴシック" w:eastAsia="ＭＳ Ｐゴシック" w:hAnsi="ＭＳ Ｐゴシック" w:hint="eastAsia"/>
          <w:sz w:val="24"/>
          <w:szCs w:val="24"/>
        </w:rPr>
        <w:t>『虹色タウン』</w:t>
      </w:r>
    </w:p>
    <w:p w:rsidR="00C51081" w:rsidRPr="00ED3B2C" w:rsidRDefault="00C51081" w:rsidP="00051584">
      <w:pPr>
        <w:pStyle w:val="a7"/>
        <w:ind w:leftChars="0" w:left="420"/>
        <w:rPr>
          <w:rFonts w:ascii="ＭＳ Ｐゴシック" w:eastAsia="ＭＳ Ｐゴシック" w:hAnsi="ＭＳ Ｐゴシック"/>
          <w:sz w:val="24"/>
          <w:szCs w:val="24"/>
        </w:rPr>
      </w:pPr>
    </w:p>
    <w:p w:rsidR="00C51081" w:rsidRPr="00ED3B2C" w:rsidRDefault="00262A2A" w:rsidP="005B590F">
      <w:pPr>
        <w:pStyle w:val="a7"/>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51081" w:rsidRPr="00ED3B2C">
        <w:rPr>
          <w:rFonts w:ascii="ＭＳ Ｐゴシック" w:eastAsia="ＭＳ Ｐゴシック" w:hAnsi="ＭＳ Ｐゴシック" w:hint="eastAsia"/>
          <w:sz w:val="24"/>
          <w:szCs w:val="24"/>
        </w:rPr>
        <w:t>将来像を支える</w:t>
      </w:r>
      <w:r w:rsidR="00C51081" w:rsidRPr="00ED3B2C">
        <w:rPr>
          <w:rFonts w:ascii="ＭＳ Ｐゴシック" w:eastAsia="ＭＳ Ｐゴシック" w:hAnsi="ＭＳ Ｐゴシック"/>
          <w:sz w:val="24"/>
          <w:szCs w:val="24"/>
        </w:rPr>
        <w:t>4</w:t>
      </w:r>
      <w:r w:rsidR="00C51081" w:rsidRPr="00ED3B2C">
        <w:rPr>
          <w:rFonts w:ascii="ＭＳ Ｐゴシック" w:eastAsia="ＭＳ Ｐゴシック" w:hAnsi="ＭＳ Ｐゴシック" w:hint="eastAsia"/>
          <w:sz w:val="24"/>
          <w:szCs w:val="24"/>
        </w:rPr>
        <w:t>つの基軸</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豊かさ１：魅力づくり　―多彩な地域資源を機能・空間が輝く魅力づくり</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豊かさ２：つながりづくり　―多様な交流と連携をはぐくむつながりづくり</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豊かさ３：やさしさづくり　―人と環境を大切にするやさしさづくり</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豊かさ４：元気づくり　―現在を支え明日を担う元気づくり</w:t>
      </w:r>
    </w:p>
    <w:p w:rsidR="00C51081" w:rsidRPr="00ED3B2C" w:rsidRDefault="00C51081" w:rsidP="00051584">
      <w:pPr>
        <w:pStyle w:val="a7"/>
        <w:ind w:leftChars="0" w:left="420"/>
        <w:rPr>
          <w:rFonts w:ascii="ＭＳ Ｐゴシック" w:eastAsia="ＭＳ Ｐゴシック" w:hAnsi="ＭＳ Ｐゴシック"/>
          <w:sz w:val="24"/>
          <w:szCs w:val="24"/>
        </w:rPr>
      </w:pPr>
    </w:p>
    <w:p w:rsidR="00C51081" w:rsidRPr="00ED3B2C" w:rsidRDefault="00262A2A" w:rsidP="005B590F">
      <w:pPr>
        <w:pStyle w:val="a7"/>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３   </w:t>
      </w:r>
      <w:r w:rsidR="00C51081" w:rsidRPr="00ED3B2C">
        <w:rPr>
          <w:rFonts w:ascii="ＭＳ Ｐゴシック" w:eastAsia="ＭＳ Ｐゴシック" w:hAnsi="ＭＳ Ｐゴシック" w:hint="eastAsia"/>
          <w:sz w:val="24"/>
          <w:szCs w:val="24"/>
        </w:rPr>
        <w:t>生涯学習関連施策の方針と内容</w:t>
      </w:r>
    </w:p>
    <w:tbl>
      <w:tblPr>
        <w:tblW w:w="10320" w:type="dxa"/>
        <w:tblInd w:w="84" w:type="dxa"/>
        <w:tblCellMar>
          <w:left w:w="99" w:type="dxa"/>
          <w:right w:w="99" w:type="dxa"/>
        </w:tblCellMar>
        <w:tblLook w:val="00A0" w:firstRow="1" w:lastRow="0" w:firstColumn="1" w:lastColumn="0" w:noHBand="0" w:noVBand="0"/>
      </w:tblPr>
      <w:tblGrid>
        <w:gridCol w:w="441"/>
        <w:gridCol w:w="3594"/>
        <w:gridCol w:w="3705"/>
        <w:gridCol w:w="2580"/>
      </w:tblGrid>
      <w:tr w:rsidR="00C51081" w:rsidRPr="00ED3B2C" w:rsidTr="0029370F">
        <w:trPr>
          <w:trHeight w:val="555"/>
        </w:trPr>
        <w:tc>
          <w:tcPr>
            <w:tcW w:w="441" w:type="dxa"/>
            <w:tcBorders>
              <w:top w:val="single" w:sz="4" w:space="0" w:color="auto"/>
              <w:left w:val="single" w:sz="4" w:space="0" w:color="auto"/>
              <w:bottom w:val="single" w:sz="4" w:space="0" w:color="auto"/>
              <w:right w:val="single" w:sz="4" w:space="0" w:color="auto"/>
            </w:tcBorders>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基本方針</w:t>
            </w:r>
          </w:p>
        </w:tc>
        <w:tc>
          <w:tcPr>
            <w:tcW w:w="3594" w:type="dxa"/>
            <w:tcBorders>
              <w:top w:val="single" w:sz="4" w:space="0" w:color="auto"/>
              <w:left w:val="nil"/>
              <w:bottom w:val="single" w:sz="4" w:space="0" w:color="auto"/>
              <w:right w:val="single" w:sz="4" w:space="0" w:color="auto"/>
            </w:tcBorders>
            <w:noWrap/>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方針</w:t>
            </w:r>
          </w:p>
        </w:tc>
        <w:tc>
          <w:tcPr>
            <w:tcW w:w="3705" w:type="dxa"/>
            <w:tcBorders>
              <w:top w:val="single" w:sz="4" w:space="0" w:color="auto"/>
              <w:left w:val="nil"/>
              <w:bottom w:val="single" w:sz="4" w:space="0" w:color="auto"/>
              <w:right w:val="single" w:sz="4" w:space="0" w:color="auto"/>
            </w:tcBorders>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内容</w:t>
            </w:r>
          </w:p>
        </w:tc>
        <w:tc>
          <w:tcPr>
            <w:tcW w:w="2580" w:type="dxa"/>
            <w:tcBorders>
              <w:top w:val="single" w:sz="4" w:space="0" w:color="auto"/>
              <w:left w:val="nil"/>
              <w:bottom w:val="single" w:sz="4" w:space="0" w:color="auto"/>
              <w:right w:val="single" w:sz="4" w:space="0" w:color="auto"/>
            </w:tcBorders>
            <w:noWrap/>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主要事業</w:t>
            </w:r>
          </w:p>
        </w:tc>
      </w:tr>
      <w:tr w:rsidR="00C51081" w:rsidRPr="00ED3B2C" w:rsidTr="0029370F">
        <w:trPr>
          <w:trHeight w:val="1575"/>
        </w:trPr>
        <w:tc>
          <w:tcPr>
            <w:tcW w:w="441" w:type="dxa"/>
            <w:vMerge w:val="restart"/>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元気づくり</w:t>
            </w: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生涯学習の推進</w:t>
            </w:r>
          </w:p>
        </w:tc>
        <w:tc>
          <w:tcPr>
            <w:tcW w:w="3705" w:type="dxa"/>
            <w:tcBorders>
              <w:top w:val="nil"/>
              <w:left w:val="nil"/>
              <w:bottom w:val="single" w:sz="4" w:space="0" w:color="auto"/>
              <w:right w:val="single" w:sz="4" w:space="0" w:color="auto"/>
            </w:tcBorders>
            <w:vAlign w:val="center"/>
          </w:tcPr>
          <w:p w:rsidR="00C51081" w:rsidRPr="00A530E5" w:rsidRDefault="00C51081" w:rsidP="0029370F">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それぞれの地域におけるこれまでの生涯学習の蓄積や特色を活かしながら，生涯学習推進体制の強化や人材の確保・養成に努め</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学習機会の拡充と学習内容の充実を図るとともに</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生涯学習を支える施設の整備・充実と情報のネットワーク形成をおこなう。</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地域間交流施設（公民館）整備事業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生涯学習推進事業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文化交流拠点施設〈図書館・文化ホールなど）整備事業</w:t>
            </w:r>
          </w:p>
        </w:tc>
      </w:tr>
      <w:tr w:rsidR="00C51081" w:rsidRPr="00ED3B2C" w:rsidTr="0029370F">
        <w:trPr>
          <w:trHeight w:val="1230"/>
        </w:trPr>
        <w:tc>
          <w:tcPr>
            <w:tcW w:w="441" w:type="dxa"/>
            <w:vMerge/>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歴史・文化の継承と創造</w:t>
            </w:r>
          </w:p>
        </w:tc>
        <w:tc>
          <w:tcPr>
            <w:tcW w:w="3705" w:type="dxa"/>
            <w:tcBorders>
              <w:top w:val="nil"/>
              <w:left w:val="nil"/>
              <w:bottom w:val="single" w:sz="4" w:space="0" w:color="auto"/>
              <w:right w:val="single" w:sz="4" w:space="0" w:color="auto"/>
            </w:tcBorders>
            <w:vAlign w:val="center"/>
          </w:tcPr>
          <w:p w:rsidR="00C51081" w:rsidRPr="00A530E5" w:rsidRDefault="00C51081" w:rsidP="0029370F">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有形無形の文化財などの保存伝承・活用を進めるとともに</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それぞれの地域における文化施設や活動の蓄積を活かしながら</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住民の自主的で多様な文化芸術活動を促進する。</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地域文化施設（美術館・史跡）整備事業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郷土芸能振興事業</w:t>
            </w:r>
          </w:p>
        </w:tc>
      </w:tr>
      <w:tr w:rsidR="00C51081" w:rsidRPr="00ED3B2C" w:rsidTr="0029370F">
        <w:trPr>
          <w:trHeight w:val="1170"/>
        </w:trPr>
        <w:tc>
          <w:tcPr>
            <w:tcW w:w="441" w:type="dxa"/>
            <w:vMerge/>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スポーツ・レクリエーション活動の振興</w:t>
            </w:r>
          </w:p>
        </w:tc>
        <w:tc>
          <w:tcPr>
            <w:tcW w:w="3705"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スポーツ団体の支援と連携・交流の促進に努めながら，住民が自由に選択し，主体的にスポーツ・レクリエーション活動をおこなうことができるよう</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支援する。</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市民運動会開催事</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スポーツ振興施設整備事業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地域間交流施設整備事業</w:t>
            </w:r>
          </w:p>
        </w:tc>
      </w:tr>
      <w:tr w:rsidR="00C51081" w:rsidRPr="00ED3B2C" w:rsidTr="0029370F">
        <w:trPr>
          <w:trHeight w:val="1335"/>
        </w:trPr>
        <w:tc>
          <w:tcPr>
            <w:tcW w:w="441" w:type="dxa"/>
            <w:vMerge w:val="restart"/>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つながりづ</w:t>
            </w:r>
            <w:r w:rsidRPr="00A530E5">
              <w:rPr>
                <w:rFonts w:ascii="ＭＳ Ｐゴシック" w:eastAsia="ＭＳ Ｐゴシック" w:hAnsi="ＭＳ Ｐゴシック" w:cs="ＭＳ Ｐゴシック" w:hint="eastAsia"/>
                <w:color w:val="000000"/>
                <w:kern w:val="0"/>
                <w:sz w:val="22"/>
              </w:rPr>
              <w:lastRenderedPageBreak/>
              <w:t>くり</w:t>
            </w: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lastRenderedPageBreak/>
              <w:t>情報通信技術を</w:t>
            </w:r>
            <w:r w:rsidR="005B590F" w:rsidRPr="00A530E5">
              <w:rPr>
                <w:rFonts w:ascii="ＭＳ Ｐゴシック" w:eastAsia="ＭＳ Ｐゴシック" w:hAnsi="ＭＳ Ｐゴシック" w:cs="ＭＳ Ｐゴシック" w:hint="eastAsia"/>
                <w:color w:val="000000"/>
                <w:kern w:val="0"/>
                <w:sz w:val="22"/>
              </w:rPr>
              <w:t>生か</w:t>
            </w:r>
            <w:r w:rsidRPr="00A530E5">
              <w:rPr>
                <w:rFonts w:ascii="ＭＳ Ｐゴシック" w:eastAsia="ＭＳ Ｐゴシック" w:hAnsi="ＭＳ Ｐゴシック" w:cs="ＭＳ Ｐゴシック" w:hint="eastAsia"/>
                <w:color w:val="000000"/>
                <w:kern w:val="0"/>
                <w:sz w:val="22"/>
              </w:rPr>
              <w:t>したまちづくり</w:t>
            </w:r>
          </w:p>
        </w:tc>
        <w:tc>
          <w:tcPr>
            <w:tcW w:w="3705"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暮らしの利便性や安定感などを高める情報通信技術の活用を図るとともに</w:t>
            </w:r>
            <w:r w:rsidR="005B590F"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情報通信技術を学ぶ機会の確保やインターネットを活用した情報発信・受信に努める。</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地域情報化事業（</w:t>
            </w:r>
            <w:r w:rsidRPr="00A530E5">
              <w:rPr>
                <w:rFonts w:ascii="ＭＳ Ｐゴシック" w:eastAsia="ＭＳ Ｐゴシック" w:hAnsi="ＭＳ Ｐゴシック" w:cs="ＭＳ Ｐゴシック"/>
                <w:color w:val="000000"/>
                <w:kern w:val="0"/>
                <w:sz w:val="22"/>
              </w:rPr>
              <w:t>IT</w:t>
            </w:r>
            <w:r w:rsidRPr="00A530E5">
              <w:rPr>
                <w:rFonts w:ascii="ＭＳ Ｐゴシック" w:eastAsia="ＭＳ Ｐゴシック" w:hAnsi="ＭＳ Ｐゴシック" w:cs="ＭＳ Ｐゴシック" w:hint="eastAsia"/>
                <w:color w:val="000000"/>
                <w:kern w:val="0"/>
                <w:sz w:val="22"/>
              </w:rPr>
              <w:t>講習など）</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広聴整備事業</w:t>
            </w:r>
          </w:p>
        </w:tc>
      </w:tr>
      <w:tr w:rsidR="00C51081" w:rsidRPr="00ED3B2C" w:rsidTr="0029370F">
        <w:trPr>
          <w:trHeight w:val="900"/>
        </w:trPr>
        <w:tc>
          <w:tcPr>
            <w:tcW w:w="441" w:type="dxa"/>
            <w:vMerge/>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地域活動を通じたネットワークづくり</w:t>
            </w:r>
          </w:p>
        </w:tc>
        <w:tc>
          <w:tcPr>
            <w:tcW w:w="3705"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ボランティア活動</w:t>
            </w:r>
            <w:r w:rsidR="005B590F"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まちづくり活動などの担い手を育成するとともに</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人的ネットワークの増進を図る。</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地域間交流推進事業</w:t>
            </w:r>
          </w:p>
        </w:tc>
      </w:tr>
      <w:tr w:rsidR="00C51081" w:rsidRPr="00ED3B2C" w:rsidTr="0029370F">
        <w:trPr>
          <w:trHeight w:val="555"/>
        </w:trPr>
        <w:tc>
          <w:tcPr>
            <w:tcW w:w="441" w:type="dxa"/>
            <w:vMerge w:val="restart"/>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lastRenderedPageBreak/>
              <w:t>やさしさづくり</w:t>
            </w: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健康で安心して暮らせるまちづくり</w:t>
            </w:r>
          </w:p>
        </w:tc>
        <w:tc>
          <w:tcPr>
            <w:tcW w:w="3705"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健康づくりに関する住民意識の啓発をおこないながら</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心身ともにリフレッシュする健康づくりに取り組む。</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地域間交流推進事業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健康づくり教室事業</w:t>
            </w:r>
          </w:p>
        </w:tc>
      </w:tr>
      <w:tr w:rsidR="00C51081" w:rsidRPr="00ED3B2C" w:rsidTr="0029370F">
        <w:trPr>
          <w:trHeight w:val="555"/>
        </w:trPr>
        <w:tc>
          <w:tcPr>
            <w:tcW w:w="441" w:type="dxa"/>
            <w:vMerge/>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地域ぐるみで子育てできるまちづくり</w:t>
            </w:r>
          </w:p>
        </w:tc>
        <w:tc>
          <w:tcPr>
            <w:tcW w:w="3705"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子育て家庭のニーズを踏まえながら</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子育て相談や子育て家庭のネットワークづくりなど</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子育て家庭の支援に努める。</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家庭教育支援事業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地域間交流事業</w:t>
            </w:r>
          </w:p>
        </w:tc>
      </w:tr>
      <w:tr w:rsidR="00C51081" w:rsidRPr="00ED3B2C" w:rsidTr="0029370F">
        <w:trPr>
          <w:trHeight w:val="1080"/>
        </w:trPr>
        <w:tc>
          <w:tcPr>
            <w:tcW w:w="441" w:type="dxa"/>
            <w:vMerge w:val="restart"/>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center"/>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魅力づくり</w:t>
            </w: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市民協働で地域の魅力をひきだす</w:t>
            </w:r>
          </w:p>
        </w:tc>
        <w:tc>
          <w:tcPr>
            <w:tcW w:w="3705"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住民が相互に連携しながら</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魅力ある地域づくりと個性豊かで活力ある地域社会の実現に向け</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住民と行政との協働によるまちづくりを推進する場・組織の開発やその手法の普及に努める。</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農業体験教室事業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起業支援事業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地域協働のまちづくり事業</w:t>
            </w:r>
          </w:p>
        </w:tc>
      </w:tr>
      <w:tr w:rsidR="00C51081" w:rsidRPr="00ED3B2C" w:rsidTr="0029370F">
        <w:trPr>
          <w:trHeight w:val="555"/>
        </w:trPr>
        <w:tc>
          <w:tcPr>
            <w:tcW w:w="441" w:type="dxa"/>
            <w:vMerge/>
            <w:tcBorders>
              <w:top w:val="nil"/>
              <w:left w:val="single" w:sz="4" w:space="0" w:color="auto"/>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p>
        </w:tc>
        <w:tc>
          <w:tcPr>
            <w:tcW w:w="3594" w:type="dxa"/>
            <w:tcBorders>
              <w:top w:val="nil"/>
              <w:left w:val="nil"/>
              <w:bottom w:val="single" w:sz="4" w:space="0" w:color="auto"/>
              <w:right w:val="single" w:sz="4" w:space="0" w:color="auto"/>
            </w:tcBorders>
            <w:noWrap/>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観光資源となる魅力づくり</w:t>
            </w:r>
          </w:p>
        </w:tc>
        <w:tc>
          <w:tcPr>
            <w:tcW w:w="3705"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地域における自然</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歴史文化</w:t>
            </w:r>
            <w:r w:rsidR="003B02C1"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産業などの観光資源の魅力づくりに努める。</w:t>
            </w:r>
          </w:p>
        </w:tc>
        <w:tc>
          <w:tcPr>
            <w:tcW w:w="2580" w:type="dxa"/>
            <w:tcBorders>
              <w:top w:val="nil"/>
              <w:left w:val="nil"/>
              <w:bottom w:val="single" w:sz="4" w:space="0" w:color="auto"/>
              <w:right w:val="single" w:sz="4" w:space="0" w:color="auto"/>
            </w:tcBorders>
            <w:vAlign w:val="center"/>
          </w:tcPr>
          <w:p w:rsidR="00C51081" w:rsidRPr="00A530E5" w:rsidRDefault="00C51081"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コミュニティ活性化事業</w:t>
            </w:r>
          </w:p>
        </w:tc>
      </w:tr>
    </w:tbl>
    <w:p w:rsidR="00C51081" w:rsidRPr="00ED3B2C" w:rsidRDefault="00C51081" w:rsidP="000D1D00">
      <w:pPr>
        <w:pStyle w:val="a7"/>
        <w:ind w:leftChars="0" w:left="420"/>
        <w:rPr>
          <w:rFonts w:ascii="ＭＳ Ｐゴシック" w:eastAsia="ＭＳ Ｐゴシック" w:hAnsi="ＭＳ Ｐゴシック"/>
          <w:sz w:val="24"/>
          <w:szCs w:val="24"/>
        </w:rPr>
      </w:pPr>
    </w:p>
    <w:p w:rsidR="00C51081" w:rsidRPr="00ED3B2C" w:rsidRDefault="00C51081" w:rsidP="000D1D00">
      <w:pPr>
        <w:rPr>
          <w:rFonts w:ascii="ＭＳ Ｐゴシック" w:eastAsia="ＭＳ Ｐゴシック" w:hAnsi="ＭＳ Ｐゴシック"/>
          <w:sz w:val="24"/>
          <w:szCs w:val="24"/>
        </w:rPr>
      </w:pPr>
    </w:p>
    <w:p w:rsidR="00C51081" w:rsidRPr="00ED3B2C" w:rsidRDefault="00262A2A" w:rsidP="003B02C1">
      <w:pPr>
        <w:pStyle w:val="a7"/>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 xml:space="preserve">   </w:t>
      </w:r>
      <w:r w:rsidR="00C51081" w:rsidRPr="00ED3B2C">
        <w:rPr>
          <w:rFonts w:ascii="ＭＳ Ｐゴシック" w:eastAsia="ＭＳ Ｐゴシック" w:hAnsi="ＭＳ Ｐゴシック" w:hint="eastAsia"/>
          <w:sz w:val="24"/>
          <w:szCs w:val="24"/>
        </w:rPr>
        <w:t>生涯学習施策の目標</w:t>
      </w:r>
    </w:p>
    <w:p w:rsidR="003B02C1" w:rsidRPr="00ED3B2C" w:rsidRDefault="003B02C1" w:rsidP="00262A2A">
      <w:pPr>
        <w:pStyle w:val="a7"/>
        <w:ind w:leftChars="250" w:left="765" w:hangingChars="100" w:hanging="24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①</w:t>
      </w:r>
      <w:r w:rsidR="00C51081" w:rsidRPr="00ED3B2C">
        <w:rPr>
          <w:rFonts w:ascii="ＭＳ Ｐゴシック" w:eastAsia="ＭＳ Ｐゴシック" w:hAnsi="ＭＳ Ｐゴシック"/>
          <w:sz w:val="24"/>
          <w:szCs w:val="24"/>
        </w:rPr>
        <w:t>21</w:t>
      </w:r>
      <w:r w:rsidR="00C51081" w:rsidRPr="00ED3B2C">
        <w:rPr>
          <w:rFonts w:ascii="ＭＳ Ｐゴシック" w:eastAsia="ＭＳ Ｐゴシック" w:hAnsi="ＭＳ Ｐゴシック" w:hint="eastAsia"/>
          <w:sz w:val="24"/>
          <w:szCs w:val="24"/>
        </w:rPr>
        <w:t>世紀の知識社会を意欲と活力をもって生きるために</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一人ひとりが主体的に学ぶ生涯学習社会の整備</w:t>
      </w:r>
    </w:p>
    <w:p w:rsidR="003B02C1" w:rsidRPr="00ED3B2C" w:rsidRDefault="003B02C1" w:rsidP="00262A2A">
      <w:pPr>
        <w:pStyle w:val="a7"/>
        <w:ind w:leftChars="250" w:left="645" w:hangingChars="50" w:hanging="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②</w:t>
      </w:r>
      <w:r w:rsidR="00C51081" w:rsidRPr="00ED3B2C">
        <w:rPr>
          <w:rFonts w:ascii="ＭＳ Ｐゴシック" w:eastAsia="ＭＳ Ｐゴシック" w:hAnsi="ＭＳ Ｐゴシック" w:hint="eastAsia"/>
          <w:sz w:val="24"/>
          <w:szCs w:val="24"/>
        </w:rPr>
        <w:t>多様な知識を備え</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スポーツ・芸術を楽しみ</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健康で心豊かな人間形成</w:t>
      </w:r>
      <w:r w:rsidR="00262A2A">
        <w:rPr>
          <w:rFonts w:ascii="ＭＳ Ｐゴシック" w:eastAsia="ＭＳ Ｐゴシック" w:hAnsi="ＭＳ Ｐゴシック" w:hint="eastAsia"/>
          <w:sz w:val="24"/>
          <w:szCs w:val="24"/>
        </w:rPr>
        <w:t xml:space="preserve"> </w:t>
      </w:r>
    </w:p>
    <w:p w:rsidR="00C51081" w:rsidRPr="00ED3B2C" w:rsidRDefault="003B02C1" w:rsidP="00262A2A">
      <w:pPr>
        <w:pStyle w:val="a7"/>
        <w:ind w:leftChars="250" w:left="645" w:hangingChars="50" w:hanging="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③</w:t>
      </w:r>
      <w:r w:rsidR="00C51081" w:rsidRPr="00ED3B2C">
        <w:rPr>
          <w:rFonts w:ascii="ＭＳ Ｐゴシック" w:eastAsia="ＭＳ Ｐゴシック" w:hAnsi="ＭＳ Ｐゴシック" w:hint="eastAsia"/>
          <w:sz w:val="24"/>
          <w:szCs w:val="24"/>
        </w:rPr>
        <w:t>郷土の魅力ある文化</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産業を自発的に創造できる市民の育成</w:t>
      </w:r>
    </w:p>
    <w:p w:rsidR="00C51081" w:rsidRPr="00ED3B2C" w:rsidRDefault="00C51081" w:rsidP="0029370F">
      <w:pPr>
        <w:pStyle w:val="a7"/>
        <w:ind w:leftChars="0" w:left="780"/>
        <w:rPr>
          <w:rFonts w:ascii="ＭＳ Ｐゴシック" w:eastAsia="ＭＳ Ｐゴシック" w:hAnsi="ＭＳ Ｐゴシック"/>
          <w:sz w:val="24"/>
          <w:szCs w:val="24"/>
        </w:rPr>
      </w:pPr>
    </w:p>
    <w:p w:rsidR="00C51081" w:rsidRPr="00ED3B2C" w:rsidRDefault="00C51081" w:rsidP="0029370F">
      <w:pPr>
        <w:pStyle w:val="a7"/>
        <w:ind w:leftChars="0" w:left="780"/>
        <w:rPr>
          <w:rFonts w:ascii="ＭＳ Ｐゴシック" w:eastAsia="ＭＳ Ｐゴシック" w:hAnsi="ＭＳ Ｐゴシック"/>
          <w:sz w:val="24"/>
          <w:szCs w:val="24"/>
        </w:rPr>
      </w:pPr>
    </w:p>
    <w:p w:rsidR="00C51081" w:rsidRPr="00ED3B2C" w:rsidRDefault="00262A2A" w:rsidP="003B02C1">
      <w:pPr>
        <w:pStyle w:val="a7"/>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 xml:space="preserve">   </w:t>
      </w:r>
      <w:r w:rsidR="00C51081" w:rsidRPr="00ED3B2C">
        <w:rPr>
          <w:rFonts w:ascii="ＭＳ Ｐゴシック" w:eastAsia="ＭＳ Ｐゴシック" w:hAnsi="ＭＳ Ｐゴシック" w:hint="eastAsia"/>
          <w:sz w:val="24"/>
          <w:szCs w:val="24"/>
        </w:rPr>
        <w:t>市の概要</w:t>
      </w:r>
    </w:p>
    <w:p w:rsidR="00C51081" w:rsidRPr="00ED3B2C" w:rsidRDefault="00C51081" w:rsidP="0029370F">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Ａ</w:t>
      </w:r>
      <w:r w:rsidR="009B7C61">
        <w:rPr>
          <w:rFonts w:ascii="ＭＳ Ｐゴシック" w:eastAsia="ＭＳ Ｐゴシック" w:hAnsi="ＭＳ Ｐゴシック" w:hint="eastAsia"/>
          <w:sz w:val="24"/>
          <w:szCs w:val="24"/>
        </w:rPr>
        <w:t>：</w:t>
      </w:r>
      <w:bookmarkStart w:id="0" w:name="_GoBack"/>
      <w:bookmarkEnd w:id="0"/>
      <w:r w:rsidRPr="00ED3B2C">
        <w:rPr>
          <w:rFonts w:ascii="ＭＳ Ｐゴシック" w:eastAsia="ＭＳ Ｐゴシック" w:hAnsi="ＭＳ Ｐゴシック" w:hint="eastAsia"/>
          <w:sz w:val="24"/>
          <w:szCs w:val="24"/>
        </w:rPr>
        <w:t>少子高齢化が進む中山間地域</w:t>
      </w:r>
    </w:p>
    <w:p w:rsidR="00C51081" w:rsidRPr="00ED3B2C" w:rsidRDefault="00C51081" w:rsidP="0029370F">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Ｂ</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新しい住宅団地（ニュータウン）</w:t>
      </w:r>
    </w:p>
    <w:p w:rsidR="00C51081" w:rsidRPr="00ED3B2C" w:rsidRDefault="00C51081" w:rsidP="00B82EFD">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 xml:space="preserve">　（地元出身の旧住民と</w:t>
      </w:r>
      <w:r w:rsidR="003B02C1" w:rsidRPr="00ED3B2C">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引っ越してきた新住民とが混在している地域）</w:t>
      </w:r>
    </w:p>
    <w:p w:rsidR="00C51081" w:rsidRPr="00ED3B2C" w:rsidRDefault="00C51081" w:rsidP="00B82EFD">
      <w:pPr>
        <w:rPr>
          <w:rFonts w:ascii="ＭＳ Ｐゴシック" w:eastAsia="ＭＳ Ｐゴシック" w:hAnsi="ＭＳ Ｐゴシック"/>
          <w:sz w:val="24"/>
          <w:szCs w:val="24"/>
        </w:rPr>
      </w:pPr>
    </w:p>
    <w:p w:rsidR="00C51081" w:rsidRPr="00ED3B2C" w:rsidRDefault="00C51081" w:rsidP="00B82EFD">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Ｃ</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cs="Arial" w:hint="eastAsia"/>
          <w:sz w:val="24"/>
          <w:szCs w:val="24"/>
        </w:rPr>
        <w:t>地域のつながりが希薄化する都市地域</w:t>
      </w:r>
    </w:p>
    <w:p w:rsidR="00C51081" w:rsidRPr="00ED3B2C" w:rsidRDefault="00C51081" w:rsidP="0029370F">
      <w:pPr>
        <w:rPr>
          <w:rFonts w:ascii="ＭＳ Ｐゴシック" w:eastAsia="ＭＳ Ｐゴシック" w:hAnsi="ＭＳ Ｐゴシック"/>
          <w:sz w:val="24"/>
          <w:szCs w:val="24"/>
        </w:rPr>
      </w:pPr>
    </w:p>
    <w:sectPr w:rsidR="00C51081" w:rsidRPr="00ED3B2C" w:rsidSect="0029370F">
      <w:pgSz w:w="11906" w:h="16838"/>
      <w:pgMar w:top="720" w:right="720" w:bottom="720" w:left="720"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81" w:rsidRDefault="00C51081" w:rsidP="00051584">
      <w:r>
        <w:separator/>
      </w:r>
    </w:p>
  </w:endnote>
  <w:endnote w:type="continuationSeparator" w:id="0">
    <w:p w:rsidR="00C51081" w:rsidRDefault="00C51081" w:rsidP="000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81" w:rsidRDefault="00C51081" w:rsidP="00051584">
      <w:r>
        <w:separator/>
      </w:r>
    </w:p>
  </w:footnote>
  <w:footnote w:type="continuationSeparator" w:id="0">
    <w:p w:rsidR="00C51081" w:rsidRDefault="00C51081" w:rsidP="0005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EF37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32541F1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4D8EC84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622A85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45AA7E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6D34D29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DA4F6C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EB6847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29EC0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653DA"/>
    <w:lvl w:ilvl="0">
      <w:start w:val="1"/>
      <w:numFmt w:val="bullet"/>
      <w:lvlText w:val=""/>
      <w:lvlJc w:val="left"/>
      <w:pPr>
        <w:tabs>
          <w:tab w:val="num" w:pos="360"/>
        </w:tabs>
        <w:ind w:left="360" w:hanging="360"/>
      </w:pPr>
      <w:rPr>
        <w:rFonts w:ascii="Wingdings" w:hAnsi="Wingdings" w:hint="default"/>
      </w:rPr>
    </w:lvl>
  </w:abstractNum>
  <w:abstractNum w:abstractNumId="10">
    <w:nsid w:val="7FF07D68"/>
    <w:multiLevelType w:val="hybridMultilevel"/>
    <w:tmpl w:val="61902880"/>
    <w:lvl w:ilvl="0" w:tplc="FB70878A">
      <w:start w:val="1"/>
      <w:numFmt w:val="decimalFullWidth"/>
      <w:lvlText w:val="%1．"/>
      <w:lvlJc w:val="left"/>
      <w:pPr>
        <w:ind w:left="420" w:hanging="420"/>
      </w:pPr>
      <w:rPr>
        <w:rFonts w:cs="Times New Roman" w:hint="default"/>
      </w:rPr>
    </w:lvl>
    <w:lvl w:ilvl="1" w:tplc="12940460">
      <w:start w:val="1"/>
      <w:numFmt w:val="decimalEnclosedCircle"/>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668"/>
    <w:rsid w:val="0003024D"/>
    <w:rsid w:val="00051584"/>
    <w:rsid w:val="000D1D00"/>
    <w:rsid w:val="00121BCE"/>
    <w:rsid w:val="0012241F"/>
    <w:rsid w:val="001E145C"/>
    <w:rsid w:val="002159E4"/>
    <w:rsid w:val="00250326"/>
    <w:rsid w:val="00262A2A"/>
    <w:rsid w:val="0029370F"/>
    <w:rsid w:val="002B4668"/>
    <w:rsid w:val="0034397B"/>
    <w:rsid w:val="003B02C1"/>
    <w:rsid w:val="003C0DD8"/>
    <w:rsid w:val="00425826"/>
    <w:rsid w:val="00461A2B"/>
    <w:rsid w:val="00561138"/>
    <w:rsid w:val="005B590F"/>
    <w:rsid w:val="006229DF"/>
    <w:rsid w:val="00625D8B"/>
    <w:rsid w:val="006333D6"/>
    <w:rsid w:val="007A478E"/>
    <w:rsid w:val="009B7C61"/>
    <w:rsid w:val="009C4F62"/>
    <w:rsid w:val="00A530E5"/>
    <w:rsid w:val="00A84D24"/>
    <w:rsid w:val="00B00D59"/>
    <w:rsid w:val="00B82EFD"/>
    <w:rsid w:val="00C46BEC"/>
    <w:rsid w:val="00C51081"/>
    <w:rsid w:val="00C84CF0"/>
    <w:rsid w:val="00C93CE8"/>
    <w:rsid w:val="00CD0577"/>
    <w:rsid w:val="00CF36F6"/>
    <w:rsid w:val="00D10A70"/>
    <w:rsid w:val="00D91730"/>
    <w:rsid w:val="00DF2177"/>
    <w:rsid w:val="00E23780"/>
    <w:rsid w:val="00ED3B2C"/>
    <w:rsid w:val="00F21C9E"/>
    <w:rsid w:val="00FB6EB8"/>
    <w:rsid w:val="00FF3DAB"/>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584"/>
    <w:pPr>
      <w:tabs>
        <w:tab w:val="center" w:pos="4252"/>
        <w:tab w:val="right" w:pos="8504"/>
      </w:tabs>
      <w:snapToGrid w:val="0"/>
    </w:pPr>
  </w:style>
  <w:style w:type="character" w:customStyle="1" w:styleId="a4">
    <w:name w:val="ヘッダー (文字)"/>
    <w:basedOn w:val="a0"/>
    <w:link w:val="a3"/>
    <w:uiPriority w:val="99"/>
    <w:locked/>
    <w:rsid w:val="00051584"/>
    <w:rPr>
      <w:rFonts w:cs="Times New Roman"/>
    </w:rPr>
  </w:style>
  <w:style w:type="paragraph" w:styleId="a5">
    <w:name w:val="footer"/>
    <w:basedOn w:val="a"/>
    <w:link w:val="a6"/>
    <w:uiPriority w:val="99"/>
    <w:rsid w:val="00051584"/>
    <w:pPr>
      <w:tabs>
        <w:tab w:val="center" w:pos="4252"/>
        <w:tab w:val="right" w:pos="8504"/>
      </w:tabs>
      <w:snapToGrid w:val="0"/>
    </w:pPr>
  </w:style>
  <w:style w:type="character" w:customStyle="1" w:styleId="a6">
    <w:name w:val="フッター (文字)"/>
    <w:basedOn w:val="a0"/>
    <w:link w:val="a5"/>
    <w:uiPriority w:val="99"/>
    <w:locked/>
    <w:rsid w:val="00051584"/>
    <w:rPr>
      <w:rFonts w:cs="Times New Roman"/>
    </w:rPr>
  </w:style>
  <w:style w:type="paragraph" w:styleId="a7">
    <w:name w:val="List Paragraph"/>
    <w:basedOn w:val="a"/>
    <w:uiPriority w:val="99"/>
    <w:qFormat/>
    <w:rsid w:val="00051584"/>
    <w:pPr>
      <w:ind w:leftChars="400" w:left="840"/>
    </w:pPr>
  </w:style>
  <w:style w:type="paragraph" w:styleId="a8">
    <w:name w:val="Title"/>
    <w:basedOn w:val="a"/>
    <w:next w:val="a"/>
    <w:link w:val="a9"/>
    <w:uiPriority w:val="99"/>
    <w:qFormat/>
    <w:rsid w:val="0034397B"/>
    <w:pPr>
      <w:spacing w:before="240" w:after="120"/>
      <w:jc w:val="center"/>
      <w:outlineLvl w:val="0"/>
    </w:pPr>
    <w:rPr>
      <w:rFonts w:ascii="Arial" w:eastAsia="ＭＳ ゴシック" w:hAnsi="Arial"/>
      <w:sz w:val="32"/>
      <w:szCs w:val="32"/>
    </w:rPr>
  </w:style>
  <w:style w:type="character" w:customStyle="1" w:styleId="a9">
    <w:name w:val="表題 (文字)"/>
    <w:basedOn w:val="a0"/>
    <w:link w:val="a8"/>
    <w:uiPriority w:val="99"/>
    <w:locked/>
    <w:rsid w:val="0034397B"/>
    <w:rPr>
      <w:rFonts w:ascii="Arial" w:eastAsia="ＭＳ ゴシック" w:hAnsi="Arial"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24175">
      <w:marLeft w:val="0"/>
      <w:marRight w:val="0"/>
      <w:marTop w:val="0"/>
      <w:marBottom w:val="0"/>
      <w:divBdr>
        <w:top w:val="none" w:sz="0" w:space="0" w:color="auto"/>
        <w:left w:val="none" w:sz="0" w:space="0" w:color="auto"/>
        <w:bottom w:val="none" w:sz="0" w:space="0" w:color="auto"/>
        <w:right w:val="none" w:sz="0" w:space="0" w:color="auto"/>
      </w:divBdr>
    </w:div>
    <w:div w:id="1926524176">
      <w:marLeft w:val="0"/>
      <w:marRight w:val="0"/>
      <w:marTop w:val="0"/>
      <w:marBottom w:val="0"/>
      <w:divBdr>
        <w:top w:val="none" w:sz="0" w:space="0" w:color="auto"/>
        <w:left w:val="none" w:sz="0" w:space="0" w:color="auto"/>
        <w:bottom w:val="none" w:sz="0" w:space="0" w:color="auto"/>
        <w:right w:val="none" w:sz="0" w:space="0" w:color="auto"/>
      </w:divBdr>
    </w:div>
    <w:div w:id="192652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ぱれっと市生涯学習推進計画</vt:lpstr>
    </vt:vector>
  </TitlesOfParts>
  <Company>Toshiba</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ぱれっと市生涯学習推進計画</dc:title>
  <dc:subject/>
  <dc:creator>志々田まなみ</dc:creator>
  <cp:keywords/>
  <dc:description/>
  <cp:lastModifiedBy>広島県</cp:lastModifiedBy>
  <cp:revision>21</cp:revision>
  <cp:lastPrinted>2013-06-06T00:38:00Z</cp:lastPrinted>
  <dcterms:created xsi:type="dcterms:W3CDTF">2013-05-31T08:33:00Z</dcterms:created>
  <dcterms:modified xsi:type="dcterms:W3CDTF">2016-05-27T09:30:00Z</dcterms:modified>
</cp:coreProperties>
</file>